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0E" w:rsidRDefault="0042500E" w:rsidP="0042500E">
      <w:pPr>
        <w:pStyle w:val="a4"/>
        <w:spacing w:afterLines="0" w:line="600" w:lineRule="exact"/>
        <w:ind w:firstLineChars="0" w:firstLine="0"/>
        <w:outlineLvl w:val="0"/>
        <w:rPr>
          <w:rFonts w:eastAsia="黑体"/>
          <w:sz w:val="32"/>
          <w:szCs w:val="32"/>
        </w:rPr>
      </w:pPr>
      <w:proofErr w:type="gramStart"/>
      <w:r w:rsidRPr="0042500E">
        <w:rPr>
          <w:rFonts w:eastAsia="黑体"/>
          <w:sz w:val="32"/>
          <w:szCs w:val="32"/>
        </w:rPr>
        <w:t>北证办</w:t>
      </w:r>
      <w:proofErr w:type="gramEnd"/>
      <w:r w:rsidRPr="0042500E">
        <w:rPr>
          <w:rFonts w:eastAsia="黑体"/>
          <w:sz w:val="32"/>
          <w:szCs w:val="32"/>
        </w:rPr>
        <w:t>发〔</w:t>
      </w:r>
      <w:r w:rsidRPr="0042500E">
        <w:rPr>
          <w:rFonts w:eastAsia="黑体"/>
          <w:sz w:val="32"/>
          <w:szCs w:val="32"/>
        </w:rPr>
        <w:t>2025</w:t>
      </w:r>
      <w:r w:rsidRPr="0042500E">
        <w:rPr>
          <w:rFonts w:eastAsia="黑体"/>
          <w:sz w:val="32"/>
          <w:szCs w:val="32"/>
        </w:rPr>
        <w:t>〕</w:t>
      </w:r>
      <w:r w:rsidRPr="0042500E">
        <w:rPr>
          <w:rFonts w:eastAsia="黑体"/>
          <w:sz w:val="32"/>
          <w:szCs w:val="32"/>
        </w:rPr>
        <w:t>10</w:t>
      </w:r>
      <w:r w:rsidRPr="0042500E">
        <w:rPr>
          <w:rFonts w:eastAsia="黑体"/>
          <w:sz w:val="32"/>
          <w:szCs w:val="32"/>
        </w:rPr>
        <w:t>号</w:t>
      </w:r>
      <w:r w:rsidRPr="0042500E">
        <w:rPr>
          <w:rFonts w:eastAsia="黑体"/>
          <w:sz w:val="32"/>
          <w:szCs w:val="32"/>
        </w:rPr>
        <w:t>附件</w:t>
      </w:r>
      <w:r w:rsidRPr="0042500E">
        <w:rPr>
          <w:rFonts w:eastAsia="黑体"/>
          <w:sz w:val="32"/>
          <w:szCs w:val="32"/>
        </w:rPr>
        <w:t>2</w:t>
      </w:r>
    </w:p>
    <w:p w:rsidR="0042500E" w:rsidRPr="0042500E" w:rsidRDefault="0042500E" w:rsidP="0042500E">
      <w:pPr>
        <w:pStyle w:val="a4"/>
        <w:spacing w:afterLines="0" w:line="600" w:lineRule="exact"/>
        <w:ind w:firstLineChars="0" w:firstLine="0"/>
        <w:outlineLvl w:val="0"/>
        <w:rPr>
          <w:rFonts w:eastAsia="黑体"/>
          <w:color w:val="000000" w:themeColor="text1"/>
          <w:sz w:val="32"/>
          <w:szCs w:val="32"/>
        </w:rPr>
      </w:pPr>
    </w:p>
    <w:p w:rsidR="00C0416A" w:rsidRDefault="001765A8">
      <w:pPr>
        <w:pStyle w:val="a4"/>
        <w:spacing w:afterLines="0" w:line="600" w:lineRule="exact"/>
        <w:ind w:firstLineChars="0" w:firstLine="0"/>
        <w:jc w:val="center"/>
        <w:outlineLvl w:val="0"/>
        <w:rPr>
          <w:rFonts w:eastAsia="方正大标宋简体"/>
          <w:sz w:val="42"/>
          <w:szCs w:val="42"/>
        </w:rPr>
      </w:pPr>
      <w:r>
        <w:rPr>
          <w:rFonts w:ascii="方正大标宋简体" w:eastAsia="方正大标宋简体" w:hint="eastAsia"/>
          <w:color w:val="000000" w:themeColor="text1"/>
          <w:sz w:val="44"/>
          <w:szCs w:val="44"/>
        </w:rPr>
        <w:t>北交</w:t>
      </w:r>
      <w:proofErr w:type="gramStart"/>
      <w:r>
        <w:rPr>
          <w:rFonts w:ascii="方正大标宋简体" w:eastAsia="方正大标宋简体" w:hint="eastAsia"/>
          <w:color w:val="000000" w:themeColor="text1"/>
          <w:sz w:val="44"/>
          <w:szCs w:val="44"/>
        </w:rPr>
        <w:t>所指数</w:t>
      </w:r>
      <w:proofErr w:type="gramEnd"/>
      <w:r>
        <w:rPr>
          <w:rFonts w:ascii="方正大标宋简体" w:eastAsia="方正大标宋简体" w:hint="eastAsia"/>
          <w:color w:val="000000" w:themeColor="text1"/>
          <w:sz w:val="44"/>
          <w:szCs w:val="44"/>
        </w:rPr>
        <w:t>行情揭示优化</w:t>
      </w:r>
      <w:r>
        <w:rPr>
          <w:rFonts w:ascii="方正大标宋简体" w:eastAsia="方正大标宋简体" w:hint="eastAsia"/>
          <w:color w:val="000000" w:themeColor="text1"/>
          <w:sz w:val="42"/>
          <w:szCs w:val="42"/>
        </w:rPr>
        <w:t>仿真测试</w:t>
      </w:r>
      <w:r>
        <w:rPr>
          <w:rFonts w:eastAsia="方正大标宋简体"/>
          <w:sz w:val="42"/>
          <w:szCs w:val="42"/>
        </w:rPr>
        <w:t>反馈报告</w:t>
      </w:r>
    </w:p>
    <w:p w:rsidR="00C0416A" w:rsidRDefault="00C0416A">
      <w:pPr>
        <w:pStyle w:val="a4"/>
        <w:spacing w:afterLines="0" w:line="600" w:lineRule="exact"/>
        <w:ind w:firstLineChars="0" w:firstLine="0"/>
        <w:jc w:val="center"/>
        <w:outlineLvl w:val="0"/>
        <w:rPr>
          <w:rFonts w:eastAsia="方正大标宋简体"/>
          <w:sz w:val="42"/>
          <w:szCs w:val="4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C0416A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C0416A" w:rsidRDefault="001765A8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参测机构名称：</w:t>
            </w:r>
          </w:p>
        </w:tc>
      </w:tr>
      <w:tr w:rsidR="00C0416A">
        <w:trPr>
          <w:trHeight w:val="383"/>
          <w:jc w:val="center"/>
        </w:trPr>
        <w:tc>
          <w:tcPr>
            <w:tcW w:w="9073" w:type="dxa"/>
            <w:vAlign w:val="center"/>
          </w:tcPr>
          <w:p w:rsidR="00C0416A" w:rsidRDefault="001765A8">
            <w:pPr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测试时间</w:t>
            </w:r>
          </w:p>
          <w:p w:rsidR="00C0416A" w:rsidRDefault="001765A8">
            <w:pPr>
              <w:spacing w:line="560" w:lineRule="exact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第一轮：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日至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sym w:font="Wingdings 2" w:char="00A3"/>
            </w:r>
          </w:p>
          <w:p w:rsidR="00C0416A" w:rsidRDefault="001765A8">
            <w:pPr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第二轮：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日至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14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sym w:font="Wingdings 2" w:char="00A3"/>
            </w:r>
          </w:p>
        </w:tc>
      </w:tr>
      <w:tr w:rsidR="00C0416A">
        <w:trPr>
          <w:trHeight w:val="1935"/>
          <w:jc w:val="center"/>
        </w:trPr>
        <w:tc>
          <w:tcPr>
            <w:tcW w:w="9073" w:type="dxa"/>
            <w:vAlign w:val="center"/>
          </w:tcPr>
          <w:p w:rsidR="00C0416A" w:rsidRDefault="001765A8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val="zh-CN"/>
              </w:rPr>
              <w:t>测试结论</w:t>
            </w:r>
          </w:p>
          <w:p w:rsidR="00C0416A" w:rsidRDefault="001765A8">
            <w:pPr>
              <w:spacing w:line="56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能够按照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相关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要求正确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揭示北证测试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指数长简称等行情信息。</w:t>
            </w:r>
          </w:p>
          <w:p w:rsidR="00C0416A" w:rsidRDefault="001765A8">
            <w:pPr>
              <w:widowControl w:val="0"/>
              <w:autoSpaceDE w:val="0"/>
              <w:autoSpaceDN w:val="0"/>
              <w:adjustRightInd w:val="0"/>
              <w:spacing w:line="560" w:lineRule="exact"/>
              <w:ind w:firstLineChars="300" w:firstLine="960"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完全通过□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部分通过□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失败□</w:t>
            </w:r>
          </w:p>
          <w:p w:rsidR="00C0416A" w:rsidRDefault="001765A8">
            <w:pPr>
              <w:spacing w:line="560" w:lineRule="exact"/>
              <w:jc w:val="both"/>
              <w:rPr>
                <w:rFonts w:ascii="楷体" w:eastAsia="楷体" w:hAnsi="楷体" w:cs="楷体"/>
                <w:b/>
                <w:color w:val="FF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color w:val="FF0000"/>
                <w:sz w:val="32"/>
                <w:szCs w:val="32"/>
              </w:rPr>
              <w:t>特别说明：</w:t>
            </w:r>
            <w:bookmarkStart w:id="0" w:name="_GoBack"/>
            <w:bookmarkEnd w:id="0"/>
          </w:p>
          <w:p w:rsidR="00C0416A" w:rsidRDefault="001765A8">
            <w:pPr>
              <w:pStyle w:val="a0"/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如果测试结论是部分通过或失败，请说明原因、后续系统完善所需时间及应对策略。</w:t>
            </w:r>
          </w:p>
        </w:tc>
      </w:tr>
      <w:tr w:rsidR="00C0416A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C0416A" w:rsidRDefault="001765A8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val="zh-CN"/>
              </w:rPr>
              <w:t>问题记录</w:t>
            </w:r>
          </w:p>
          <w:p w:rsidR="00C0416A" w:rsidRDefault="00C0416A">
            <w:pPr>
              <w:widowControl w:val="0"/>
              <w:numPr>
                <w:ilvl w:val="0"/>
                <w:numId w:val="1"/>
              </w:numPr>
              <w:spacing w:line="560" w:lineRule="exact"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C0416A" w:rsidRDefault="00C0416A">
            <w:pPr>
              <w:widowControl w:val="0"/>
              <w:numPr>
                <w:ilvl w:val="0"/>
                <w:numId w:val="1"/>
              </w:numPr>
              <w:spacing w:line="560" w:lineRule="exact"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C0416A" w:rsidRDefault="001765A8">
            <w:pPr>
              <w:pStyle w:val="a0"/>
            </w:pPr>
            <w:r>
              <w:rPr>
                <w:rFonts w:ascii="仿宋" w:eastAsia="仿宋" w:hAnsi="仿宋" w:cs="仿宋" w:hint="eastAsia"/>
                <w:i/>
                <w:sz w:val="32"/>
                <w:szCs w:val="32"/>
              </w:rPr>
              <w:t>注：测试中发现的问题，请在本栏描述。</w:t>
            </w:r>
          </w:p>
        </w:tc>
      </w:tr>
      <w:tr w:rsidR="00C0416A">
        <w:trPr>
          <w:cantSplit/>
          <w:trHeight w:val="1672"/>
          <w:jc w:val="center"/>
        </w:trPr>
        <w:tc>
          <w:tcPr>
            <w:tcW w:w="9073" w:type="dxa"/>
            <w:vAlign w:val="center"/>
          </w:tcPr>
          <w:p w:rsidR="00C0416A" w:rsidRDefault="001765A8">
            <w:pPr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测试负责人：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联系电话（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固话和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手机）：</w:t>
            </w:r>
          </w:p>
        </w:tc>
      </w:tr>
    </w:tbl>
    <w:p w:rsidR="00C0416A" w:rsidRDefault="001765A8">
      <w:pPr>
        <w:widowControl w:val="0"/>
        <w:spacing w:line="0" w:lineRule="atLeast"/>
        <w:jc w:val="both"/>
        <w:rPr>
          <w:rFonts w:ascii="Times New Roman" w:eastAsia="楷体" w:hAnsi="Times New Roman" w:cs="Times New Roman"/>
          <w:szCs w:val="28"/>
        </w:rPr>
      </w:pPr>
      <w:r>
        <w:rPr>
          <w:rFonts w:ascii="Times New Roman" w:eastAsia="楷体" w:hAnsi="Times New Roman" w:cs="Times New Roman" w:hint="eastAsia"/>
          <w:szCs w:val="28"/>
        </w:rPr>
        <w:t>说明：反馈报告应于（第一轮：</w:t>
      </w:r>
      <w:r>
        <w:rPr>
          <w:rFonts w:ascii="Times New Roman" w:eastAsia="楷体" w:hAnsi="Times New Roman" w:cs="Times New Roman" w:hint="eastAsia"/>
          <w:szCs w:val="28"/>
        </w:rPr>
        <w:t>202</w:t>
      </w:r>
      <w:r>
        <w:rPr>
          <w:rFonts w:ascii="Times New Roman" w:eastAsia="楷体" w:hAnsi="Times New Roman" w:cs="Times New Roman" w:hint="eastAsia"/>
          <w:szCs w:val="28"/>
        </w:rPr>
        <w:t>5</w:t>
      </w:r>
      <w:r>
        <w:rPr>
          <w:rFonts w:ascii="Times New Roman" w:eastAsia="楷体" w:hAnsi="Times New Roman" w:cs="Times New Roman" w:hint="eastAsia"/>
          <w:szCs w:val="28"/>
        </w:rPr>
        <w:t>年</w:t>
      </w:r>
      <w:r>
        <w:rPr>
          <w:rFonts w:ascii="Times New Roman" w:eastAsia="楷体" w:hAnsi="Times New Roman" w:cs="Times New Roman" w:hint="eastAsia"/>
          <w:szCs w:val="28"/>
        </w:rPr>
        <w:t>3</w:t>
      </w:r>
      <w:r>
        <w:rPr>
          <w:rFonts w:ascii="Times New Roman" w:eastAsia="楷体" w:hAnsi="Times New Roman" w:cs="Times New Roman" w:hint="eastAsia"/>
          <w:szCs w:val="28"/>
        </w:rPr>
        <w:t>月</w:t>
      </w:r>
      <w:r>
        <w:rPr>
          <w:rFonts w:ascii="Times New Roman" w:eastAsia="楷体" w:hAnsi="Times New Roman" w:cs="Times New Roman" w:hint="eastAsia"/>
          <w:szCs w:val="28"/>
        </w:rPr>
        <w:t>7</w:t>
      </w:r>
      <w:r>
        <w:rPr>
          <w:rFonts w:ascii="Times New Roman" w:eastAsia="楷体" w:hAnsi="Times New Roman" w:cs="Times New Roman" w:hint="eastAsia"/>
          <w:szCs w:val="28"/>
        </w:rPr>
        <w:t>日，第二轮：</w:t>
      </w:r>
      <w:r>
        <w:rPr>
          <w:rFonts w:ascii="Times New Roman" w:eastAsia="楷体" w:hAnsi="Times New Roman" w:cs="Times New Roman" w:hint="eastAsia"/>
          <w:szCs w:val="28"/>
        </w:rPr>
        <w:t>202</w:t>
      </w:r>
      <w:r>
        <w:rPr>
          <w:rFonts w:ascii="Times New Roman" w:eastAsia="楷体" w:hAnsi="Times New Roman" w:cs="Times New Roman" w:hint="eastAsia"/>
          <w:szCs w:val="28"/>
        </w:rPr>
        <w:t>5</w:t>
      </w:r>
      <w:r>
        <w:rPr>
          <w:rFonts w:ascii="Times New Roman" w:eastAsia="楷体" w:hAnsi="Times New Roman" w:cs="Times New Roman" w:hint="eastAsia"/>
          <w:szCs w:val="28"/>
        </w:rPr>
        <w:t>年</w:t>
      </w:r>
      <w:r>
        <w:rPr>
          <w:rFonts w:ascii="Times New Roman" w:eastAsia="楷体" w:hAnsi="Times New Roman" w:cs="Times New Roman" w:hint="eastAsia"/>
          <w:szCs w:val="28"/>
        </w:rPr>
        <w:t>3</w:t>
      </w:r>
      <w:r>
        <w:rPr>
          <w:rFonts w:ascii="Times New Roman" w:eastAsia="楷体" w:hAnsi="Times New Roman" w:cs="Times New Roman" w:hint="eastAsia"/>
          <w:szCs w:val="28"/>
        </w:rPr>
        <w:t>月</w:t>
      </w:r>
      <w:r>
        <w:rPr>
          <w:rFonts w:ascii="Times New Roman" w:eastAsia="楷体" w:hAnsi="Times New Roman" w:cs="Times New Roman" w:hint="eastAsia"/>
          <w:szCs w:val="28"/>
        </w:rPr>
        <w:t>14</w:t>
      </w:r>
      <w:r>
        <w:rPr>
          <w:rFonts w:ascii="Times New Roman" w:eastAsia="楷体" w:hAnsi="Times New Roman" w:cs="Times New Roman" w:hint="eastAsia"/>
          <w:szCs w:val="28"/>
        </w:rPr>
        <w:t>日）</w:t>
      </w:r>
      <w:r>
        <w:rPr>
          <w:rFonts w:ascii="Times New Roman" w:eastAsia="楷体" w:hAnsi="Times New Roman" w:cs="Times New Roman" w:hint="eastAsia"/>
          <w:szCs w:val="28"/>
        </w:rPr>
        <w:t>1</w:t>
      </w:r>
      <w:r>
        <w:rPr>
          <w:rFonts w:ascii="Times New Roman" w:eastAsia="楷体" w:hAnsi="Times New Roman" w:cs="Times New Roman" w:hint="eastAsia"/>
          <w:szCs w:val="28"/>
        </w:rPr>
        <w:t>7</w:t>
      </w:r>
      <w:r>
        <w:rPr>
          <w:rFonts w:ascii="Times New Roman" w:eastAsia="楷体" w:hAnsi="Times New Roman" w:cs="Times New Roman" w:hint="eastAsia"/>
          <w:szCs w:val="28"/>
        </w:rPr>
        <w:t>:00</w:t>
      </w:r>
      <w:r>
        <w:rPr>
          <w:rFonts w:ascii="Times New Roman" w:eastAsia="楷体" w:hAnsi="Times New Roman" w:cs="Times New Roman" w:hint="eastAsia"/>
          <w:szCs w:val="28"/>
        </w:rPr>
        <w:t>之前通过电子邮件发送（无需盖章），邮件主题和附件名称均为：机构名称</w:t>
      </w:r>
      <w:r>
        <w:rPr>
          <w:rFonts w:ascii="Times New Roman" w:eastAsia="楷体" w:hAnsi="Times New Roman" w:cs="Times New Roman" w:hint="eastAsia"/>
          <w:szCs w:val="28"/>
        </w:rPr>
        <w:t>+</w:t>
      </w:r>
      <w:proofErr w:type="gramStart"/>
      <w:r>
        <w:rPr>
          <w:rFonts w:ascii="Times New Roman" w:eastAsia="楷体" w:hAnsi="Times New Roman" w:cs="Times New Roman" w:hint="eastAsia"/>
          <w:szCs w:val="28"/>
        </w:rPr>
        <w:t>北证指数</w:t>
      </w:r>
      <w:proofErr w:type="gramEnd"/>
      <w:r>
        <w:rPr>
          <w:rFonts w:ascii="Times New Roman" w:eastAsia="楷体" w:hAnsi="Times New Roman" w:cs="Times New Roman" w:hint="eastAsia"/>
          <w:szCs w:val="28"/>
          <w:lang w:val="en"/>
        </w:rPr>
        <w:t>第</w:t>
      </w:r>
      <w:r>
        <w:rPr>
          <w:rFonts w:ascii="Times New Roman" w:eastAsia="楷体" w:hAnsi="Times New Roman" w:cs="Times New Roman" w:hint="eastAsia"/>
          <w:szCs w:val="28"/>
        </w:rPr>
        <w:t>N</w:t>
      </w:r>
      <w:r>
        <w:rPr>
          <w:rFonts w:ascii="Times New Roman" w:eastAsia="楷体" w:hAnsi="Times New Roman" w:cs="Times New Roman" w:hint="eastAsia"/>
          <w:szCs w:val="28"/>
        </w:rPr>
        <w:t>轮仿真测试报告，收件邮箱为：</w:t>
      </w:r>
      <w:r>
        <w:rPr>
          <w:rFonts w:ascii="Times New Roman" w:eastAsia="楷体" w:hAnsi="Times New Roman" w:cs="Times New Roman" w:hint="eastAsia"/>
          <w:szCs w:val="28"/>
        </w:rPr>
        <w:t>techservice@neeq.com.cn</w:t>
      </w:r>
      <w:r>
        <w:rPr>
          <w:rFonts w:ascii="Times New Roman" w:eastAsia="楷体" w:hAnsi="Times New Roman" w:cs="Times New Roman" w:hint="eastAsia"/>
          <w:szCs w:val="28"/>
        </w:rPr>
        <w:t>。</w:t>
      </w:r>
    </w:p>
    <w:sectPr w:rsidR="00C0416A">
      <w:footerReference w:type="even" r:id="rId8"/>
      <w:pgSz w:w="11906" w:h="16838"/>
      <w:pgMar w:top="1758" w:right="1588" w:bottom="1758" w:left="1588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A8" w:rsidRDefault="001765A8">
      <w:r>
        <w:separator/>
      </w:r>
    </w:p>
  </w:endnote>
  <w:endnote w:type="continuationSeparator" w:id="0">
    <w:p w:rsidR="001765A8" w:rsidRDefault="0017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0416A" w:rsidRDefault="001765A8">
        <w:pPr>
          <w:pStyle w:val="a7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0416A" w:rsidRDefault="00C041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A8" w:rsidRDefault="001765A8">
      <w:r>
        <w:separator/>
      </w:r>
    </w:p>
  </w:footnote>
  <w:footnote w:type="continuationSeparator" w:id="0">
    <w:p w:rsidR="001765A8" w:rsidRDefault="00176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C05AB"/>
    <w:multiLevelType w:val="multilevel"/>
    <w:tmpl w:val="6D6C05AB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evenAndOddHeaders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965EA19F"/>
    <w:rsid w:val="9D2C5EBB"/>
    <w:rsid w:val="9EFA6CF6"/>
    <w:rsid w:val="ADFD7983"/>
    <w:rsid w:val="ADFFC6CF"/>
    <w:rsid w:val="B7FD7EB0"/>
    <w:rsid w:val="BADDAE64"/>
    <w:rsid w:val="BBBB31A7"/>
    <w:rsid w:val="BF969E9D"/>
    <w:rsid w:val="CBBF2A8E"/>
    <w:rsid w:val="CFF938E3"/>
    <w:rsid w:val="D5FB6638"/>
    <w:rsid w:val="D7BB9921"/>
    <w:rsid w:val="DFF769EC"/>
    <w:rsid w:val="DFFFD9D3"/>
    <w:rsid w:val="E279EA18"/>
    <w:rsid w:val="E7FC22C6"/>
    <w:rsid w:val="E9B7FF11"/>
    <w:rsid w:val="F3C84B73"/>
    <w:rsid w:val="F7BB0515"/>
    <w:rsid w:val="F9B78FD0"/>
    <w:rsid w:val="F9DF4A25"/>
    <w:rsid w:val="FA73D239"/>
    <w:rsid w:val="FBD93F14"/>
    <w:rsid w:val="FDB9D5F0"/>
    <w:rsid w:val="FDDD0C78"/>
    <w:rsid w:val="FDF7168E"/>
    <w:rsid w:val="FDFA579A"/>
    <w:rsid w:val="FF5AC4C3"/>
    <w:rsid w:val="FF5DB580"/>
    <w:rsid w:val="FFAEDD6F"/>
    <w:rsid w:val="FFBB4609"/>
    <w:rsid w:val="FFCD0202"/>
    <w:rsid w:val="00010DBC"/>
    <w:rsid w:val="00022D71"/>
    <w:rsid w:val="00036C81"/>
    <w:rsid w:val="00071E73"/>
    <w:rsid w:val="00073E37"/>
    <w:rsid w:val="000839B8"/>
    <w:rsid w:val="0008561D"/>
    <w:rsid w:val="00093082"/>
    <w:rsid w:val="000A0F22"/>
    <w:rsid w:val="000A1B36"/>
    <w:rsid w:val="000C7B85"/>
    <w:rsid w:val="000D3E49"/>
    <w:rsid w:val="000D584F"/>
    <w:rsid w:val="000E6AB0"/>
    <w:rsid w:val="000F0236"/>
    <w:rsid w:val="000F2CCB"/>
    <w:rsid w:val="000F5AC5"/>
    <w:rsid w:val="00105BB3"/>
    <w:rsid w:val="001110A0"/>
    <w:rsid w:val="00111651"/>
    <w:rsid w:val="00125487"/>
    <w:rsid w:val="00131AD9"/>
    <w:rsid w:val="001349CD"/>
    <w:rsid w:val="00135EEC"/>
    <w:rsid w:val="001475B5"/>
    <w:rsid w:val="00155C9F"/>
    <w:rsid w:val="00157335"/>
    <w:rsid w:val="001765A8"/>
    <w:rsid w:val="00183A0E"/>
    <w:rsid w:val="001A4C22"/>
    <w:rsid w:val="001A5FCF"/>
    <w:rsid w:val="001F25F1"/>
    <w:rsid w:val="0022015C"/>
    <w:rsid w:val="00224E2B"/>
    <w:rsid w:val="00255946"/>
    <w:rsid w:val="0027497F"/>
    <w:rsid w:val="00277A25"/>
    <w:rsid w:val="002908FE"/>
    <w:rsid w:val="002B2165"/>
    <w:rsid w:val="002C0AA7"/>
    <w:rsid w:val="002D3965"/>
    <w:rsid w:val="002D77D4"/>
    <w:rsid w:val="002E2BF4"/>
    <w:rsid w:val="002E3919"/>
    <w:rsid w:val="00320938"/>
    <w:rsid w:val="003377DE"/>
    <w:rsid w:val="003442B3"/>
    <w:rsid w:val="00352057"/>
    <w:rsid w:val="00353154"/>
    <w:rsid w:val="00356901"/>
    <w:rsid w:val="00363EF9"/>
    <w:rsid w:val="0037067B"/>
    <w:rsid w:val="003731AE"/>
    <w:rsid w:val="0039656E"/>
    <w:rsid w:val="003A58BF"/>
    <w:rsid w:val="003D7C29"/>
    <w:rsid w:val="003E3AF3"/>
    <w:rsid w:val="003F02EB"/>
    <w:rsid w:val="003F7E93"/>
    <w:rsid w:val="00403CA8"/>
    <w:rsid w:val="00403D3B"/>
    <w:rsid w:val="00410694"/>
    <w:rsid w:val="00420EB0"/>
    <w:rsid w:val="0042500E"/>
    <w:rsid w:val="0042562B"/>
    <w:rsid w:val="004312F9"/>
    <w:rsid w:val="00441AFD"/>
    <w:rsid w:val="0044291A"/>
    <w:rsid w:val="004443E0"/>
    <w:rsid w:val="00446D4E"/>
    <w:rsid w:val="0045594B"/>
    <w:rsid w:val="004721F3"/>
    <w:rsid w:val="00473E65"/>
    <w:rsid w:val="004B38A5"/>
    <w:rsid w:val="004B3E44"/>
    <w:rsid w:val="004C0763"/>
    <w:rsid w:val="004C5EB6"/>
    <w:rsid w:val="004D1432"/>
    <w:rsid w:val="004F3625"/>
    <w:rsid w:val="005020FD"/>
    <w:rsid w:val="005054FF"/>
    <w:rsid w:val="00511688"/>
    <w:rsid w:val="00512C68"/>
    <w:rsid w:val="00521F59"/>
    <w:rsid w:val="005251BF"/>
    <w:rsid w:val="00532D7E"/>
    <w:rsid w:val="0054351F"/>
    <w:rsid w:val="005A0E98"/>
    <w:rsid w:val="0060046C"/>
    <w:rsid w:val="006230E4"/>
    <w:rsid w:val="00631170"/>
    <w:rsid w:val="006313DE"/>
    <w:rsid w:val="00631CD1"/>
    <w:rsid w:val="00640157"/>
    <w:rsid w:val="006442FB"/>
    <w:rsid w:val="006561A8"/>
    <w:rsid w:val="00664B00"/>
    <w:rsid w:val="006835A5"/>
    <w:rsid w:val="00687867"/>
    <w:rsid w:val="006A7719"/>
    <w:rsid w:val="006B2891"/>
    <w:rsid w:val="006E26E3"/>
    <w:rsid w:val="0071796D"/>
    <w:rsid w:val="00732877"/>
    <w:rsid w:val="00740269"/>
    <w:rsid w:val="00745F42"/>
    <w:rsid w:val="00755304"/>
    <w:rsid w:val="00755BE7"/>
    <w:rsid w:val="00766CAD"/>
    <w:rsid w:val="00773482"/>
    <w:rsid w:val="00777620"/>
    <w:rsid w:val="00777725"/>
    <w:rsid w:val="00781C1F"/>
    <w:rsid w:val="007941AD"/>
    <w:rsid w:val="00795795"/>
    <w:rsid w:val="00796962"/>
    <w:rsid w:val="007A139C"/>
    <w:rsid w:val="007A4430"/>
    <w:rsid w:val="007B5118"/>
    <w:rsid w:val="007C0DFA"/>
    <w:rsid w:val="007C552D"/>
    <w:rsid w:val="007D17B7"/>
    <w:rsid w:val="0080605A"/>
    <w:rsid w:val="00814AB4"/>
    <w:rsid w:val="00822B95"/>
    <w:rsid w:val="00831088"/>
    <w:rsid w:val="008315BC"/>
    <w:rsid w:val="008374E7"/>
    <w:rsid w:val="00853FB6"/>
    <w:rsid w:val="0088000E"/>
    <w:rsid w:val="008828D2"/>
    <w:rsid w:val="008950CB"/>
    <w:rsid w:val="008B231E"/>
    <w:rsid w:val="008B53D9"/>
    <w:rsid w:val="008D36E9"/>
    <w:rsid w:val="008F7C60"/>
    <w:rsid w:val="009268B0"/>
    <w:rsid w:val="009268C2"/>
    <w:rsid w:val="00950C8E"/>
    <w:rsid w:val="00975624"/>
    <w:rsid w:val="00976D26"/>
    <w:rsid w:val="009D4B1F"/>
    <w:rsid w:val="009E6114"/>
    <w:rsid w:val="00A14DB1"/>
    <w:rsid w:val="00A14E2F"/>
    <w:rsid w:val="00A33717"/>
    <w:rsid w:val="00A529BC"/>
    <w:rsid w:val="00A52AB6"/>
    <w:rsid w:val="00A85109"/>
    <w:rsid w:val="00A86A40"/>
    <w:rsid w:val="00AA2DC3"/>
    <w:rsid w:val="00AB27F6"/>
    <w:rsid w:val="00AB77D1"/>
    <w:rsid w:val="00AC1026"/>
    <w:rsid w:val="00AD233B"/>
    <w:rsid w:val="00AD40B4"/>
    <w:rsid w:val="00AD6073"/>
    <w:rsid w:val="00AE093B"/>
    <w:rsid w:val="00AF1799"/>
    <w:rsid w:val="00B10E20"/>
    <w:rsid w:val="00B2721E"/>
    <w:rsid w:val="00B30166"/>
    <w:rsid w:val="00B348BD"/>
    <w:rsid w:val="00B51D87"/>
    <w:rsid w:val="00B53084"/>
    <w:rsid w:val="00B537AD"/>
    <w:rsid w:val="00B6474D"/>
    <w:rsid w:val="00B66D7D"/>
    <w:rsid w:val="00B75399"/>
    <w:rsid w:val="00BC49B5"/>
    <w:rsid w:val="00BC5765"/>
    <w:rsid w:val="00BC60A3"/>
    <w:rsid w:val="00BD0536"/>
    <w:rsid w:val="00BE4048"/>
    <w:rsid w:val="00C0416A"/>
    <w:rsid w:val="00C221D0"/>
    <w:rsid w:val="00C253FC"/>
    <w:rsid w:val="00C4374D"/>
    <w:rsid w:val="00C53134"/>
    <w:rsid w:val="00C5715A"/>
    <w:rsid w:val="00C66750"/>
    <w:rsid w:val="00C80F74"/>
    <w:rsid w:val="00C81296"/>
    <w:rsid w:val="00C90C4A"/>
    <w:rsid w:val="00C9302F"/>
    <w:rsid w:val="00C945C1"/>
    <w:rsid w:val="00C94C3D"/>
    <w:rsid w:val="00C96496"/>
    <w:rsid w:val="00C96FD8"/>
    <w:rsid w:val="00CC3CAB"/>
    <w:rsid w:val="00CD4068"/>
    <w:rsid w:val="00CF5C6F"/>
    <w:rsid w:val="00D001B1"/>
    <w:rsid w:val="00D023BB"/>
    <w:rsid w:val="00D23C86"/>
    <w:rsid w:val="00D438F9"/>
    <w:rsid w:val="00D57717"/>
    <w:rsid w:val="00D62B42"/>
    <w:rsid w:val="00D779CC"/>
    <w:rsid w:val="00D80991"/>
    <w:rsid w:val="00D95EFD"/>
    <w:rsid w:val="00D96384"/>
    <w:rsid w:val="00DA0887"/>
    <w:rsid w:val="00DB0817"/>
    <w:rsid w:val="00DC6F76"/>
    <w:rsid w:val="00DE7D1E"/>
    <w:rsid w:val="00E057FD"/>
    <w:rsid w:val="00E13D4D"/>
    <w:rsid w:val="00E42048"/>
    <w:rsid w:val="00E446F4"/>
    <w:rsid w:val="00E53D55"/>
    <w:rsid w:val="00E60EB1"/>
    <w:rsid w:val="00E62A19"/>
    <w:rsid w:val="00E736AE"/>
    <w:rsid w:val="00E751C4"/>
    <w:rsid w:val="00E80C62"/>
    <w:rsid w:val="00E8780F"/>
    <w:rsid w:val="00E93F7A"/>
    <w:rsid w:val="00E95E00"/>
    <w:rsid w:val="00ED605A"/>
    <w:rsid w:val="00EF1652"/>
    <w:rsid w:val="00F2294B"/>
    <w:rsid w:val="00F321C9"/>
    <w:rsid w:val="00F5408A"/>
    <w:rsid w:val="00F54DD0"/>
    <w:rsid w:val="00F55664"/>
    <w:rsid w:val="00F7695C"/>
    <w:rsid w:val="00F77E4D"/>
    <w:rsid w:val="00FA71FA"/>
    <w:rsid w:val="00FC028F"/>
    <w:rsid w:val="00FC303A"/>
    <w:rsid w:val="00FD5253"/>
    <w:rsid w:val="00FD5C12"/>
    <w:rsid w:val="04DD4D41"/>
    <w:rsid w:val="065B15E4"/>
    <w:rsid w:val="0FD60E0D"/>
    <w:rsid w:val="14472F9B"/>
    <w:rsid w:val="19DFEA23"/>
    <w:rsid w:val="202B1BD0"/>
    <w:rsid w:val="2FB733B2"/>
    <w:rsid w:val="35D21E1F"/>
    <w:rsid w:val="35F6055B"/>
    <w:rsid w:val="35FF0545"/>
    <w:rsid w:val="37FFB825"/>
    <w:rsid w:val="3BDECB1A"/>
    <w:rsid w:val="3D59EE18"/>
    <w:rsid w:val="3EEF1BDA"/>
    <w:rsid w:val="42BF022A"/>
    <w:rsid w:val="44E67CEF"/>
    <w:rsid w:val="49DC7913"/>
    <w:rsid w:val="4D07739D"/>
    <w:rsid w:val="4FFDD088"/>
    <w:rsid w:val="52EC9BAC"/>
    <w:rsid w:val="53D17AAE"/>
    <w:rsid w:val="5DAFCEF9"/>
    <w:rsid w:val="5E1B2CA8"/>
    <w:rsid w:val="5EBC24CD"/>
    <w:rsid w:val="5EBF391A"/>
    <w:rsid w:val="5FCFC245"/>
    <w:rsid w:val="5FF36C89"/>
    <w:rsid w:val="63F16B97"/>
    <w:rsid w:val="65FEDD6D"/>
    <w:rsid w:val="66F612D6"/>
    <w:rsid w:val="6976C404"/>
    <w:rsid w:val="6BFB0300"/>
    <w:rsid w:val="6D7C2B3B"/>
    <w:rsid w:val="70E7271A"/>
    <w:rsid w:val="72FF202B"/>
    <w:rsid w:val="746F4313"/>
    <w:rsid w:val="75DBBBFA"/>
    <w:rsid w:val="75EFA3F5"/>
    <w:rsid w:val="76AB595F"/>
    <w:rsid w:val="77FB8F8A"/>
    <w:rsid w:val="77FF9200"/>
    <w:rsid w:val="7BD7030C"/>
    <w:rsid w:val="7CBE3A3D"/>
    <w:rsid w:val="7DFCA74F"/>
    <w:rsid w:val="7EB747E0"/>
    <w:rsid w:val="7EBA5BD3"/>
    <w:rsid w:val="7F5F9C81"/>
    <w:rsid w:val="7FC9F7ED"/>
    <w:rsid w:val="7FFB9A9B"/>
    <w:rsid w:val="7FFFC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7FCAB-9C52-4EC8-A79D-830C1DA0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 w:qFormat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Pr>
      <w:rFonts w:ascii="Calibri" w:hAnsi="Calibri" w:cs="黑体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autoSpaceDE w:val="0"/>
      <w:autoSpaceDN w:val="0"/>
      <w:adjustRightInd w:val="0"/>
      <w:jc w:val="both"/>
    </w:pPr>
    <w:rPr>
      <w:rFonts w:ascii="楷体_GB2312" w:eastAsia="楷体_GB2312" w:hAnsi="CG Times" w:cs="Times New Roman"/>
      <w:color w:val="000000"/>
      <w:sz w:val="36"/>
      <w:szCs w:val="20"/>
    </w:rPr>
  </w:style>
  <w:style w:type="paragraph" w:styleId="7">
    <w:name w:val="toc 7"/>
    <w:basedOn w:val="a"/>
    <w:next w:val="a"/>
    <w:uiPriority w:val="39"/>
    <w:qFormat/>
    <w:pPr>
      <w:spacing w:line="400" w:lineRule="exact"/>
      <w:ind w:leftChars="1200" w:left="2520" w:firstLineChars="200" w:firstLine="200"/>
      <w:jc w:val="both"/>
    </w:pPr>
    <w:rPr>
      <w:rFonts w:ascii="Times New Roman" w:eastAsia="仿宋" w:hAnsi="Times New Roman" w:cs="Times New Roman"/>
      <w:sz w:val="21"/>
      <w:szCs w:val="24"/>
    </w:rPr>
  </w:style>
  <w:style w:type="paragraph" w:styleId="a4">
    <w:name w:val="Normal Indent"/>
    <w:basedOn w:val="a"/>
    <w:qFormat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5">
    <w:name w:val="annotation text"/>
    <w:basedOn w:val="a"/>
    <w:link w:val="Char"/>
    <w:uiPriority w:val="99"/>
    <w:semiHidden/>
    <w:unhideWhenUsed/>
    <w:qFormat/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5"/>
    <w:next w:val="a5"/>
    <w:link w:val="Char3"/>
    <w:uiPriority w:val="99"/>
    <w:semiHidden/>
    <w:unhideWhenUsed/>
    <w:qFormat/>
    <w:rPr>
      <w:b/>
      <w:bCs/>
    </w:rPr>
  </w:style>
  <w:style w:type="character" w:styleId="aa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1"/>
    <w:link w:val="a8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1"/>
    <w:link w:val="a5"/>
    <w:uiPriority w:val="99"/>
    <w:semiHidden/>
    <w:qFormat/>
    <w:rPr>
      <w:rFonts w:ascii="Calibri" w:eastAsia="宋体" w:hAnsi="Calibri" w:cs="黑体"/>
      <w:sz w:val="24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rFonts w:ascii="Calibri" w:eastAsia="宋体" w:hAnsi="Calibri" w:cs="黑体"/>
      <w:b/>
      <w:bCs/>
      <w:sz w:val="24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Calibri" w:eastAsia="宋体" w:hAnsi="Calibri" w:cs="黑体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 w:cs="黑体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付昱霖fyl</dc:creator>
  <cp:lastModifiedBy>文印室wys</cp:lastModifiedBy>
  <cp:revision>3</cp:revision>
  <dcterms:created xsi:type="dcterms:W3CDTF">2021-12-12T12:54:00Z</dcterms:created>
  <dcterms:modified xsi:type="dcterms:W3CDTF">2025-02-24T08:40:00Z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A8D0766D757F40149F14BBFC003B11F9</vt:lpwstr>
  </property>
</Properties>
</file>