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3D" w:rsidRPr="00EB1B3D" w:rsidRDefault="00EB1B3D" w:rsidP="00EB1B3D">
      <w:pPr>
        <w:spacing w:line="600" w:lineRule="exact"/>
        <w:rPr>
          <w:rFonts w:ascii="Times New Roman" w:eastAsia="黑体" w:hAnsi="Times New Roman" w:cs="Times New Roman" w:hint="eastAsia"/>
          <w:kern w:val="0"/>
          <w:sz w:val="32"/>
          <w:szCs w:val="32"/>
        </w:rPr>
      </w:pPr>
      <w:r w:rsidRPr="00EB1B3D">
        <w:rPr>
          <w:rFonts w:ascii="Times New Roman" w:eastAsia="黑体" w:hAnsi="Times New Roman" w:cs="Times New Roman"/>
          <w:kern w:val="0"/>
          <w:sz w:val="32"/>
          <w:szCs w:val="32"/>
        </w:rPr>
        <w:t>股</w:t>
      </w:r>
      <w:proofErr w:type="gramStart"/>
      <w:r w:rsidRPr="00EB1B3D">
        <w:rPr>
          <w:rFonts w:ascii="Times New Roman" w:eastAsia="黑体" w:hAnsi="Times New Roman" w:cs="Times New Roman"/>
          <w:kern w:val="0"/>
          <w:sz w:val="32"/>
          <w:szCs w:val="32"/>
        </w:rPr>
        <w:t>转系统</w:t>
      </w:r>
      <w:proofErr w:type="gramEnd"/>
      <w:r w:rsidRPr="00EB1B3D">
        <w:rPr>
          <w:rFonts w:ascii="Times New Roman" w:eastAsia="黑体" w:hAnsi="Times New Roman" w:cs="Times New Roman"/>
          <w:kern w:val="0"/>
          <w:sz w:val="32"/>
          <w:szCs w:val="32"/>
        </w:rPr>
        <w:t>办发〔</w:t>
      </w:r>
      <w:r w:rsidRPr="00EB1B3D">
        <w:rPr>
          <w:rFonts w:ascii="Times New Roman" w:eastAsia="黑体" w:hAnsi="Times New Roman" w:cs="Times New Roman"/>
          <w:kern w:val="0"/>
          <w:sz w:val="32"/>
          <w:szCs w:val="32"/>
        </w:rPr>
        <w:t>2022</w:t>
      </w:r>
      <w:r w:rsidRPr="00EB1B3D">
        <w:rPr>
          <w:rFonts w:ascii="Times New Roman" w:eastAsia="黑体" w:hAnsi="Times New Roman" w:cs="Times New Roman"/>
          <w:kern w:val="0"/>
          <w:sz w:val="32"/>
          <w:szCs w:val="32"/>
        </w:rPr>
        <w:t>〕</w:t>
      </w:r>
      <w:r w:rsidRPr="00EB1B3D">
        <w:rPr>
          <w:rFonts w:ascii="Times New Roman" w:eastAsia="黑体" w:hAnsi="Times New Roman" w:cs="Times New Roman"/>
          <w:kern w:val="0"/>
          <w:sz w:val="32"/>
          <w:szCs w:val="32"/>
        </w:rPr>
        <w:t>35</w:t>
      </w:r>
      <w:r w:rsidRPr="00EB1B3D">
        <w:rPr>
          <w:rFonts w:ascii="Times New Roman" w:eastAsia="黑体" w:hAnsi="Times New Roman" w:cs="Times New Roman"/>
          <w:kern w:val="0"/>
          <w:sz w:val="32"/>
          <w:szCs w:val="32"/>
        </w:rPr>
        <w:t>号附件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EB1B3D" w:rsidRDefault="00EB1B3D" w:rsidP="00EB1B3D">
      <w:pPr>
        <w:spacing w:line="600" w:lineRule="exact"/>
        <w:jc w:val="center"/>
        <w:rPr>
          <w:rFonts w:eastAsia="黑体" w:cs="Times New Roman"/>
          <w:kern w:val="0"/>
          <w:sz w:val="32"/>
          <w:szCs w:val="32"/>
        </w:rPr>
      </w:pPr>
    </w:p>
    <w:p w:rsidR="005C3D7F" w:rsidRDefault="00A7738D" w:rsidP="00EB1B3D">
      <w:pPr>
        <w:spacing w:line="600" w:lineRule="exact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可转换公司债</w:t>
      </w:r>
      <w:proofErr w:type="gramStart"/>
      <w:r>
        <w:rPr>
          <w:rFonts w:eastAsia="方正大标宋简体" w:hint="eastAsia"/>
          <w:sz w:val="42"/>
          <w:szCs w:val="42"/>
        </w:rPr>
        <w:t>券</w:t>
      </w:r>
      <w:bookmarkStart w:id="0" w:name="_GoBack"/>
      <w:bookmarkEnd w:id="0"/>
      <w:proofErr w:type="gramEnd"/>
      <w:r w:rsidR="00341832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转让</w:t>
      </w:r>
      <w:r w:rsidR="00341832">
        <w:rPr>
          <w:rFonts w:ascii="方正大标宋简体" w:eastAsia="方正大标宋简体" w:cs="Times New Roman"/>
          <w:color w:val="000000" w:themeColor="text1"/>
          <w:sz w:val="42"/>
          <w:szCs w:val="42"/>
        </w:rPr>
        <w:t>与回售</w:t>
      </w:r>
      <w:r>
        <w:rPr>
          <w:rFonts w:eastAsia="方正大标宋简体" w:hint="eastAsia"/>
          <w:sz w:val="42"/>
          <w:szCs w:val="42"/>
        </w:rPr>
        <w:t>业务</w:t>
      </w:r>
    </w:p>
    <w:p w:rsidR="005C3D7F" w:rsidRDefault="001C44DD" w:rsidP="00EB1B3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通关</w:t>
      </w:r>
      <w:r w:rsidR="00A7738D">
        <w:rPr>
          <w:rFonts w:eastAsia="方正大标宋简体" w:hint="eastAsia"/>
          <w:sz w:val="42"/>
          <w:szCs w:val="42"/>
        </w:rPr>
        <w:t>测试</w:t>
      </w:r>
      <w:r w:rsidR="00A7738D">
        <w:rPr>
          <w:rFonts w:eastAsia="方正大标宋简体"/>
          <w:sz w:val="42"/>
          <w:szCs w:val="42"/>
        </w:rPr>
        <w:t>反馈报告</w:t>
      </w:r>
    </w:p>
    <w:p w:rsidR="005C3D7F" w:rsidRDefault="005C3D7F">
      <w:pPr>
        <w:rPr>
          <w:rFonts w:ascii="Times New Roman" w:eastAsia="方正大标宋简体" w:hAnsi="Times New Roman" w:cs="Times New Roman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5C3D7F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参测机构名称：</w:t>
            </w:r>
          </w:p>
        </w:tc>
      </w:tr>
      <w:tr w:rsidR="005C3D7F">
        <w:trPr>
          <w:trHeight w:val="383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测试内容反馈</w:t>
            </w:r>
          </w:p>
        </w:tc>
      </w:tr>
      <w:tr w:rsidR="005C3D7F">
        <w:trPr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1)  是否能正常发送并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处理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与回售申报。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2)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初始化</w:t>
            </w:r>
            <w:r w:rsidR="00F71D1D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证券信息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与收盘行情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根据可转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债</w:t>
            </w:r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基础</w:t>
            </w:r>
            <w:proofErr w:type="gramEnd"/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证券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的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适当性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进行可转债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权限控制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能根据中国结算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终数据</w:t>
            </w:r>
            <w:proofErr w:type="gramEnd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完成清算交收。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BE7A4C" w:rsidRDefault="00BE7A4C" w:rsidP="00BE7A4C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） </w:t>
            </w:r>
            <w:r w:rsidRPr="00BE7A4C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全国股</w:t>
            </w:r>
            <w:proofErr w:type="gramStart"/>
            <w:r w:rsidRPr="00BE7A4C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转系统</w:t>
            </w:r>
            <w:proofErr w:type="gramEnd"/>
            <w:r w:rsidRPr="00BE7A4C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基础层、创新层股票，北交所上市公司股票交易、行情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Pr="00BE7A4C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正常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BE7A4C" w:rsidRDefault="00BE7A4C" w:rsidP="00BE7A4C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5C3D7F" w:rsidP="001C44DD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C3D7F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5C3D7F">
        <w:trPr>
          <w:cantSplit/>
          <w:trHeight w:val="1007"/>
          <w:jc w:val="center"/>
        </w:trPr>
        <w:tc>
          <w:tcPr>
            <w:tcW w:w="9073" w:type="dxa"/>
            <w:vAlign w:val="center"/>
          </w:tcPr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A7738D">
            <w:pPr>
              <w:ind w:firstLineChars="200" w:firstLine="420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5C3D7F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5C3D7F" w:rsidTr="00EB1B3D">
        <w:trPr>
          <w:cantSplit/>
          <w:trHeight w:val="1418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:rsidR="000B1273" w:rsidRPr="000B1273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:rsidR="005C3D7F" w:rsidRDefault="00A7738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5C3D7F" w:rsidTr="00325932">
        <w:trPr>
          <w:cantSplit/>
          <w:trHeight w:val="69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固话和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手机）：</w:t>
            </w:r>
          </w:p>
        </w:tc>
      </w:tr>
    </w:tbl>
    <w:p w:rsidR="00365ED1" w:rsidRPr="008237E7" w:rsidRDefault="001A04CF" w:rsidP="00194DD7">
      <w:pPr>
        <w:rPr>
          <w:rFonts w:ascii="Times New Roman" w:hAnsi="Times New Roman" w:cs="Times New Roman"/>
        </w:rPr>
      </w:pPr>
      <w:r w:rsidRPr="008237E7">
        <w:rPr>
          <w:rFonts w:ascii="Times New Roman" w:hAnsi="Times New Roman" w:cs="Times New Roman"/>
        </w:rPr>
        <w:t>说明：</w:t>
      </w:r>
      <w:r w:rsidR="00365ED1" w:rsidRPr="008237E7">
        <w:rPr>
          <w:rFonts w:ascii="Times New Roman" w:hAnsi="Times New Roman" w:cs="Times New Roman" w:hint="eastAsia"/>
        </w:rPr>
        <w:t>各</w:t>
      </w:r>
      <w:r w:rsidR="00365ED1" w:rsidRPr="008237E7">
        <w:rPr>
          <w:rFonts w:ascii="Times New Roman" w:hAnsi="Times New Roman" w:cs="Times New Roman"/>
        </w:rPr>
        <w:t>证券公司</w:t>
      </w:r>
      <w:r w:rsidR="00365ED1" w:rsidRPr="008237E7">
        <w:rPr>
          <w:rFonts w:ascii="Times New Roman" w:hAnsi="Times New Roman" w:cs="Times New Roman" w:hint="eastAsia"/>
        </w:rPr>
        <w:t>应收集各自</w:t>
      </w:r>
      <w:r w:rsidR="00365ED1" w:rsidRPr="008237E7">
        <w:rPr>
          <w:rFonts w:ascii="Times New Roman" w:hAnsi="Times New Roman" w:cs="Times New Roman"/>
        </w:rPr>
        <w:t>技术系统的测试情况，</w:t>
      </w:r>
      <w:r w:rsidR="00365ED1" w:rsidRPr="008237E7">
        <w:rPr>
          <w:rFonts w:ascii="Times New Roman" w:hAnsi="Times New Roman" w:cs="Times New Roman"/>
        </w:rPr>
        <w:t>202</w:t>
      </w:r>
      <w:r w:rsidR="00365ED1" w:rsidRPr="008237E7">
        <w:rPr>
          <w:rFonts w:ascii="Times New Roman" w:hAnsi="Times New Roman" w:cs="Times New Roman" w:hint="eastAsia"/>
        </w:rPr>
        <w:t>2</w:t>
      </w:r>
      <w:r w:rsidR="00365ED1" w:rsidRPr="008237E7">
        <w:rPr>
          <w:rFonts w:ascii="Times New Roman" w:hAnsi="Times New Roman" w:cs="Times New Roman"/>
        </w:rPr>
        <w:t>年</w:t>
      </w:r>
      <w:r w:rsidR="00401FEA">
        <w:rPr>
          <w:rFonts w:ascii="Times New Roman" w:hAnsi="Times New Roman" w:cs="Times New Roman"/>
        </w:rPr>
        <w:t>5</w:t>
      </w:r>
      <w:r w:rsidR="00365ED1" w:rsidRPr="008237E7">
        <w:rPr>
          <w:rFonts w:ascii="Times New Roman" w:hAnsi="Times New Roman" w:cs="Times New Roman" w:hint="eastAsia"/>
        </w:rPr>
        <w:t>月</w:t>
      </w:r>
      <w:r w:rsidR="00401FEA">
        <w:rPr>
          <w:rFonts w:ascii="Times New Roman" w:hAnsi="Times New Roman" w:cs="Times New Roman"/>
        </w:rPr>
        <w:t>14</w:t>
      </w:r>
      <w:r w:rsidR="00365ED1" w:rsidRPr="008237E7">
        <w:rPr>
          <w:rFonts w:ascii="Times New Roman" w:hAnsi="Times New Roman" w:cs="Times New Roman" w:hint="eastAsia"/>
        </w:rPr>
        <w:t>日</w:t>
      </w:r>
      <w:r w:rsidR="001C44DD">
        <w:rPr>
          <w:rFonts w:ascii="Times New Roman" w:hAnsi="Times New Roman" w:cs="Times New Roman"/>
        </w:rPr>
        <w:t>19</w:t>
      </w:r>
      <w:r w:rsidR="00365ED1" w:rsidRPr="008237E7">
        <w:rPr>
          <w:rFonts w:ascii="Times New Roman" w:hAnsi="Times New Roman" w:cs="Times New Roman" w:hint="eastAsia"/>
        </w:rPr>
        <w:t>:</w:t>
      </w:r>
      <w:r w:rsidR="00365ED1" w:rsidRPr="008237E7">
        <w:rPr>
          <w:rFonts w:ascii="Times New Roman" w:hAnsi="Times New Roman" w:cs="Times New Roman"/>
        </w:rPr>
        <w:t>00</w:t>
      </w:r>
      <w:r w:rsidR="00365ED1" w:rsidRPr="008237E7">
        <w:rPr>
          <w:rFonts w:ascii="Times New Roman" w:hAnsi="Times New Roman" w:cs="Times New Roman"/>
        </w:rPr>
        <w:t>之前通过</w:t>
      </w:r>
      <w:r w:rsidR="00365ED1" w:rsidRPr="008237E7">
        <w:rPr>
          <w:rFonts w:ascii="Times New Roman" w:hAnsi="Times New Roman" w:cs="Times New Roman"/>
        </w:rPr>
        <w:t>BPM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</w:t>
      </w:r>
      <w:r w:rsidR="00365ED1" w:rsidRPr="008237E7">
        <w:rPr>
          <w:rFonts w:ascii="Times New Roman" w:hAnsi="Times New Roman" w:cs="Times New Roman" w:hint="eastAsia"/>
        </w:rPr>
        <w:t>。</w:t>
      </w:r>
      <w:r w:rsidR="00365ED1" w:rsidRPr="008237E7">
        <w:rPr>
          <w:rFonts w:ascii="Times New Roman" w:hAnsi="Times New Roman" w:cs="Times New Roman"/>
        </w:rPr>
        <w:t>各</w:t>
      </w:r>
      <w:r w:rsidR="00365ED1" w:rsidRPr="008237E7">
        <w:rPr>
          <w:rFonts w:ascii="Times New Roman" w:hAnsi="Times New Roman" w:cs="Times New Roman" w:hint="eastAsia"/>
        </w:rPr>
        <w:t>参测基金公司、信息商应按</w:t>
      </w:r>
      <w:r w:rsidR="00365ED1" w:rsidRPr="008237E7">
        <w:rPr>
          <w:rFonts w:ascii="Times New Roman" w:hAnsi="Times New Roman" w:cs="Times New Roman"/>
        </w:rPr>
        <w:t>上述时间要求通过</w:t>
      </w:r>
      <w:r w:rsidR="00365ED1" w:rsidRPr="008237E7">
        <w:rPr>
          <w:rFonts w:ascii="Times New Roman" w:hAnsi="Times New Roman" w:cs="Times New Roman" w:hint="eastAsia"/>
        </w:rPr>
        <w:t>电子邮件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），邮件主题</w:t>
      </w:r>
      <w:r w:rsidR="00365ED1" w:rsidRPr="008237E7">
        <w:rPr>
          <w:rFonts w:ascii="Times New Roman" w:hAnsi="Times New Roman" w:cs="Times New Roman" w:hint="eastAsia"/>
        </w:rPr>
        <w:t>和附件名称</w:t>
      </w:r>
      <w:r w:rsidR="00126678">
        <w:rPr>
          <w:rFonts w:ascii="Times New Roman" w:hAnsi="Times New Roman" w:cs="Times New Roman" w:hint="eastAsia"/>
        </w:rPr>
        <w:t>均为</w:t>
      </w:r>
      <w:r w:rsidR="00365ED1" w:rsidRPr="008237E7">
        <w:rPr>
          <w:rFonts w:ascii="Times New Roman" w:hAnsi="Times New Roman" w:cs="Times New Roman"/>
        </w:rPr>
        <w:t>：</w:t>
      </w:r>
      <w:r w:rsidR="00365ED1" w:rsidRPr="008237E7">
        <w:rPr>
          <w:rFonts w:ascii="Times New Roman" w:hAnsi="Times New Roman" w:cs="Times New Roman" w:hint="eastAsia"/>
        </w:rPr>
        <w:t>机构</w:t>
      </w:r>
      <w:r w:rsidR="00365ED1" w:rsidRPr="008237E7">
        <w:rPr>
          <w:rFonts w:ascii="Times New Roman" w:hAnsi="Times New Roman" w:cs="Times New Roman"/>
        </w:rPr>
        <w:t>名称</w:t>
      </w:r>
      <w:r w:rsidR="00365ED1" w:rsidRPr="008237E7">
        <w:rPr>
          <w:rFonts w:ascii="Times New Roman" w:hAnsi="Times New Roman" w:cs="Times New Roman"/>
        </w:rPr>
        <w:t>+</w:t>
      </w:r>
      <w:r w:rsidR="00365ED1" w:rsidRPr="008237E7">
        <w:rPr>
          <w:rFonts w:ascii="Times New Roman" w:hAnsi="Times New Roman" w:cs="Times New Roman" w:hint="eastAsia"/>
        </w:rPr>
        <w:t>可转换公司债</w:t>
      </w:r>
      <w:proofErr w:type="gramStart"/>
      <w:r w:rsidR="00365ED1" w:rsidRPr="008237E7">
        <w:rPr>
          <w:rFonts w:ascii="Times New Roman" w:hAnsi="Times New Roman" w:cs="Times New Roman" w:hint="eastAsia"/>
        </w:rPr>
        <w:t>券</w:t>
      </w:r>
      <w:proofErr w:type="gramEnd"/>
      <w:r w:rsidR="002652C4" w:rsidRPr="002652C4">
        <w:rPr>
          <w:rFonts w:ascii="Times New Roman" w:hAnsi="Times New Roman" w:cs="Times New Roman" w:hint="eastAsia"/>
        </w:rPr>
        <w:t>转让与回售</w:t>
      </w:r>
      <w:r w:rsidR="00365ED1" w:rsidRPr="008237E7">
        <w:rPr>
          <w:rFonts w:ascii="Times New Roman" w:hAnsi="Times New Roman" w:cs="Times New Roman" w:hint="eastAsia"/>
        </w:rPr>
        <w:t>业务</w:t>
      </w:r>
      <w:r w:rsidR="001C44DD">
        <w:rPr>
          <w:rFonts w:ascii="Times New Roman" w:hAnsi="Times New Roman" w:cs="Times New Roman" w:hint="eastAsia"/>
        </w:rPr>
        <w:t>通关</w:t>
      </w:r>
      <w:r w:rsidR="00365ED1" w:rsidRPr="008237E7">
        <w:rPr>
          <w:rFonts w:ascii="Times New Roman" w:hAnsi="Times New Roman" w:cs="Times New Roman"/>
        </w:rPr>
        <w:t>测试</w:t>
      </w:r>
      <w:r w:rsidR="00404D3D">
        <w:rPr>
          <w:rFonts w:ascii="Times New Roman" w:hAnsi="Times New Roman" w:cs="Times New Roman" w:hint="eastAsia"/>
        </w:rPr>
        <w:t>反馈</w:t>
      </w:r>
      <w:r w:rsidR="00365ED1" w:rsidRPr="008237E7">
        <w:rPr>
          <w:rFonts w:ascii="Times New Roman" w:hAnsi="Times New Roman" w:cs="Times New Roman" w:hint="eastAsia"/>
        </w:rPr>
        <w:t>报告，</w:t>
      </w:r>
      <w:r w:rsidR="00E63210">
        <w:rPr>
          <w:rFonts w:ascii="Times New Roman" w:hAnsi="Times New Roman" w:cs="Times New Roman"/>
        </w:rPr>
        <w:t>收件邮箱</w:t>
      </w:r>
      <w:r w:rsidR="00126678">
        <w:rPr>
          <w:rFonts w:ascii="Times New Roman" w:hAnsi="Times New Roman" w:cs="Times New Roman"/>
        </w:rPr>
        <w:t>为</w:t>
      </w:r>
      <w:r w:rsidR="00A014CC">
        <w:rPr>
          <w:rFonts w:ascii="Times New Roman" w:hAnsi="Times New Roman" w:cs="Times New Roman" w:hint="eastAsia"/>
        </w:rPr>
        <w:t>：</w:t>
      </w:r>
      <w:hyperlink r:id="rId8" w:history="1">
        <w:r w:rsidR="00A014CC" w:rsidRPr="00132FC0">
          <w:rPr>
            <w:rStyle w:val="ab"/>
            <w:rFonts w:ascii="Times New Roman" w:hAnsi="Times New Roman" w:cs="Times New Roman" w:hint="eastAsia"/>
          </w:rPr>
          <w:t>techservice@neeq.com.cn</w:t>
        </w:r>
      </w:hyperlink>
      <w:r w:rsidR="00365ED1" w:rsidRPr="00217DA8">
        <w:rPr>
          <w:rFonts w:ascii="Times New Roman" w:hAnsi="Times New Roman" w:cs="Times New Roman"/>
        </w:rPr>
        <w:t>。</w:t>
      </w:r>
    </w:p>
    <w:sectPr w:rsidR="00365ED1" w:rsidRPr="008237E7">
      <w:footerReference w:type="even" r:id="rId9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20" w:rsidRDefault="00F76720">
      <w:r>
        <w:separator/>
      </w:r>
    </w:p>
  </w:endnote>
  <w:endnote w:type="continuationSeparator" w:id="0">
    <w:p w:rsidR="00F76720" w:rsidRDefault="00F7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C3D7F" w:rsidRDefault="00A7738D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B1B3D" w:rsidRPr="00EB1B3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B1B3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3D7F" w:rsidRDefault="005C3D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20" w:rsidRDefault="00F76720">
      <w:r>
        <w:separator/>
      </w:r>
    </w:p>
  </w:footnote>
  <w:footnote w:type="continuationSeparator" w:id="0">
    <w:p w:rsidR="00F76720" w:rsidRDefault="00F7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76A1D"/>
    <w:rsid w:val="000839B8"/>
    <w:rsid w:val="0008561D"/>
    <w:rsid w:val="00093082"/>
    <w:rsid w:val="00096C5E"/>
    <w:rsid w:val="000A0F22"/>
    <w:rsid w:val="000A1B36"/>
    <w:rsid w:val="000B1273"/>
    <w:rsid w:val="000C7B85"/>
    <w:rsid w:val="000D3E49"/>
    <w:rsid w:val="000D584F"/>
    <w:rsid w:val="000E6AB0"/>
    <w:rsid w:val="000F0236"/>
    <w:rsid w:val="000F2CCB"/>
    <w:rsid w:val="000F5AC5"/>
    <w:rsid w:val="000F774F"/>
    <w:rsid w:val="00105BB3"/>
    <w:rsid w:val="001110A0"/>
    <w:rsid w:val="00111651"/>
    <w:rsid w:val="00125487"/>
    <w:rsid w:val="00126678"/>
    <w:rsid w:val="00131AD9"/>
    <w:rsid w:val="001349CD"/>
    <w:rsid w:val="00135EEC"/>
    <w:rsid w:val="001475B5"/>
    <w:rsid w:val="00155C9F"/>
    <w:rsid w:val="00157335"/>
    <w:rsid w:val="00183A0E"/>
    <w:rsid w:val="00194DD7"/>
    <w:rsid w:val="001A04CF"/>
    <w:rsid w:val="001A4C22"/>
    <w:rsid w:val="001A5FCF"/>
    <w:rsid w:val="001C44DD"/>
    <w:rsid w:val="001D5AC1"/>
    <w:rsid w:val="001F25F1"/>
    <w:rsid w:val="00217DA8"/>
    <w:rsid w:val="0022015C"/>
    <w:rsid w:val="00224E2B"/>
    <w:rsid w:val="00255946"/>
    <w:rsid w:val="002652C4"/>
    <w:rsid w:val="0027497F"/>
    <w:rsid w:val="00277A25"/>
    <w:rsid w:val="002908FE"/>
    <w:rsid w:val="002B2165"/>
    <w:rsid w:val="002C0AA7"/>
    <w:rsid w:val="002C6480"/>
    <w:rsid w:val="002D3965"/>
    <w:rsid w:val="002D77D4"/>
    <w:rsid w:val="002E2BF4"/>
    <w:rsid w:val="002E3919"/>
    <w:rsid w:val="002E560A"/>
    <w:rsid w:val="00320938"/>
    <w:rsid w:val="00325932"/>
    <w:rsid w:val="003377DE"/>
    <w:rsid w:val="00341832"/>
    <w:rsid w:val="003442B3"/>
    <w:rsid w:val="00352057"/>
    <w:rsid w:val="00353154"/>
    <w:rsid w:val="00356901"/>
    <w:rsid w:val="00363EF9"/>
    <w:rsid w:val="00365ED1"/>
    <w:rsid w:val="0037067B"/>
    <w:rsid w:val="00372FFF"/>
    <w:rsid w:val="003731AE"/>
    <w:rsid w:val="0039656E"/>
    <w:rsid w:val="003A5592"/>
    <w:rsid w:val="003A58BF"/>
    <w:rsid w:val="003C1D5F"/>
    <w:rsid w:val="003D7C29"/>
    <w:rsid w:val="003E375A"/>
    <w:rsid w:val="003E3AF3"/>
    <w:rsid w:val="003F02EB"/>
    <w:rsid w:val="003F7E93"/>
    <w:rsid w:val="0040152F"/>
    <w:rsid w:val="00401FEA"/>
    <w:rsid w:val="00403CA8"/>
    <w:rsid w:val="00403D3B"/>
    <w:rsid w:val="00404D3D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5C3D7F"/>
    <w:rsid w:val="005C7E76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804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227D"/>
    <w:rsid w:val="007B5118"/>
    <w:rsid w:val="007C0DFA"/>
    <w:rsid w:val="007C552D"/>
    <w:rsid w:val="007D17B7"/>
    <w:rsid w:val="007E5197"/>
    <w:rsid w:val="0080605A"/>
    <w:rsid w:val="00814AB4"/>
    <w:rsid w:val="00822B95"/>
    <w:rsid w:val="008237E7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014CC"/>
    <w:rsid w:val="00A01EA7"/>
    <w:rsid w:val="00A14DB1"/>
    <w:rsid w:val="00A14E2F"/>
    <w:rsid w:val="00A33717"/>
    <w:rsid w:val="00A529BC"/>
    <w:rsid w:val="00A52AB6"/>
    <w:rsid w:val="00A6217F"/>
    <w:rsid w:val="00A6273D"/>
    <w:rsid w:val="00A7738D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AF7B57"/>
    <w:rsid w:val="00B10E20"/>
    <w:rsid w:val="00B2721E"/>
    <w:rsid w:val="00B30166"/>
    <w:rsid w:val="00B348BD"/>
    <w:rsid w:val="00B34C1F"/>
    <w:rsid w:val="00B51D87"/>
    <w:rsid w:val="00B53084"/>
    <w:rsid w:val="00B537AD"/>
    <w:rsid w:val="00B6474D"/>
    <w:rsid w:val="00B66D7D"/>
    <w:rsid w:val="00B67462"/>
    <w:rsid w:val="00B75399"/>
    <w:rsid w:val="00BA4418"/>
    <w:rsid w:val="00BB6A65"/>
    <w:rsid w:val="00BC49B5"/>
    <w:rsid w:val="00BC5765"/>
    <w:rsid w:val="00BC60A3"/>
    <w:rsid w:val="00BD0536"/>
    <w:rsid w:val="00BE4048"/>
    <w:rsid w:val="00BE7A4C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D4D2F"/>
    <w:rsid w:val="00CF5C6F"/>
    <w:rsid w:val="00D001B1"/>
    <w:rsid w:val="00D023BB"/>
    <w:rsid w:val="00D02512"/>
    <w:rsid w:val="00D23C86"/>
    <w:rsid w:val="00D438F9"/>
    <w:rsid w:val="00D57717"/>
    <w:rsid w:val="00D62B42"/>
    <w:rsid w:val="00D63E06"/>
    <w:rsid w:val="00D779CC"/>
    <w:rsid w:val="00D80991"/>
    <w:rsid w:val="00D95EFD"/>
    <w:rsid w:val="00D96384"/>
    <w:rsid w:val="00DA0887"/>
    <w:rsid w:val="00DB0817"/>
    <w:rsid w:val="00DC6F76"/>
    <w:rsid w:val="00DE70EC"/>
    <w:rsid w:val="00DE7D1E"/>
    <w:rsid w:val="00E057FD"/>
    <w:rsid w:val="00E13D4D"/>
    <w:rsid w:val="00E42048"/>
    <w:rsid w:val="00E446F4"/>
    <w:rsid w:val="00E53D55"/>
    <w:rsid w:val="00E60EB1"/>
    <w:rsid w:val="00E62A19"/>
    <w:rsid w:val="00E63210"/>
    <w:rsid w:val="00E736AE"/>
    <w:rsid w:val="00E751C4"/>
    <w:rsid w:val="00E80C62"/>
    <w:rsid w:val="00E8780F"/>
    <w:rsid w:val="00E93F7A"/>
    <w:rsid w:val="00E95E00"/>
    <w:rsid w:val="00EB1B3D"/>
    <w:rsid w:val="00ED605A"/>
    <w:rsid w:val="00EF1652"/>
    <w:rsid w:val="00F2294B"/>
    <w:rsid w:val="00F26AD4"/>
    <w:rsid w:val="00F321C9"/>
    <w:rsid w:val="00F5408A"/>
    <w:rsid w:val="00F54DD0"/>
    <w:rsid w:val="00F55664"/>
    <w:rsid w:val="00F71D1D"/>
    <w:rsid w:val="00F76720"/>
    <w:rsid w:val="00F7695C"/>
    <w:rsid w:val="00F77E4D"/>
    <w:rsid w:val="00FA71FA"/>
    <w:rsid w:val="00FC028F"/>
    <w:rsid w:val="00FC303A"/>
    <w:rsid w:val="00FD5253"/>
    <w:rsid w:val="00FD5C12"/>
    <w:rsid w:val="04DD4D41"/>
    <w:rsid w:val="05CD3EB3"/>
    <w:rsid w:val="065B15E4"/>
    <w:rsid w:val="092403B3"/>
    <w:rsid w:val="0BEB340A"/>
    <w:rsid w:val="0ED308B1"/>
    <w:rsid w:val="0F313AFE"/>
    <w:rsid w:val="0F44530B"/>
    <w:rsid w:val="14472F9B"/>
    <w:rsid w:val="202B1BD0"/>
    <w:rsid w:val="21A8797C"/>
    <w:rsid w:val="2BD7651B"/>
    <w:rsid w:val="2ED7364E"/>
    <w:rsid w:val="342656E0"/>
    <w:rsid w:val="34B42E0F"/>
    <w:rsid w:val="35D21E1F"/>
    <w:rsid w:val="36A4475E"/>
    <w:rsid w:val="42BF022A"/>
    <w:rsid w:val="44E67CEF"/>
    <w:rsid w:val="471A6376"/>
    <w:rsid w:val="49DC7913"/>
    <w:rsid w:val="4D07739D"/>
    <w:rsid w:val="53D17AAE"/>
    <w:rsid w:val="5E1B2CA8"/>
    <w:rsid w:val="5EBC24CD"/>
    <w:rsid w:val="64032214"/>
    <w:rsid w:val="68FB795E"/>
    <w:rsid w:val="6D7C2B3B"/>
    <w:rsid w:val="70E7271A"/>
    <w:rsid w:val="7191564D"/>
    <w:rsid w:val="76AB595F"/>
    <w:rsid w:val="784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CD19E-39F4-4712-824C-9F319E10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黑体"/>
      <w:kern w:val="2"/>
      <w:sz w:val="24"/>
      <w:szCs w:val="22"/>
    </w:rPr>
  </w:style>
  <w:style w:type="character" w:styleId="ab">
    <w:name w:val="Hyperlink"/>
    <w:basedOn w:val="a0"/>
    <w:uiPriority w:val="99"/>
    <w:unhideWhenUsed/>
    <w:rsid w:val="00B34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ervice@nee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51</cp:revision>
  <dcterms:created xsi:type="dcterms:W3CDTF">2021-12-11T04:54:00Z</dcterms:created>
  <dcterms:modified xsi:type="dcterms:W3CDTF">2022-05-11T10:30:00Z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A3EF16683F044D93AAB54740023208C6</vt:lpwstr>
  </property>
</Properties>
</file>