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68" w:rsidRDefault="00512C68" w:rsidP="00512C68">
      <w:pPr>
        <w:jc w:val="center"/>
        <w:rPr>
          <w:rFonts w:ascii="方正大标宋简体" w:eastAsia="方正大标宋简体" w:cs="Times New Roman"/>
          <w:color w:val="000000" w:themeColor="text1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可转换公司债</w:t>
      </w:r>
      <w:proofErr w:type="gramStart"/>
      <w:r>
        <w:rPr>
          <w:rFonts w:eastAsia="方正大标宋简体" w:hint="eastAsia"/>
          <w:sz w:val="42"/>
          <w:szCs w:val="42"/>
        </w:rPr>
        <w:t>券</w:t>
      </w:r>
      <w:proofErr w:type="gramEnd"/>
      <w:r>
        <w:rPr>
          <w:rFonts w:eastAsia="方正大标宋简体" w:hint="eastAsia"/>
          <w:sz w:val="42"/>
          <w:szCs w:val="42"/>
        </w:rPr>
        <w:t>业务</w:t>
      </w:r>
      <w:r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（转让</w:t>
      </w:r>
      <w:r>
        <w:rPr>
          <w:rFonts w:ascii="方正大标宋简体" w:eastAsia="方正大标宋简体" w:cs="Times New Roman"/>
          <w:color w:val="000000" w:themeColor="text1"/>
          <w:sz w:val="42"/>
          <w:szCs w:val="42"/>
        </w:rPr>
        <w:t>与回售</w:t>
      </w:r>
      <w:r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）</w:t>
      </w:r>
    </w:p>
    <w:p w:rsidR="00512C68" w:rsidRDefault="00512C68" w:rsidP="00512C68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ascii="方正大标宋简体" w:eastAsia="方正大标宋简体" w:hint="eastAsia"/>
          <w:color w:val="000000" w:themeColor="text1"/>
          <w:sz w:val="42"/>
          <w:szCs w:val="42"/>
        </w:rPr>
        <w:t>仿真测试</w:t>
      </w:r>
      <w:r>
        <w:rPr>
          <w:rFonts w:eastAsia="方正大标宋简体"/>
          <w:sz w:val="42"/>
          <w:szCs w:val="42"/>
        </w:rPr>
        <w:t>反馈报告</w:t>
      </w:r>
    </w:p>
    <w:p w:rsidR="003E3AF3" w:rsidRDefault="003E3AF3" w:rsidP="00512C68">
      <w:pPr>
        <w:rPr>
          <w:rFonts w:ascii="Times New Roman" w:eastAsia="方正大标宋简体" w:hAnsi="Times New Roman" w:cs="Times New Roman"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3E3AF3" w:rsidTr="004443E0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3E3AF3" w:rsidRDefault="00A86A40" w:rsidP="004443E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参测机构名称：</w:t>
            </w:r>
          </w:p>
        </w:tc>
      </w:tr>
      <w:tr w:rsidR="003E3AF3" w:rsidTr="004443E0">
        <w:trPr>
          <w:trHeight w:val="383"/>
          <w:jc w:val="center"/>
        </w:trPr>
        <w:tc>
          <w:tcPr>
            <w:tcW w:w="9073" w:type="dxa"/>
            <w:vAlign w:val="center"/>
          </w:tcPr>
          <w:p w:rsidR="003E3AF3" w:rsidRDefault="00125487" w:rsidP="004443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测试内容反馈</w:t>
            </w:r>
          </w:p>
        </w:tc>
      </w:tr>
      <w:tr w:rsidR="003E3AF3" w:rsidTr="004443E0">
        <w:trPr>
          <w:jc w:val="center"/>
        </w:trPr>
        <w:tc>
          <w:tcPr>
            <w:tcW w:w="9073" w:type="dxa"/>
            <w:vAlign w:val="center"/>
          </w:tcPr>
          <w:p w:rsidR="003E3AF3" w:rsidRDefault="003E3AF3" w:rsidP="004443E0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</w:p>
          <w:p w:rsidR="003E3AF3" w:rsidRDefault="00A86A40" w:rsidP="004443E0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1)  </w:t>
            </w:r>
            <w:r w:rsidR="00D62B42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正常</w:t>
            </w:r>
            <w:r w:rsidR="00D62B42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发送</w:t>
            </w:r>
            <w:r w:rsidR="00512C68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并</w:t>
            </w:r>
            <w:r w:rsidR="00D62B42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处理</w:t>
            </w:r>
            <w:r w:rsidR="00D62B42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可转债转让</w:t>
            </w:r>
            <w:r w:rsidR="00D62B42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与回售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申报。</w:t>
            </w:r>
          </w:p>
          <w:p w:rsidR="003E3AF3" w:rsidRDefault="00A86A40" w:rsidP="004443E0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="00512C6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512C6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512C68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3E3AF3" w:rsidRDefault="00A86A40" w:rsidP="004443E0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2)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 w:rsidR="00D62B42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正确揭示</w:t>
            </w:r>
            <w:r w:rsidR="00D62B42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可转债</w:t>
            </w:r>
            <w:r w:rsidR="00D62B42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初始化行情与</w:t>
            </w:r>
            <w:bookmarkStart w:id="0" w:name="_GoBack"/>
            <w:bookmarkEnd w:id="0"/>
            <w:r w:rsidR="00D62B42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收盘行情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3E3AF3" w:rsidRDefault="00A86A40" w:rsidP="004443E0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="00512C6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="00512C68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 </w:t>
            </w:r>
            <w:r w:rsidR="00512C68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</w:t>
            </w:r>
            <w:r w:rsidR="00512C68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FC028F" w:rsidRPr="00FC028F" w:rsidRDefault="00A86A40" w:rsidP="004443E0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根据</w:t>
            </w:r>
            <w:r w:rsidR="00D62B42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可转债</w:t>
            </w:r>
            <w:r w:rsidR="00D62B42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标的</w:t>
            </w:r>
            <w:r w:rsidR="00D62B42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股票</w:t>
            </w:r>
            <w:r w:rsidR="00D62B42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的</w:t>
            </w:r>
            <w:r w:rsidR="00D62B42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投资者</w:t>
            </w:r>
            <w:r w:rsidR="00D62B42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适当性</w:t>
            </w:r>
            <w:r w:rsidR="00D62B42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信息</w:t>
            </w:r>
            <w:r w:rsidR="00D62B42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进行可转债</w:t>
            </w:r>
            <w:r w:rsidR="00D62B42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转让</w:t>
            </w:r>
            <w:r w:rsidR="00D62B42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权限控制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3E3AF3" w:rsidRDefault="00A86A40" w:rsidP="004443E0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="00512C68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 </w:t>
            </w:r>
            <w:r w:rsidR="00512C68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</w:t>
            </w:r>
            <w:r w:rsidR="00512C68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3E3AF3" w:rsidRDefault="00A86A40" w:rsidP="004443E0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4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能根据</w:t>
            </w:r>
            <w:r w:rsidR="00512C68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中国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结算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日</w:t>
            </w:r>
            <w:proofErr w:type="gramStart"/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终数据</w:t>
            </w:r>
            <w:proofErr w:type="gramEnd"/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完成清算交收。</w:t>
            </w:r>
          </w:p>
          <w:p w:rsidR="003E3AF3" w:rsidRDefault="00A86A40" w:rsidP="004443E0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="00512C68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</w:t>
            </w:r>
            <w:r w:rsidR="00512C68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□</w:t>
            </w:r>
          </w:p>
          <w:p w:rsidR="00512C68" w:rsidRDefault="00512C68" w:rsidP="00512C68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5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）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周边系统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满足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技术文档要求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512C68" w:rsidRDefault="00512C68" w:rsidP="00512C68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12C68" w:rsidRDefault="00512C68" w:rsidP="00512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</w:tc>
      </w:tr>
      <w:tr w:rsidR="003E3AF3" w:rsidTr="004443E0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3E3AF3" w:rsidRDefault="00A86A40" w:rsidP="004443E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问题记录</w:t>
            </w:r>
          </w:p>
        </w:tc>
      </w:tr>
      <w:tr w:rsidR="003E3AF3" w:rsidTr="004443E0">
        <w:trPr>
          <w:cantSplit/>
          <w:trHeight w:val="1007"/>
          <w:jc w:val="center"/>
        </w:trPr>
        <w:tc>
          <w:tcPr>
            <w:tcW w:w="9073" w:type="dxa"/>
            <w:vAlign w:val="center"/>
          </w:tcPr>
          <w:p w:rsidR="003E3AF3" w:rsidRDefault="003E3AF3" w:rsidP="004443E0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3E3AF3" w:rsidRPr="00512C68" w:rsidRDefault="003E3AF3" w:rsidP="00512C6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:rsidR="003E3AF3" w:rsidRDefault="00A86A40" w:rsidP="004443E0">
            <w:pPr>
              <w:ind w:firstLineChars="200" w:firstLine="420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注：测试中发现的问题，请在本栏描述。</w:t>
            </w:r>
          </w:p>
        </w:tc>
      </w:tr>
      <w:tr w:rsidR="003E3AF3" w:rsidTr="004443E0">
        <w:trPr>
          <w:cantSplit/>
          <w:trHeight w:val="474"/>
          <w:jc w:val="center"/>
        </w:trPr>
        <w:tc>
          <w:tcPr>
            <w:tcW w:w="9073" w:type="dxa"/>
            <w:vAlign w:val="center"/>
          </w:tcPr>
          <w:p w:rsidR="003E3AF3" w:rsidRDefault="00A86A40" w:rsidP="004443E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测试结论</w:t>
            </w:r>
          </w:p>
        </w:tc>
      </w:tr>
      <w:tr w:rsidR="003E3AF3" w:rsidTr="004443E0">
        <w:trPr>
          <w:cantSplit/>
          <w:trHeight w:val="2117"/>
          <w:jc w:val="center"/>
        </w:trPr>
        <w:tc>
          <w:tcPr>
            <w:tcW w:w="9073" w:type="dxa"/>
            <w:vAlign w:val="center"/>
          </w:tcPr>
          <w:p w:rsidR="003E3AF3" w:rsidRPr="00512C68" w:rsidRDefault="00A86A40" w:rsidP="00512C68">
            <w:pPr>
              <w:jc w:val="both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测试结论：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完全通过□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部分通过□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失败□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  <w:p w:rsidR="004443E0" w:rsidRPr="004443E0" w:rsidRDefault="004443E0" w:rsidP="004443E0">
            <w:pPr>
              <w:jc w:val="both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3E3AF3" w:rsidRDefault="00A86A40" w:rsidP="004443E0">
            <w:pPr>
              <w:jc w:val="both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1"/>
                <w:szCs w:val="21"/>
              </w:rPr>
              <w:t>特别说明</w:t>
            </w: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：</w:t>
            </w:r>
          </w:p>
          <w:p w:rsidR="003E3AF3" w:rsidRDefault="00A86A40" w:rsidP="004443E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如果测试结论是部分通过或失败，请说明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原因、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后续系统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完善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所需时间及应对策略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3E3AF3" w:rsidTr="003F7E93">
        <w:trPr>
          <w:cantSplit/>
          <w:trHeight w:val="1179"/>
          <w:jc w:val="center"/>
        </w:trPr>
        <w:tc>
          <w:tcPr>
            <w:tcW w:w="9073" w:type="dxa"/>
            <w:vAlign w:val="center"/>
          </w:tcPr>
          <w:p w:rsidR="003E3AF3" w:rsidRDefault="00125487" w:rsidP="003F7E93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</w:t>
            </w:r>
            <w:r w:rsidR="00A86A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：</w:t>
            </w:r>
            <w:r w:rsidR="00A86A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="00A86A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</w:t>
            </w:r>
            <w:proofErr w:type="gramStart"/>
            <w:r w:rsidR="00A86A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固话和</w:t>
            </w:r>
            <w:proofErr w:type="gramEnd"/>
            <w:r w:rsidR="00A86A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手机）：</w:t>
            </w:r>
          </w:p>
        </w:tc>
      </w:tr>
    </w:tbl>
    <w:p w:rsidR="003E3AF3" w:rsidRDefault="003E3AF3">
      <w:pPr>
        <w:rPr>
          <w:rFonts w:ascii="Times New Roman" w:hAnsi="Times New Roman" w:cs="Times New Roman"/>
        </w:rPr>
      </w:pPr>
    </w:p>
    <w:p w:rsidR="003E3AF3" w:rsidRDefault="00A86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说明：反馈报告应于</w:t>
      </w: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>31</w:t>
      </w:r>
      <w:r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 w:hint="eastAsia"/>
        </w:rPr>
        <w:t>（周五）</w:t>
      </w:r>
      <w:r>
        <w:rPr>
          <w:rFonts w:ascii="Times New Roman" w:hAnsi="Times New Roman" w:cs="Times New Roman" w:hint="eastAsia"/>
        </w:rPr>
        <w:t>1</w:t>
      </w:r>
      <w:r w:rsidR="00853FB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:0</w:t>
      </w:r>
      <w:r>
        <w:rPr>
          <w:rFonts w:ascii="Times New Roman" w:hAnsi="Times New Roman" w:cs="Times New Roman"/>
        </w:rPr>
        <w:t>0</w:t>
      </w:r>
      <w:r w:rsidR="00353154">
        <w:rPr>
          <w:rFonts w:ascii="Times New Roman" w:hAnsi="Times New Roman" w:cs="Times New Roman" w:hint="eastAsia"/>
        </w:rPr>
        <w:t>之</w:t>
      </w:r>
      <w:r>
        <w:rPr>
          <w:rFonts w:ascii="Times New Roman" w:hAnsi="Times New Roman" w:cs="Times New Roman"/>
        </w:rPr>
        <w:t>前通过电子邮件</w:t>
      </w:r>
      <w:r>
        <w:rPr>
          <w:rFonts w:ascii="Times New Roman" w:hAnsi="Times New Roman" w:cs="Times New Roman" w:hint="eastAsia"/>
        </w:rPr>
        <w:t>发送</w:t>
      </w:r>
      <w:r>
        <w:rPr>
          <w:rFonts w:ascii="Times New Roman" w:hAnsi="Times New Roman" w:cs="Times New Roman"/>
        </w:rPr>
        <w:t>（无需盖章），邮件主题和附件名称均为：</w:t>
      </w:r>
      <w:r w:rsidR="00853FB6" w:rsidRPr="00853FB6">
        <w:rPr>
          <w:rFonts w:ascii="Times New Roman" w:hAnsi="Times New Roman" w:cs="Times New Roman" w:hint="eastAsia"/>
        </w:rPr>
        <w:t>机构</w:t>
      </w:r>
      <w:r w:rsidR="00853FB6" w:rsidRPr="00853FB6">
        <w:rPr>
          <w:rFonts w:ascii="Times New Roman" w:hAnsi="Times New Roman" w:cs="Times New Roman"/>
        </w:rPr>
        <w:t>名称</w:t>
      </w:r>
      <w:r w:rsidR="00853FB6" w:rsidRPr="00853FB6">
        <w:rPr>
          <w:rFonts w:ascii="Times New Roman" w:hAnsi="Times New Roman" w:cs="Times New Roman"/>
        </w:rPr>
        <w:t>+</w:t>
      </w:r>
      <w:r w:rsidR="00853FB6" w:rsidRPr="00853FB6">
        <w:rPr>
          <w:rFonts w:ascii="Times New Roman" w:hAnsi="Times New Roman" w:cs="Times New Roman" w:hint="eastAsia"/>
        </w:rPr>
        <w:t>可转债业务（转让与回售）仿真</w:t>
      </w:r>
      <w:r w:rsidR="00853FB6" w:rsidRPr="00853FB6">
        <w:rPr>
          <w:rFonts w:ascii="Times New Roman" w:hAnsi="Times New Roman" w:cs="Times New Roman"/>
        </w:rPr>
        <w:t>测试</w:t>
      </w:r>
      <w:r w:rsidR="00853FB6" w:rsidRPr="00853FB6">
        <w:rPr>
          <w:rFonts w:ascii="Times New Roman" w:hAnsi="Times New Roman" w:cs="Times New Roman" w:hint="eastAsia"/>
        </w:rPr>
        <w:t>报告</w:t>
      </w:r>
      <w:r>
        <w:rPr>
          <w:rFonts w:ascii="Times New Roman" w:hAnsi="Times New Roman" w:cs="Times New Roman"/>
        </w:rPr>
        <w:t>，收件邮箱为：</w:t>
      </w:r>
      <w:r>
        <w:rPr>
          <w:rFonts w:ascii="Times New Roman" w:hAnsi="Times New Roman" w:cs="Times New Roman"/>
        </w:rPr>
        <w:t>techservice@neeq.com.cn</w:t>
      </w:r>
      <w:r>
        <w:rPr>
          <w:rFonts w:ascii="Times New Roman" w:hAnsi="Times New Roman" w:cs="Times New Roman"/>
        </w:rPr>
        <w:t>。</w:t>
      </w:r>
    </w:p>
    <w:sectPr w:rsidR="003E3AF3">
      <w:footerReference w:type="even" r:id="rId8"/>
      <w:footerReference w:type="default" r:id="rId9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57" w:rsidRDefault="00640157">
      <w:r>
        <w:separator/>
      </w:r>
    </w:p>
  </w:endnote>
  <w:endnote w:type="continuationSeparator" w:id="0">
    <w:p w:rsidR="00640157" w:rsidRDefault="0064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E3AF3" w:rsidRDefault="00A86A40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12C68" w:rsidRPr="00512C6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12C6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E3AF3" w:rsidRDefault="003E3A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2927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E3AF3" w:rsidRDefault="00A86A40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66CAD" w:rsidRPr="00766CA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66CA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E3AF3" w:rsidRDefault="003E3A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57" w:rsidRDefault="00640157">
      <w:r>
        <w:separator/>
      </w:r>
    </w:p>
  </w:footnote>
  <w:footnote w:type="continuationSeparator" w:id="0">
    <w:p w:rsidR="00640157" w:rsidRDefault="0064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C05AB"/>
    <w:multiLevelType w:val="multilevel"/>
    <w:tmpl w:val="6D6C05AB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0DBC"/>
    <w:rsid w:val="00022D71"/>
    <w:rsid w:val="00036C81"/>
    <w:rsid w:val="00071E73"/>
    <w:rsid w:val="00073E37"/>
    <w:rsid w:val="000839B8"/>
    <w:rsid w:val="0008561D"/>
    <w:rsid w:val="00093082"/>
    <w:rsid w:val="000A0F22"/>
    <w:rsid w:val="000A1B36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25487"/>
    <w:rsid w:val="00131AD9"/>
    <w:rsid w:val="001349CD"/>
    <w:rsid w:val="00135EEC"/>
    <w:rsid w:val="001475B5"/>
    <w:rsid w:val="00155C9F"/>
    <w:rsid w:val="00157335"/>
    <w:rsid w:val="00183A0E"/>
    <w:rsid w:val="001A4C22"/>
    <w:rsid w:val="001A5FCF"/>
    <w:rsid w:val="001F25F1"/>
    <w:rsid w:val="0022015C"/>
    <w:rsid w:val="00224E2B"/>
    <w:rsid w:val="00255946"/>
    <w:rsid w:val="0027497F"/>
    <w:rsid w:val="00277A25"/>
    <w:rsid w:val="002908FE"/>
    <w:rsid w:val="002B2165"/>
    <w:rsid w:val="002C0AA7"/>
    <w:rsid w:val="002D3965"/>
    <w:rsid w:val="002D77D4"/>
    <w:rsid w:val="002E2BF4"/>
    <w:rsid w:val="002E3919"/>
    <w:rsid w:val="00320938"/>
    <w:rsid w:val="003377DE"/>
    <w:rsid w:val="003442B3"/>
    <w:rsid w:val="00352057"/>
    <w:rsid w:val="00353154"/>
    <w:rsid w:val="00356901"/>
    <w:rsid w:val="00363EF9"/>
    <w:rsid w:val="0037067B"/>
    <w:rsid w:val="003731AE"/>
    <w:rsid w:val="0039656E"/>
    <w:rsid w:val="003A58BF"/>
    <w:rsid w:val="003D7C29"/>
    <w:rsid w:val="003E3AF3"/>
    <w:rsid w:val="003F02EB"/>
    <w:rsid w:val="003F7E93"/>
    <w:rsid w:val="00403CA8"/>
    <w:rsid w:val="00403D3B"/>
    <w:rsid w:val="00410694"/>
    <w:rsid w:val="00420EB0"/>
    <w:rsid w:val="0042562B"/>
    <w:rsid w:val="004312F9"/>
    <w:rsid w:val="00441AFD"/>
    <w:rsid w:val="0044291A"/>
    <w:rsid w:val="004443E0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12C68"/>
    <w:rsid w:val="00521F59"/>
    <w:rsid w:val="005251BF"/>
    <w:rsid w:val="00532D7E"/>
    <w:rsid w:val="0054351F"/>
    <w:rsid w:val="005A0E98"/>
    <w:rsid w:val="0060046C"/>
    <w:rsid w:val="006230E4"/>
    <w:rsid w:val="00631170"/>
    <w:rsid w:val="006313DE"/>
    <w:rsid w:val="00631CD1"/>
    <w:rsid w:val="00640157"/>
    <w:rsid w:val="006442FB"/>
    <w:rsid w:val="006561A8"/>
    <w:rsid w:val="00664B00"/>
    <w:rsid w:val="006835A5"/>
    <w:rsid w:val="00687867"/>
    <w:rsid w:val="006A7719"/>
    <w:rsid w:val="006B2891"/>
    <w:rsid w:val="006E26E3"/>
    <w:rsid w:val="0071796D"/>
    <w:rsid w:val="00732877"/>
    <w:rsid w:val="00740269"/>
    <w:rsid w:val="00745F42"/>
    <w:rsid w:val="00755304"/>
    <w:rsid w:val="00755BE7"/>
    <w:rsid w:val="00766CAD"/>
    <w:rsid w:val="00773482"/>
    <w:rsid w:val="00777620"/>
    <w:rsid w:val="00777725"/>
    <w:rsid w:val="00781C1F"/>
    <w:rsid w:val="007941AD"/>
    <w:rsid w:val="00795795"/>
    <w:rsid w:val="00796962"/>
    <w:rsid w:val="007A139C"/>
    <w:rsid w:val="007A4430"/>
    <w:rsid w:val="007B5118"/>
    <w:rsid w:val="007C0DFA"/>
    <w:rsid w:val="007C552D"/>
    <w:rsid w:val="007D17B7"/>
    <w:rsid w:val="0080605A"/>
    <w:rsid w:val="00814AB4"/>
    <w:rsid w:val="00822B95"/>
    <w:rsid w:val="00831088"/>
    <w:rsid w:val="008315BC"/>
    <w:rsid w:val="008374E7"/>
    <w:rsid w:val="00853FB6"/>
    <w:rsid w:val="0088000E"/>
    <w:rsid w:val="008828D2"/>
    <w:rsid w:val="008950CB"/>
    <w:rsid w:val="008B231E"/>
    <w:rsid w:val="008B53D9"/>
    <w:rsid w:val="008D36E9"/>
    <w:rsid w:val="008F7C60"/>
    <w:rsid w:val="009268B0"/>
    <w:rsid w:val="009268C2"/>
    <w:rsid w:val="00950C8E"/>
    <w:rsid w:val="00975624"/>
    <w:rsid w:val="00976D26"/>
    <w:rsid w:val="009D4B1F"/>
    <w:rsid w:val="009E6114"/>
    <w:rsid w:val="00A14DB1"/>
    <w:rsid w:val="00A14E2F"/>
    <w:rsid w:val="00A33717"/>
    <w:rsid w:val="00A529BC"/>
    <w:rsid w:val="00A52AB6"/>
    <w:rsid w:val="00A85109"/>
    <w:rsid w:val="00A86A40"/>
    <w:rsid w:val="00AA2DC3"/>
    <w:rsid w:val="00AB27F6"/>
    <w:rsid w:val="00AB77D1"/>
    <w:rsid w:val="00AC1026"/>
    <w:rsid w:val="00AD233B"/>
    <w:rsid w:val="00AD40B4"/>
    <w:rsid w:val="00AD6073"/>
    <w:rsid w:val="00AE093B"/>
    <w:rsid w:val="00AF1799"/>
    <w:rsid w:val="00B10E20"/>
    <w:rsid w:val="00B2721E"/>
    <w:rsid w:val="00B30166"/>
    <w:rsid w:val="00B348BD"/>
    <w:rsid w:val="00B51D87"/>
    <w:rsid w:val="00B53084"/>
    <w:rsid w:val="00B537AD"/>
    <w:rsid w:val="00B6474D"/>
    <w:rsid w:val="00B66D7D"/>
    <w:rsid w:val="00B75399"/>
    <w:rsid w:val="00BC49B5"/>
    <w:rsid w:val="00BC5765"/>
    <w:rsid w:val="00BC60A3"/>
    <w:rsid w:val="00BD0536"/>
    <w:rsid w:val="00BE4048"/>
    <w:rsid w:val="00C221D0"/>
    <w:rsid w:val="00C253FC"/>
    <w:rsid w:val="00C4374D"/>
    <w:rsid w:val="00C53134"/>
    <w:rsid w:val="00C5715A"/>
    <w:rsid w:val="00C66750"/>
    <w:rsid w:val="00C80F74"/>
    <w:rsid w:val="00C81296"/>
    <w:rsid w:val="00C90C4A"/>
    <w:rsid w:val="00C9302F"/>
    <w:rsid w:val="00C945C1"/>
    <w:rsid w:val="00C94C3D"/>
    <w:rsid w:val="00C96496"/>
    <w:rsid w:val="00C96FD8"/>
    <w:rsid w:val="00CC3CAB"/>
    <w:rsid w:val="00CD4068"/>
    <w:rsid w:val="00CF5C6F"/>
    <w:rsid w:val="00D001B1"/>
    <w:rsid w:val="00D023BB"/>
    <w:rsid w:val="00D23C86"/>
    <w:rsid w:val="00D438F9"/>
    <w:rsid w:val="00D57717"/>
    <w:rsid w:val="00D62B42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42048"/>
    <w:rsid w:val="00E446F4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D605A"/>
    <w:rsid w:val="00EF1652"/>
    <w:rsid w:val="00F2294B"/>
    <w:rsid w:val="00F321C9"/>
    <w:rsid w:val="00F5408A"/>
    <w:rsid w:val="00F54DD0"/>
    <w:rsid w:val="00F55664"/>
    <w:rsid w:val="00F7695C"/>
    <w:rsid w:val="00F77E4D"/>
    <w:rsid w:val="00FA71FA"/>
    <w:rsid w:val="00FC028F"/>
    <w:rsid w:val="00FC303A"/>
    <w:rsid w:val="00FD5253"/>
    <w:rsid w:val="00FD5C12"/>
    <w:rsid w:val="04DD4D41"/>
    <w:rsid w:val="065B15E4"/>
    <w:rsid w:val="14472F9B"/>
    <w:rsid w:val="202B1BD0"/>
    <w:rsid w:val="35D21E1F"/>
    <w:rsid w:val="42BF022A"/>
    <w:rsid w:val="44E67CEF"/>
    <w:rsid w:val="49DC7913"/>
    <w:rsid w:val="4D07739D"/>
    <w:rsid w:val="53D17AAE"/>
    <w:rsid w:val="5E1B2CA8"/>
    <w:rsid w:val="5EBC24CD"/>
    <w:rsid w:val="6D7C2B3B"/>
    <w:rsid w:val="70E7271A"/>
    <w:rsid w:val="76AB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67708F-A36A-4AAF-A1A4-8B5B8A4E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黑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annotation text"/>
    <w:basedOn w:val="a"/>
    <w:link w:val="Char"/>
    <w:uiPriority w:val="99"/>
    <w:semiHidden/>
    <w:unhideWhenUsed/>
    <w:qFormat/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rPr>
      <w:rFonts w:ascii="Calibri" w:eastAsia="宋体" w:hAnsi="Calibri" w:cs="黑体"/>
      <w:sz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黑体"/>
      <w:kern w:val="2"/>
      <w:sz w:val="24"/>
      <w:szCs w:val="22"/>
    </w:rPr>
  </w:style>
  <w:style w:type="paragraph" w:styleId="7">
    <w:name w:val="toc 7"/>
    <w:basedOn w:val="a"/>
    <w:next w:val="a"/>
    <w:uiPriority w:val="39"/>
    <w:rsid w:val="00EF1652"/>
    <w:pPr>
      <w:spacing w:line="400" w:lineRule="exact"/>
      <w:ind w:leftChars="1200" w:left="2520" w:firstLineChars="200" w:firstLine="200"/>
      <w:jc w:val="both"/>
    </w:pPr>
    <w:rPr>
      <w:rFonts w:ascii="Times New Roman" w:eastAsia="仿宋" w:hAnsi="Times New Roman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付昱霖fyl</dc:creator>
  <cp:lastModifiedBy>付昱霖fyl</cp:lastModifiedBy>
  <cp:revision>2</cp:revision>
  <dcterms:created xsi:type="dcterms:W3CDTF">2021-12-11T04:54:00Z</dcterms:created>
  <dcterms:modified xsi:type="dcterms:W3CDTF">2021-12-11T04:54:00Z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A8D0766D757F40149F14BBFC003B11F9</vt:lpwstr>
  </property>
</Properties>
</file>