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2C6DA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0683542B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447DBCFC" w14:textId="1186A040" w:rsidR="00036C81" w:rsidRPr="00AE093B" w:rsidRDefault="00036C81" w:rsidP="00036C81">
      <w:pPr>
        <w:widowControl w:val="0"/>
        <w:rPr>
          <w:rFonts w:ascii="Times New Roman" w:eastAsia="黑体" w:hAnsi="Times New Roman" w:cs="Times New Roman"/>
          <w:color w:val="000000"/>
          <w:sz w:val="32"/>
        </w:rPr>
      </w:pPr>
      <w:r w:rsidRPr="00AE093B">
        <w:rPr>
          <w:rFonts w:ascii="Times New Roman" w:eastAsia="黑体" w:hAnsi="Times New Roman" w:cs="Times New Roman"/>
          <w:color w:val="000000"/>
          <w:sz w:val="32"/>
        </w:rPr>
        <w:t>附件</w:t>
      </w:r>
      <w:r w:rsidR="000F2CCB">
        <w:rPr>
          <w:rFonts w:ascii="Times New Roman" w:eastAsia="黑体" w:hAnsi="Times New Roman" w:cs="Times New Roman"/>
          <w:color w:val="000000"/>
          <w:sz w:val="32"/>
        </w:rPr>
        <w:t>3</w:t>
      </w:r>
    </w:p>
    <w:p w14:paraId="7740A738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065C18FE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16376F50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67B61BE3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5058CCC6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79B4A4B0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562C04F0" w14:textId="0D099292" w:rsidR="00FD5C12" w:rsidRDefault="00036C81" w:rsidP="00D57717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  <w:r w:rsidRPr="00AE093B">
        <w:rPr>
          <w:rFonts w:eastAsia="方正大标宋简体"/>
          <w:sz w:val="42"/>
          <w:szCs w:val="42"/>
        </w:rPr>
        <w:t>全国</w:t>
      </w:r>
      <w:r w:rsidR="00D57717">
        <w:rPr>
          <w:rFonts w:eastAsia="方正大标宋简体" w:hint="eastAsia"/>
          <w:sz w:val="42"/>
          <w:szCs w:val="42"/>
        </w:rPr>
        <w:t>股转</w:t>
      </w:r>
      <w:r w:rsidR="00D57717">
        <w:rPr>
          <w:rFonts w:eastAsia="方正大标宋简体"/>
          <w:sz w:val="42"/>
          <w:szCs w:val="42"/>
        </w:rPr>
        <w:t>公司</w:t>
      </w:r>
      <w:r>
        <w:rPr>
          <w:rFonts w:eastAsia="方正大标宋简体" w:hint="eastAsia"/>
          <w:sz w:val="42"/>
          <w:szCs w:val="42"/>
        </w:rPr>
        <w:t>摘牌证券</w:t>
      </w:r>
      <w:r w:rsidR="00FD5C12">
        <w:rPr>
          <w:rFonts w:eastAsia="方正大标宋简体" w:hint="eastAsia"/>
          <w:sz w:val="42"/>
          <w:szCs w:val="42"/>
        </w:rPr>
        <w:t>服务专区</w:t>
      </w:r>
      <w:r w:rsidR="00FD5C12">
        <w:rPr>
          <w:rFonts w:eastAsia="方正大标宋简体"/>
          <w:sz w:val="42"/>
          <w:szCs w:val="42"/>
        </w:rPr>
        <w:t>等</w:t>
      </w:r>
      <w:r>
        <w:rPr>
          <w:rFonts w:eastAsia="方正大标宋简体" w:hint="eastAsia"/>
          <w:sz w:val="42"/>
          <w:szCs w:val="42"/>
        </w:rPr>
        <w:t>业务</w:t>
      </w:r>
    </w:p>
    <w:p w14:paraId="3EB6E819" w14:textId="71C65C1A" w:rsidR="00036C81" w:rsidRDefault="00036C81" w:rsidP="00036C81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  <w:r>
        <w:rPr>
          <w:rFonts w:eastAsia="方正大标宋简体" w:hint="eastAsia"/>
          <w:sz w:val="42"/>
          <w:szCs w:val="42"/>
        </w:rPr>
        <w:t>仿真</w:t>
      </w:r>
      <w:r w:rsidRPr="00AE093B">
        <w:rPr>
          <w:rFonts w:eastAsia="方正大标宋简体"/>
          <w:sz w:val="42"/>
          <w:szCs w:val="42"/>
        </w:rPr>
        <w:t>测试反馈报告</w:t>
      </w:r>
    </w:p>
    <w:p w14:paraId="221EEF32" w14:textId="77777777" w:rsidR="00036C81" w:rsidRP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17CB235D" w14:textId="77777777" w:rsidR="00036C81" w:rsidRPr="00FD5C12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67186439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2DC9DCD0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3428E5F0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200A01E1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3AF6D879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2ADB7B97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41211D55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2E6F18AD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771273AB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19EC6A9F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1DC32736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3"/>
      </w:tblGrid>
      <w:tr w:rsidR="00B66D7D" w:rsidRPr="00036C81" w14:paraId="3F561715" w14:textId="77777777" w:rsidTr="00446D4E">
        <w:trPr>
          <w:cantSplit/>
          <w:trHeight w:val="459"/>
          <w:jc w:val="center"/>
        </w:trPr>
        <w:tc>
          <w:tcPr>
            <w:tcW w:w="9073" w:type="dxa"/>
            <w:vAlign w:val="center"/>
          </w:tcPr>
          <w:p w14:paraId="04CCC960" w14:textId="77777777" w:rsidR="00B66D7D" w:rsidRPr="00BE4048" w:rsidRDefault="00B66D7D" w:rsidP="003E478C">
            <w:pPr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BE4048">
              <w:rPr>
                <w:rFonts w:ascii="Times New Roman" w:hAnsi="Times New Roman" w:cs="Times New Roman"/>
                <w:b/>
                <w:color w:val="000000"/>
                <w:szCs w:val="24"/>
              </w:rPr>
              <w:lastRenderedPageBreak/>
              <w:t>参测机构名称：</w:t>
            </w:r>
          </w:p>
        </w:tc>
      </w:tr>
      <w:tr w:rsidR="00F2294B" w:rsidRPr="00036C81" w14:paraId="5939E45A" w14:textId="77777777" w:rsidTr="00D95EFD">
        <w:trPr>
          <w:jc w:val="center"/>
        </w:trPr>
        <w:tc>
          <w:tcPr>
            <w:tcW w:w="9073" w:type="dxa"/>
            <w:vAlign w:val="center"/>
          </w:tcPr>
          <w:p w14:paraId="35109BE8" w14:textId="008FAE16" w:rsidR="00F2294B" w:rsidRPr="00BE4048" w:rsidRDefault="00F2294B">
            <w:pPr>
              <w:widowControl w:val="0"/>
              <w:autoSpaceDE w:val="0"/>
              <w:autoSpaceDN w:val="0"/>
              <w:adjustRightInd w:val="0"/>
              <w:rPr>
                <w:rFonts w:ascii="宋体" w:hAnsiTheme="minorHAnsi" w:cs="宋体"/>
                <w:b/>
                <w:bCs/>
                <w:color w:val="000000"/>
                <w:szCs w:val="24"/>
                <w:lang w:val="zh-CN"/>
              </w:rPr>
            </w:pPr>
            <w:r w:rsidRPr="00BE4048">
              <w:rPr>
                <w:rFonts w:ascii="宋体" w:hAnsiTheme="minorHAnsi" w:cs="宋体" w:hint="eastAsia"/>
                <w:b/>
                <w:bCs/>
                <w:color w:val="000000"/>
                <w:szCs w:val="24"/>
                <w:lang w:val="zh-CN"/>
              </w:rPr>
              <w:t>测</w:t>
            </w:r>
            <w:r>
              <w:rPr>
                <w:rFonts w:ascii="宋体" w:hAnsiTheme="minorHAnsi" w:cs="宋体" w:hint="eastAsia"/>
                <w:b/>
                <w:bCs/>
                <w:color w:val="000000"/>
                <w:szCs w:val="24"/>
                <w:lang w:val="zh-CN"/>
              </w:rPr>
              <w:t>试</w:t>
            </w:r>
            <w:r w:rsidRPr="00BE4048">
              <w:rPr>
                <w:rFonts w:ascii="宋体" w:hAnsiTheme="minorHAnsi" w:cs="宋体" w:hint="eastAsia"/>
                <w:b/>
                <w:bCs/>
                <w:color w:val="000000"/>
                <w:szCs w:val="24"/>
                <w:lang w:val="zh-CN"/>
              </w:rPr>
              <w:t>内容反馈：</w:t>
            </w:r>
          </w:p>
        </w:tc>
      </w:tr>
      <w:tr w:rsidR="009E6114" w:rsidRPr="00036C81" w14:paraId="514E1144" w14:textId="77777777" w:rsidTr="00446D4E">
        <w:trPr>
          <w:jc w:val="center"/>
        </w:trPr>
        <w:tc>
          <w:tcPr>
            <w:tcW w:w="9073" w:type="dxa"/>
            <w:vAlign w:val="center"/>
          </w:tcPr>
          <w:p w14:paraId="629953D7" w14:textId="4283238A" w:rsidR="00105BB3" w:rsidRPr="00446D4E" w:rsidRDefault="00F2294B" w:rsidP="00105BB3">
            <w:pPr>
              <w:widowControl w:val="0"/>
              <w:autoSpaceDE w:val="0"/>
              <w:autoSpaceDN w:val="0"/>
              <w:adjustRightInd w:val="0"/>
              <w:ind w:left="420" w:hanging="420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446D4E" w:rsidDel="00F2294B">
              <w:rPr>
                <w:rFonts w:ascii="宋体" w:hAnsiTheme="minorHAnsi" w:cs="宋体" w:hint="eastAsia"/>
                <w:b/>
                <w:bCs/>
                <w:color w:val="000000"/>
                <w:szCs w:val="24"/>
                <w:lang w:val="zh-CN"/>
              </w:rPr>
              <w:t xml:space="preserve"> </w:t>
            </w:r>
            <w:r w:rsidR="00036C81" w:rsidRPr="00446D4E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(</w:t>
            </w:r>
            <w:r w:rsidR="00036C81" w:rsidRPr="00446D4E">
              <w:rPr>
                <w:rFonts w:ascii="宋体" w:hAnsi="Times New Roman" w:cs="宋体" w:hint="eastAsia"/>
                <w:b/>
                <w:bCs/>
                <w:color w:val="000000"/>
                <w:sz w:val="21"/>
                <w:szCs w:val="21"/>
                <w:lang w:val="zh-CN"/>
              </w:rPr>
              <w:t>一</w:t>
            </w:r>
            <w:r w:rsidR="00036C81" w:rsidRPr="00446D4E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)</w:t>
            </w:r>
            <w:r w:rsidR="00036C81" w:rsidRPr="00446D4E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ab/>
            </w:r>
            <w:r w:rsidR="00036C81" w:rsidRPr="00446D4E">
              <w:rPr>
                <w:rFonts w:ascii="宋体" w:hAnsi="Times New Roman" w:cs="宋体" w:hint="eastAsia"/>
                <w:b/>
                <w:bCs/>
                <w:color w:val="000000"/>
                <w:sz w:val="21"/>
                <w:szCs w:val="21"/>
                <w:lang w:val="zh-CN"/>
              </w:rPr>
              <w:t>摘牌证券</w:t>
            </w:r>
            <w:r w:rsidR="00AD40B4" w:rsidRPr="00446D4E">
              <w:rPr>
                <w:rFonts w:ascii="宋体" w:hAnsi="Times New Roman" w:cs="宋体" w:hint="eastAsia"/>
                <w:b/>
                <w:bCs/>
                <w:color w:val="000000"/>
                <w:sz w:val="21"/>
                <w:szCs w:val="21"/>
                <w:lang w:val="zh-CN"/>
              </w:rPr>
              <w:t>服务专区</w:t>
            </w:r>
            <w:r w:rsidR="0071796D" w:rsidRPr="00446D4E">
              <w:rPr>
                <w:rFonts w:ascii="宋体" w:hAnsi="Times New Roman" w:cs="宋体" w:hint="eastAsia"/>
                <w:b/>
                <w:bCs/>
                <w:color w:val="000000"/>
                <w:sz w:val="21"/>
                <w:szCs w:val="21"/>
                <w:lang w:val="zh-CN"/>
              </w:rPr>
              <w:t>（全体</w:t>
            </w:r>
            <w:r w:rsidR="0071796D" w:rsidRPr="00446D4E">
              <w:rPr>
                <w:rFonts w:ascii="宋体" w:hAnsi="Times New Roman" w:cs="宋体"/>
                <w:b/>
                <w:bCs/>
                <w:color w:val="000000"/>
                <w:sz w:val="21"/>
                <w:szCs w:val="21"/>
                <w:lang w:val="zh-CN"/>
              </w:rPr>
              <w:t>券商</w:t>
            </w:r>
            <w:r w:rsidR="0071796D" w:rsidRPr="00446D4E">
              <w:rPr>
                <w:rFonts w:ascii="宋体" w:hAnsi="Times New Roman" w:cs="宋体" w:hint="eastAsia"/>
                <w:b/>
                <w:bCs/>
                <w:color w:val="000000"/>
                <w:sz w:val="21"/>
                <w:szCs w:val="21"/>
                <w:lang w:val="zh-CN"/>
              </w:rPr>
              <w:t>）</w:t>
            </w:r>
          </w:p>
          <w:p w14:paraId="15AC9A8A" w14:textId="167430ED" w:rsidR="007A139C" w:rsidRPr="00446D4E" w:rsidRDefault="007A139C" w:rsidP="00036C81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</w:pP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 xml:space="preserve">1)  </w:t>
            </w:r>
            <w:r w:rsidR="007C0DFA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是否</w:t>
            </w:r>
            <w:r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支持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摘牌</w:t>
            </w:r>
            <w:r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证券转让业务</w:t>
            </w:r>
            <w:r w:rsidR="007C0DFA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。</w:t>
            </w:r>
          </w:p>
          <w:p w14:paraId="04E17E2F" w14:textId="0825E672" w:rsidR="007A139C" w:rsidRPr="00446D4E" w:rsidRDefault="007A139C" w:rsidP="007A139C">
            <w:pPr>
              <w:widowControl w:val="0"/>
              <w:autoSpaceDE w:val="0"/>
              <w:autoSpaceDN w:val="0"/>
              <w:adjustRightInd w:val="0"/>
              <w:ind w:firstLineChars="550" w:firstLine="1155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1976A5AF" w14:textId="0285B2D1" w:rsidR="007C0DFA" w:rsidRPr="00446D4E" w:rsidRDefault="007A139C" w:rsidP="00036C81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</w:pPr>
            <w:r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2</w:t>
            </w:r>
            <w:r w:rsidR="00036C81"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)</w:t>
            </w:r>
            <w:r w:rsidR="00036C81"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ab/>
            </w:r>
            <w:r w:rsidR="007C0DFA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是否</w:t>
            </w:r>
            <w:r w:rsidR="007C0DFA"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能正确的下载</w:t>
            </w:r>
            <w:r w:rsidR="007C0DFA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并处理专区终止挂牌股票转让信息文件。</w:t>
            </w:r>
          </w:p>
          <w:p w14:paraId="041B252C" w14:textId="77777777" w:rsidR="007C0DFA" w:rsidRPr="00446D4E" w:rsidRDefault="007C0DFA" w:rsidP="007C0DFA">
            <w:pPr>
              <w:widowControl w:val="0"/>
              <w:autoSpaceDE w:val="0"/>
              <w:autoSpaceDN w:val="0"/>
              <w:adjustRightInd w:val="0"/>
              <w:ind w:firstLineChars="550" w:firstLine="1155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60737807" w14:textId="5E29B0AC" w:rsidR="007C0DFA" w:rsidRPr="00446D4E" w:rsidRDefault="007C0DFA" w:rsidP="00036C81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</w:pP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3） 是</w:t>
            </w:r>
            <w:r w:rsidR="00036C81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能</w:t>
            </w:r>
            <w:r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接收投资者的申报并根据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专区</w:t>
            </w:r>
            <w:r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终止挂牌股票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转让信息文件及</w:t>
            </w:r>
            <w:r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投资者的适当性确认委托是否有效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。</w:t>
            </w:r>
          </w:p>
          <w:p w14:paraId="206DC7ED" w14:textId="77777777" w:rsidR="007C0DFA" w:rsidRPr="00446D4E" w:rsidRDefault="007C0DFA" w:rsidP="007C0DFA">
            <w:pPr>
              <w:widowControl w:val="0"/>
              <w:autoSpaceDE w:val="0"/>
              <w:autoSpaceDN w:val="0"/>
              <w:adjustRightInd w:val="0"/>
              <w:ind w:firstLineChars="550" w:firstLine="1155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047D01DF" w14:textId="370956A5" w:rsidR="007C0DFA" w:rsidRPr="00446D4E" w:rsidRDefault="007C0DFA" w:rsidP="007C0DFA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4)</w:t>
            </w:r>
            <w:r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ab/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是否能正确的进行资金和股份的处理。</w:t>
            </w:r>
          </w:p>
          <w:p w14:paraId="4ABD7E7C" w14:textId="77777777" w:rsidR="007C0DFA" w:rsidRPr="00446D4E" w:rsidRDefault="007C0DFA" w:rsidP="007C0DFA">
            <w:pPr>
              <w:widowControl w:val="0"/>
              <w:autoSpaceDE w:val="0"/>
              <w:autoSpaceDN w:val="0"/>
              <w:adjustRightInd w:val="0"/>
              <w:ind w:firstLine="1140"/>
              <w:jc w:val="both"/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</w:pP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</w:p>
          <w:p w14:paraId="4B1599C0" w14:textId="2653549F" w:rsidR="00036C81" w:rsidRPr="00446D4E" w:rsidRDefault="007C0DFA" w:rsidP="00036C81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5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） 是否</w:t>
            </w:r>
            <w:r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能</w:t>
            </w:r>
            <w:r w:rsidR="00036C81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对投资者</w:t>
            </w:r>
            <w:r w:rsidR="00277A25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的</w:t>
            </w:r>
            <w:r w:rsidR="00036C81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申报按</w:t>
            </w:r>
            <w:r w:rsidR="003D7C29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时间</w:t>
            </w:r>
            <w:r w:rsidR="003D7C29"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先后顺</w:t>
            </w:r>
            <w:r w:rsidR="00036C81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序合并且正常上传。</w:t>
            </w:r>
          </w:p>
          <w:p w14:paraId="16B8466D" w14:textId="77777777" w:rsidR="00036C81" w:rsidRPr="00446D4E" w:rsidRDefault="00036C81" w:rsidP="00036C81">
            <w:pPr>
              <w:widowControl w:val="0"/>
              <w:autoSpaceDE w:val="0"/>
              <w:autoSpaceDN w:val="0"/>
              <w:adjustRightInd w:val="0"/>
              <w:ind w:firstLine="120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</w:p>
          <w:p w14:paraId="2E43CACF" w14:textId="6A4500D9" w:rsidR="00036C81" w:rsidRPr="00446D4E" w:rsidRDefault="007C0DFA" w:rsidP="00036C81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6</w:t>
            </w:r>
            <w:r w:rsidR="00036C81"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)</w:t>
            </w:r>
            <w:r w:rsidR="00036C81"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ab/>
            </w:r>
            <w:r w:rsidR="00036C81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是否正常下载</w:t>
            </w:r>
            <w:r w:rsidR="00036C81" w:rsidRPr="00446D4E">
              <w:rPr>
                <w:rFonts w:ascii="Times New Roman" w:hAnsi="Times New Roman" w:cs="Times New Roman"/>
                <w:color w:val="000000"/>
                <w:sz w:val="21"/>
                <w:szCs w:val="21"/>
                <w:lang w:val="zh-CN"/>
              </w:rPr>
              <w:t>BPM</w:t>
            </w:r>
            <w:r w:rsidR="00036C81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返回的即时格式校验文件和</w:t>
            </w:r>
            <w:r w:rsidR="00036C81"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15:40</w:t>
            </w:r>
            <w:r w:rsidR="00036C81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后返回的成交回报文件。</w:t>
            </w:r>
          </w:p>
          <w:p w14:paraId="79C838CB" w14:textId="77777777" w:rsidR="00036C81" w:rsidRPr="00446D4E" w:rsidRDefault="00036C81" w:rsidP="00036C81">
            <w:pPr>
              <w:widowControl w:val="0"/>
              <w:autoSpaceDE w:val="0"/>
              <w:autoSpaceDN w:val="0"/>
              <w:adjustRightInd w:val="0"/>
              <w:ind w:firstLine="114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</w:p>
          <w:p w14:paraId="1137BC89" w14:textId="660DBBD2" w:rsidR="00036C81" w:rsidRPr="00446D4E" w:rsidRDefault="007C0DFA" w:rsidP="00036C81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宋体" w:hAnsi="Times New Roman" w:cs="宋体"/>
                <w:color w:val="000000"/>
                <w:sz w:val="21"/>
                <w:szCs w:val="21"/>
              </w:rPr>
              <w:t>7</w:t>
            </w:r>
            <w:r w:rsidR="00036C81"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)</w:t>
            </w:r>
            <w:r w:rsidR="00036C81"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ab/>
            </w:r>
            <w:r w:rsid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摘牌专区股票的回报和</w:t>
            </w:r>
            <w:r w:rsidR="00036C81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信息</w:t>
            </w:r>
            <w:r w:rsid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文件</w:t>
            </w:r>
            <w:r w:rsidR="00036C81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是否正确。</w:t>
            </w:r>
          </w:p>
          <w:p w14:paraId="22487FC1" w14:textId="77777777" w:rsidR="00036C81" w:rsidRPr="00446D4E" w:rsidRDefault="00036C81" w:rsidP="00036C81">
            <w:pPr>
              <w:widowControl w:val="0"/>
              <w:autoSpaceDE w:val="0"/>
              <w:autoSpaceDN w:val="0"/>
              <w:adjustRightInd w:val="0"/>
              <w:ind w:left="720" w:firstLine="48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</w:p>
          <w:p w14:paraId="5259DA7E" w14:textId="22E0BFA5" w:rsidR="00036C81" w:rsidRPr="00446D4E" w:rsidRDefault="007C0DFA" w:rsidP="00036C81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8</w:t>
            </w:r>
            <w:r w:rsidR="00036C81"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)</w:t>
            </w:r>
            <w:r w:rsidR="00036C81"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ab/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是否</w:t>
            </w:r>
            <w:r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能根据结算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的</w:t>
            </w:r>
            <w:r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清算交收文件完成</w:t>
            </w:r>
            <w:r w:rsidR="00036C81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摘牌专区股票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的</w:t>
            </w:r>
            <w:r w:rsidR="00036C81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清算交收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以及</w:t>
            </w:r>
            <w:r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后续反向交易控制</w:t>
            </w:r>
            <w:r w:rsidR="00036C81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。</w:t>
            </w:r>
          </w:p>
          <w:p w14:paraId="3CEFA9B3" w14:textId="24420CA8" w:rsidR="009E6114" w:rsidRPr="00446D4E" w:rsidRDefault="00036C81" w:rsidP="00446D4E">
            <w:pPr>
              <w:widowControl w:val="0"/>
              <w:autoSpaceDE w:val="0"/>
              <w:autoSpaceDN w:val="0"/>
              <w:adjustRightInd w:val="0"/>
              <w:ind w:left="420" w:firstLineChars="350" w:firstLine="735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</w:p>
        </w:tc>
      </w:tr>
      <w:tr w:rsidR="00F2294B" w:rsidRPr="00036C81" w14:paraId="779AECF3" w14:textId="77777777" w:rsidTr="00D95EFD">
        <w:trPr>
          <w:jc w:val="center"/>
        </w:trPr>
        <w:tc>
          <w:tcPr>
            <w:tcW w:w="9073" w:type="dxa"/>
            <w:vAlign w:val="center"/>
          </w:tcPr>
          <w:p w14:paraId="7261C94A" w14:textId="77777777" w:rsidR="00F2294B" w:rsidRPr="00446D4E" w:rsidRDefault="00F2294B" w:rsidP="00F2294B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446D4E">
              <w:rPr>
                <w:rFonts w:ascii="Times New Roman" w:hAnsi="Times New Roman" w:cs="Times New Roman" w:hint="eastAsia"/>
                <w:b/>
                <w:color w:val="000000"/>
                <w:sz w:val="21"/>
                <w:szCs w:val="21"/>
              </w:rPr>
              <w:t>（二）</w:t>
            </w:r>
            <w:r w:rsidRPr="00446D4E">
              <w:rPr>
                <w:rFonts w:ascii="Times New Roman" w:hAnsi="Times New Roman" w:cs="Times New Roman" w:hint="eastAsia"/>
                <w:b/>
                <w:color w:val="000000"/>
                <w:sz w:val="21"/>
                <w:szCs w:val="21"/>
              </w:rPr>
              <w:t>QFII</w:t>
            </w:r>
            <w:r w:rsidRPr="00446D4E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/RQFII</w:t>
            </w:r>
            <w:r w:rsidRPr="00446D4E">
              <w:rPr>
                <w:rFonts w:ascii="Times New Roman" w:hAnsi="Times New Roman" w:cs="Times New Roman" w:hint="eastAsia"/>
                <w:b/>
                <w:color w:val="000000"/>
                <w:sz w:val="21"/>
                <w:szCs w:val="21"/>
              </w:rPr>
              <w:t>业务（仅</w:t>
            </w:r>
            <w:r w:rsidRPr="00446D4E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需</w:t>
            </w:r>
            <w:r w:rsidRPr="00446D4E">
              <w:rPr>
                <w:rFonts w:ascii="Times New Roman" w:hAnsi="Times New Roman" w:cs="Times New Roman" w:hint="eastAsia"/>
                <w:b/>
                <w:color w:val="000000"/>
                <w:sz w:val="21"/>
                <w:szCs w:val="21"/>
              </w:rPr>
              <w:t>开展</w:t>
            </w:r>
            <w:r w:rsidRPr="00446D4E">
              <w:rPr>
                <w:rFonts w:ascii="Times New Roman" w:hAnsi="Times New Roman" w:cs="Times New Roman" w:hint="eastAsia"/>
                <w:b/>
                <w:color w:val="000000"/>
                <w:sz w:val="21"/>
                <w:szCs w:val="21"/>
              </w:rPr>
              <w:t>QFII/RQFII</w:t>
            </w:r>
            <w:r w:rsidRPr="00446D4E">
              <w:rPr>
                <w:rFonts w:ascii="Times New Roman" w:hAnsi="Times New Roman" w:cs="Times New Roman" w:hint="eastAsia"/>
                <w:b/>
                <w:color w:val="000000"/>
                <w:sz w:val="21"/>
                <w:szCs w:val="21"/>
              </w:rPr>
              <w:t>业务</w:t>
            </w:r>
            <w:r w:rsidRPr="00446D4E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券商</w:t>
            </w:r>
            <w:r w:rsidRPr="00446D4E">
              <w:rPr>
                <w:rFonts w:ascii="Times New Roman" w:hAnsi="Times New Roman" w:cs="Times New Roman" w:hint="eastAsia"/>
                <w:b/>
                <w:color w:val="000000"/>
                <w:sz w:val="21"/>
                <w:szCs w:val="21"/>
              </w:rPr>
              <w:t>填写）</w:t>
            </w:r>
          </w:p>
          <w:p w14:paraId="2C741F75" w14:textId="534A779D" w:rsidR="00F2294B" w:rsidRPr="00446D4E" w:rsidRDefault="00D80991" w:rsidP="00F2294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  <w:r w:rsidR="00F2294B" w:rsidRPr="00446D4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)</w:t>
            </w:r>
            <w:r w:rsidR="00F2294B" w:rsidRPr="00446D4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是否</w:t>
            </w:r>
            <w:r w:rsidRPr="00446D4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支持</w:t>
            </w:r>
            <w:r w:rsidR="00F2294B" w:rsidRPr="00446D4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Q</w:t>
            </w:r>
            <w:r w:rsidR="00F2294B"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FII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/RQFII</w:t>
            </w:r>
            <w:r w:rsidRPr="00446D4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托管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模式</w:t>
            </w:r>
            <w:r w:rsidR="00E13D4D" w:rsidRPr="00446D4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。</w:t>
            </w:r>
          </w:p>
          <w:p w14:paraId="7DE7A3D7" w14:textId="34F1418C" w:rsidR="00F2294B" w:rsidRPr="00446D4E" w:rsidRDefault="00F2294B" w:rsidP="00F2294B">
            <w:pPr>
              <w:widowControl w:val="0"/>
              <w:autoSpaceDE w:val="0"/>
              <w:autoSpaceDN w:val="0"/>
              <w:adjustRightInd w:val="0"/>
              <w:ind w:firstLine="132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（请回答问题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 w:rsidR="00C4374D"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）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60D49EA3" w14:textId="7FED7265" w:rsidR="00C4374D" w:rsidRPr="00446D4E" w:rsidRDefault="00D80991" w:rsidP="00F2294B">
            <w:pPr>
              <w:widowControl w:val="0"/>
              <w:jc w:val="both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10</w:t>
            </w:r>
            <w:r w:rsidR="00F2294B"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)</w:t>
            </w:r>
            <w:r w:rsidR="00C4374D"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如果</w:t>
            </w:r>
            <w:r w:rsidR="00C4374D" w:rsidRPr="00446D4E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支持，</w:t>
            </w:r>
            <w:r w:rsidR="00C4374D"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QFII</w:t>
            </w:r>
            <w:r w:rsidR="00C4374D"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和</w:t>
            </w:r>
            <w:r w:rsidR="00C4374D"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RQFII</w:t>
            </w:r>
            <w:r w:rsidR="00C4374D"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账户</w:t>
            </w:r>
            <w:r w:rsidR="00C4374D" w:rsidRPr="00446D4E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开展业务时是否只能通过指定的交易单元完成</w:t>
            </w:r>
            <w:r w:rsidR="00E13D4D"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。</w:t>
            </w:r>
          </w:p>
          <w:p w14:paraId="04050DC5" w14:textId="5CBB0DDE" w:rsidR="00C4374D" w:rsidRPr="00446D4E" w:rsidRDefault="00C4374D" w:rsidP="00C4374D">
            <w:pPr>
              <w:widowControl w:val="0"/>
              <w:autoSpaceDE w:val="0"/>
              <w:autoSpaceDN w:val="0"/>
              <w:adjustRightInd w:val="0"/>
              <w:ind w:firstLine="132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（请回答问题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</w:t>
            </w:r>
            <w:r w:rsidRPr="00446D4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、</w:t>
            </w:r>
            <w:r w:rsidRPr="00446D4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14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）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48CDA1FE" w14:textId="6ADBA3AA" w:rsidR="00D80991" w:rsidRPr="00446D4E" w:rsidRDefault="00C4374D" w:rsidP="00F2294B">
            <w:pPr>
              <w:widowControl w:val="0"/>
              <w:jc w:val="both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11</w:t>
            </w:r>
            <w:r w:rsidRPr="00446D4E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)</w:t>
            </w:r>
            <w:r w:rsidR="00D80991"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是否</w:t>
            </w:r>
            <w:r w:rsidR="00D80991" w:rsidRPr="00446D4E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支持</w:t>
            </w:r>
            <w:r w:rsidR="00D80991"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QFII/RQFII</w:t>
            </w:r>
            <w:r w:rsidR="00D80991"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经纪</w:t>
            </w:r>
            <w:r w:rsidR="00D80991" w:rsidRPr="00446D4E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模式</w:t>
            </w:r>
            <w:r w:rsidR="00E13D4D"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。</w:t>
            </w:r>
          </w:p>
          <w:p w14:paraId="50EDE022" w14:textId="0FC4F01C" w:rsidR="00C4374D" w:rsidRPr="00446D4E" w:rsidRDefault="00C4374D" w:rsidP="00C4374D">
            <w:pPr>
              <w:widowControl w:val="0"/>
              <w:autoSpaceDE w:val="0"/>
              <w:autoSpaceDN w:val="0"/>
              <w:adjustRightInd w:val="0"/>
              <w:ind w:firstLine="132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（请回答问题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）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3A85753A" w14:textId="57A8C07D" w:rsidR="00F2294B" w:rsidRPr="00446D4E" w:rsidRDefault="00C4374D" w:rsidP="00F2294B">
            <w:pPr>
              <w:widowControl w:val="0"/>
              <w:jc w:val="both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12</w:t>
            </w:r>
            <w:r w:rsidRPr="00446D4E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)</w:t>
            </w:r>
            <w:r w:rsidR="00F2294B"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如果</w:t>
            </w:r>
            <w:r w:rsidR="00D80991"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支持</w:t>
            </w:r>
            <w:r w:rsidR="00F2294B"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，</w:t>
            </w:r>
            <w:r w:rsidR="00F2294B" w:rsidRPr="00446D4E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QFII</w:t>
            </w:r>
            <w:r w:rsidR="00F2294B" w:rsidRPr="00446D4E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和</w:t>
            </w:r>
            <w:r w:rsidR="00F2294B" w:rsidRPr="00446D4E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RQFII</w:t>
            </w:r>
            <w:r w:rsidR="00F2294B"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账户是否能正常</w:t>
            </w:r>
            <w:r w:rsidR="00F2294B" w:rsidRPr="00446D4E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进行各类交易</w:t>
            </w:r>
            <w:r w:rsidR="00F2294B"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申报操作。</w:t>
            </w:r>
          </w:p>
          <w:p w14:paraId="2CEF114E" w14:textId="6DBC48BA" w:rsidR="00F2294B" w:rsidRPr="00446D4E" w:rsidRDefault="00F2294B" w:rsidP="00F2294B">
            <w:pPr>
              <w:pStyle w:val="a4"/>
              <w:widowControl w:val="0"/>
              <w:ind w:left="420" w:firstLineChars="0" w:firstLine="0"/>
              <w:jc w:val="both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 xml:space="preserve">        </w:t>
            </w:r>
            <w:r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是□</w:t>
            </w:r>
            <w:r w:rsidR="00C4374D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（请回答问题</w:t>
            </w:r>
            <w:r w:rsidR="00C4374D"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</w:t>
            </w:r>
            <w:r w:rsidR="00C4374D" w:rsidRPr="00446D4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、</w:t>
            </w:r>
            <w:r w:rsidR="00C4374D" w:rsidRPr="00446D4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14</w:t>
            </w:r>
            <w:r w:rsidR="00C4374D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）</w:t>
            </w:r>
            <w:r w:rsidRPr="00446D4E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 xml:space="preserve">   </w:t>
            </w:r>
            <w:r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否□</w:t>
            </w:r>
            <w:r w:rsidRPr="00446D4E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6A77B201" w14:textId="48063F43" w:rsidR="00F2294B" w:rsidRPr="00446D4E" w:rsidRDefault="00D80991" w:rsidP="00F2294B">
            <w:pPr>
              <w:widowControl w:val="0"/>
              <w:jc w:val="both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</w:t>
            </w:r>
            <w:r w:rsidR="00C4374D" w:rsidRPr="00446D4E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3</w:t>
            </w:r>
            <w:r w:rsidR="00F2294B"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)</w:t>
            </w:r>
            <w:r w:rsidR="00F2294B" w:rsidRPr="00446D4E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是否能正确的进行资金和股份的处理。</w:t>
            </w:r>
          </w:p>
          <w:p w14:paraId="0CF4B3F2" w14:textId="77777777" w:rsidR="00F2294B" w:rsidRPr="00446D4E" w:rsidRDefault="00F2294B" w:rsidP="00F2294B">
            <w:pPr>
              <w:pStyle w:val="a4"/>
              <w:widowControl w:val="0"/>
              <w:ind w:left="420" w:firstLineChars="400" w:firstLine="84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是□</w:t>
            </w:r>
            <w:r w:rsidRPr="00446D4E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 xml:space="preserve">   </w:t>
            </w:r>
            <w:r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否□</w:t>
            </w:r>
          </w:p>
          <w:p w14:paraId="22A80DC1" w14:textId="03C39495" w:rsidR="00F2294B" w:rsidRPr="00446D4E" w:rsidRDefault="00F2294B" w:rsidP="00F2294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</w:t>
            </w:r>
            <w:r w:rsidR="00C4374D" w:rsidRPr="00446D4E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4</w:t>
            </w:r>
            <w:r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)</w:t>
            </w:r>
            <w:r w:rsidRPr="00446D4E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是否能正确的进行</w:t>
            </w:r>
            <w:r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清算交收</w:t>
            </w:r>
            <w:r w:rsidRPr="00446D4E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。</w:t>
            </w:r>
          </w:p>
          <w:p w14:paraId="15479E91" w14:textId="5ABAC8F9" w:rsidR="00F2294B" w:rsidRPr="00446D4E" w:rsidRDefault="00F2294B" w:rsidP="00446D4E">
            <w:pPr>
              <w:widowControl w:val="0"/>
              <w:autoSpaceDE w:val="0"/>
              <w:autoSpaceDN w:val="0"/>
              <w:adjustRightInd w:val="0"/>
              <w:ind w:leftChars="50" w:left="120" w:firstLineChars="550" w:firstLine="1155"/>
              <w:jc w:val="both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是□</w:t>
            </w:r>
            <w:r w:rsidRPr="00446D4E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 xml:space="preserve">   </w:t>
            </w:r>
            <w:r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否□</w:t>
            </w:r>
          </w:p>
        </w:tc>
      </w:tr>
      <w:tr w:rsidR="00F2294B" w:rsidRPr="00036C81" w14:paraId="15C56B5A" w14:textId="77777777" w:rsidTr="00D95EFD">
        <w:trPr>
          <w:jc w:val="center"/>
        </w:trPr>
        <w:tc>
          <w:tcPr>
            <w:tcW w:w="9073" w:type="dxa"/>
            <w:vAlign w:val="center"/>
          </w:tcPr>
          <w:p w14:paraId="07056933" w14:textId="77777777" w:rsidR="00F2294B" w:rsidRPr="00446D4E" w:rsidRDefault="00F2294B" w:rsidP="00F2294B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446D4E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(</w:t>
            </w:r>
            <w:r w:rsidRPr="00446D4E">
              <w:rPr>
                <w:rFonts w:ascii="宋体" w:hAnsi="Times New Roman" w:cs="宋体" w:hint="eastAsia"/>
                <w:b/>
                <w:bCs/>
                <w:color w:val="000000"/>
                <w:sz w:val="21"/>
                <w:szCs w:val="21"/>
                <w:lang w:val="zh-CN"/>
              </w:rPr>
              <w:t>三</w:t>
            </w:r>
            <w:r w:rsidRPr="00446D4E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)</w:t>
            </w:r>
            <w:r w:rsidRPr="00446D4E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ab/>
            </w:r>
            <w:r w:rsidRPr="00446D4E">
              <w:rPr>
                <w:rFonts w:ascii="宋体" w:hAnsi="Times New Roman" w:cs="宋体" w:hint="eastAsia"/>
                <w:b/>
                <w:bCs/>
                <w:color w:val="000000"/>
                <w:sz w:val="21"/>
                <w:szCs w:val="21"/>
                <w:lang w:val="zh-CN"/>
              </w:rPr>
              <w:t>信息发布优化</w:t>
            </w:r>
          </w:p>
          <w:p w14:paraId="75A17535" w14:textId="5B002DB3" w:rsidR="00F2294B" w:rsidRPr="00446D4E" w:rsidRDefault="00F2294B" w:rsidP="00F2294B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15)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ab/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行情系统</w:t>
            </w:r>
            <w:r w:rsidR="00814AB4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是否能按</w:t>
            </w:r>
            <w:r w:rsidR="00814AB4"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要求</w:t>
            </w:r>
            <w:r w:rsidR="001A4C22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正确</w:t>
            </w:r>
            <w:r w:rsidR="00814AB4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揭示证券差异化表决权。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（全体</w:t>
            </w:r>
            <w:r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券商、</w:t>
            </w:r>
            <w:r w:rsidR="00446D4E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参测</w:t>
            </w:r>
            <w:r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信息商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）</w:t>
            </w:r>
          </w:p>
          <w:p w14:paraId="670D6B2E" w14:textId="331EEAA7" w:rsidR="00F2294B" w:rsidRPr="00446D4E" w:rsidRDefault="00F2294B" w:rsidP="00814AB4">
            <w:pPr>
              <w:widowControl w:val="0"/>
              <w:autoSpaceDE w:val="0"/>
              <w:autoSpaceDN w:val="0"/>
              <w:adjustRightInd w:val="0"/>
              <w:ind w:firstLine="132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FA71F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11B1034D" w14:textId="77777777" w:rsidR="00F2294B" w:rsidRPr="00446D4E" w:rsidRDefault="00F2294B" w:rsidP="00F2294B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16)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ab/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是否能正常接收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NQXX.DBF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、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NQFC.DBF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文件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并按需处理分层信息等内容。</w:t>
            </w:r>
            <w:r w:rsidRPr="00446D4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（全体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券商</w:t>
            </w:r>
            <w:r w:rsidRPr="00446D4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）</w:t>
            </w:r>
          </w:p>
          <w:p w14:paraId="2E29D461" w14:textId="441CDB64" w:rsidR="00F2294B" w:rsidRPr="00446D4E" w:rsidRDefault="00F2294B" w:rsidP="00446D4E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宋体" w:hAnsiTheme="minorHAnsi" w:cs="宋体"/>
                <w:b/>
                <w:bCs/>
                <w:color w:val="000000"/>
                <w:szCs w:val="24"/>
                <w:lang w:val="zh-CN"/>
              </w:rPr>
            </w:pP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     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 w:rsidR="00FA71F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</w:p>
        </w:tc>
      </w:tr>
      <w:tr w:rsidR="00F2294B" w:rsidRPr="00036C81" w14:paraId="1D09BA8D" w14:textId="77777777" w:rsidTr="00D95EFD">
        <w:trPr>
          <w:jc w:val="center"/>
        </w:trPr>
        <w:tc>
          <w:tcPr>
            <w:tcW w:w="9073" w:type="dxa"/>
            <w:vAlign w:val="center"/>
          </w:tcPr>
          <w:p w14:paraId="2E5E36D3" w14:textId="0D361BEC" w:rsidR="00F2294B" w:rsidRPr="00446D4E" w:rsidRDefault="00F2294B" w:rsidP="00F2294B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446D4E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(</w:t>
            </w:r>
            <w:r w:rsidRPr="00446D4E">
              <w:rPr>
                <w:rFonts w:ascii="宋体" w:hAnsi="Times New Roman" w:cs="宋体" w:hint="eastAsia"/>
                <w:b/>
                <w:bCs/>
                <w:color w:val="000000"/>
                <w:sz w:val="21"/>
                <w:szCs w:val="21"/>
                <w:lang w:val="zh-CN"/>
              </w:rPr>
              <w:t>四</w:t>
            </w:r>
            <w:r w:rsidRPr="00446D4E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)</w:t>
            </w:r>
            <w:r w:rsidRPr="00446D4E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ab/>
            </w:r>
            <w:r w:rsidRPr="00446D4E">
              <w:rPr>
                <w:rFonts w:ascii="宋体" w:hAnsi="Times New Roman" w:cs="宋体" w:hint="eastAsia"/>
                <w:b/>
                <w:bCs/>
                <w:color w:val="000000"/>
                <w:sz w:val="21"/>
                <w:szCs w:val="21"/>
                <w:lang w:val="zh-CN"/>
              </w:rPr>
              <w:t>其他</w:t>
            </w:r>
            <w:r w:rsidR="00ED605A" w:rsidRPr="00446D4E">
              <w:rPr>
                <w:rFonts w:ascii="宋体" w:hAnsi="Times New Roman" w:cs="宋体" w:hint="eastAsia"/>
                <w:b/>
                <w:bCs/>
                <w:color w:val="000000"/>
                <w:sz w:val="21"/>
                <w:szCs w:val="21"/>
                <w:lang w:val="zh-CN"/>
              </w:rPr>
              <w:t>（全体</w:t>
            </w:r>
            <w:r w:rsidR="00ED605A" w:rsidRPr="00446D4E">
              <w:rPr>
                <w:rFonts w:ascii="宋体" w:hAnsi="Times New Roman" w:cs="宋体"/>
                <w:b/>
                <w:bCs/>
                <w:color w:val="000000"/>
                <w:sz w:val="21"/>
                <w:szCs w:val="21"/>
                <w:lang w:val="zh-CN"/>
              </w:rPr>
              <w:t>券商</w:t>
            </w:r>
            <w:r w:rsidR="00ED605A" w:rsidRPr="00446D4E">
              <w:rPr>
                <w:rFonts w:ascii="宋体" w:hAnsi="Times New Roman" w:cs="宋体" w:hint="eastAsia"/>
                <w:b/>
                <w:bCs/>
                <w:color w:val="000000"/>
                <w:sz w:val="21"/>
                <w:szCs w:val="21"/>
                <w:lang w:val="zh-CN"/>
              </w:rPr>
              <w:t>）</w:t>
            </w:r>
          </w:p>
          <w:p w14:paraId="6F6A1092" w14:textId="2C2204AE" w:rsidR="00F2294B" w:rsidRPr="00446D4E" w:rsidRDefault="00C221D0" w:rsidP="00F2294B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 w:rsidR="00F2294B"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7)</w:t>
            </w:r>
            <w:r w:rsidR="00F2294B"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ab/>
            </w:r>
            <w:r w:rsidR="00F2294B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是否对符合适当性条件</w:t>
            </w:r>
            <w:r w:rsidR="008B53D9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但</w:t>
            </w:r>
            <w:r w:rsidR="008B53D9"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尚未开通新三板交易</w:t>
            </w:r>
            <w:r w:rsidR="008B53D9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权限</w:t>
            </w:r>
            <w:r w:rsidR="00F2294B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的投资者，在合规的情况下给出开通新三板交易权限的提示信息。</w:t>
            </w:r>
          </w:p>
          <w:p w14:paraId="530A9BA9" w14:textId="77777777" w:rsidR="00F2294B" w:rsidRPr="00446D4E" w:rsidRDefault="00F2294B" w:rsidP="00F2294B">
            <w:pPr>
              <w:widowControl w:val="0"/>
              <w:autoSpaceDE w:val="0"/>
              <w:autoSpaceDN w:val="0"/>
              <w:adjustRightInd w:val="0"/>
              <w:ind w:firstLineChars="600" w:firstLine="1260"/>
              <w:jc w:val="both"/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</w:pP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 xml:space="preserve"> 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</w:p>
          <w:p w14:paraId="59028E84" w14:textId="6BD8BA63" w:rsidR="00F2294B" w:rsidRPr="00446D4E" w:rsidRDefault="00C221D0" w:rsidP="00F2294B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 w:rsidR="00F2294B"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8)</w:t>
            </w:r>
            <w:r w:rsidR="00F2294B"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ab/>
            </w:r>
            <w:r w:rsidR="00F2294B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通用交易界面是否</w:t>
            </w:r>
            <w:r w:rsidR="00352057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能</w:t>
            </w:r>
            <w:r w:rsidR="00352057"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同时</w:t>
            </w:r>
            <w:r w:rsidR="00F2294B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支持新三板股票限价申报。</w:t>
            </w:r>
            <w:r w:rsidR="00F2294B"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52223BEA" w14:textId="77777777" w:rsidR="00F2294B" w:rsidRPr="00446D4E" w:rsidRDefault="00F2294B" w:rsidP="00F2294B">
            <w:pPr>
              <w:widowControl w:val="0"/>
              <w:autoSpaceDE w:val="0"/>
              <w:autoSpaceDN w:val="0"/>
              <w:adjustRightInd w:val="0"/>
              <w:ind w:left="420" w:firstLine="48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</w:p>
          <w:p w14:paraId="0661514F" w14:textId="785BD20B" w:rsidR="00F2294B" w:rsidRPr="00446D4E" w:rsidRDefault="00C221D0" w:rsidP="00F2294B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1</w:t>
            </w:r>
            <w:r w:rsidR="00F2294B"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9)</w:t>
            </w:r>
            <w:r w:rsidR="00F2294B"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ab/>
            </w:r>
            <w:r w:rsidR="00F2294B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若存在快捷入口，是否</w:t>
            </w:r>
            <w:r w:rsidR="00352057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能</w:t>
            </w:r>
            <w:r w:rsidR="00352057"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同时</w:t>
            </w:r>
            <w:r w:rsidR="00F2294B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支持新三板股票限价申报。</w:t>
            </w:r>
            <w:r w:rsidR="00F2294B"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5E78FA3F" w14:textId="77777777" w:rsidR="00F2294B" w:rsidRPr="00446D4E" w:rsidRDefault="00F2294B" w:rsidP="00F2294B">
            <w:pPr>
              <w:widowControl w:val="0"/>
              <w:autoSpaceDE w:val="0"/>
              <w:autoSpaceDN w:val="0"/>
              <w:adjustRightInd w:val="0"/>
              <w:ind w:left="420" w:firstLine="48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</w:p>
          <w:p w14:paraId="622525B7" w14:textId="779734F6" w:rsidR="00F2294B" w:rsidRPr="00446D4E" w:rsidRDefault="00C221D0" w:rsidP="00F2294B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  <w:r w:rsidR="00F2294B"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0)</w:t>
            </w:r>
            <w:r w:rsidR="00F2294B"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ab/>
            </w:r>
            <w:r w:rsidR="00F2294B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若提供新三板专用交易入口，是否统一命名为</w:t>
            </w:r>
            <w:r w:rsidR="00F2294B"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“</w:t>
            </w:r>
            <w:r w:rsidR="00F2294B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新三板交易</w:t>
            </w:r>
            <w:r w:rsidR="00F2294B"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”</w:t>
            </w:r>
            <w:r w:rsidR="00F2294B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。</w:t>
            </w:r>
            <w:r w:rsidR="00F2294B"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4624CDB9" w14:textId="77777777" w:rsidR="00F2294B" w:rsidRPr="00446D4E" w:rsidRDefault="00F2294B" w:rsidP="00F2294B">
            <w:pPr>
              <w:widowControl w:val="0"/>
              <w:autoSpaceDE w:val="0"/>
              <w:autoSpaceDN w:val="0"/>
              <w:adjustRightInd w:val="0"/>
              <w:ind w:left="420" w:firstLine="48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</w:p>
          <w:p w14:paraId="0CF50FCC" w14:textId="35B3F52A" w:rsidR="00F2294B" w:rsidRPr="00446D4E" w:rsidRDefault="00C221D0" w:rsidP="00F2294B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  <w:r w:rsidR="00F2294B"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1)</w:t>
            </w:r>
            <w:r w:rsidR="00F2294B"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ab/>
            </w:r>
            <w:r w:rsidR="00F2294B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若提供新三板专用交易入口，是否与沪深市场交易入口显示在同一区域范围内或并列显示。</w:t>
            </w:r>
            <w:r w:rsidR="00F2294B"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306BB391" w14:textId="77777777" w:rsidR="00F2294B" w:rsidRPr="00446D4E" w:rsidRDefault="00F2294B" w:rsidP="00F2294B">
            <w:pPr>
              <w:widowControl w:val="0"/>
              <w:autoSpaceDE w:val="0"/>
              <w:autoSpaceDN w:val="0"/>
              <w:adjustRightInd w:val="0"/>
              <w:ind w:left="420" w:firstLine="48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</w:p>
          <w:p w14:paraId="2ED48CD5" w14:textId="184AEECB" w:rsidR="00F2294B" w:rsidRPr="00446D4E" w:rsidRDefault="00C221D0" w:rsidP="00F2294B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  <w:r w:rsidR="00F2294B"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2)</w:t>
            </w:r>
            <w:r w:rsidR="00F2294B"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ab/>
            </w:r>
            <w:r w:rsidR="00F2294B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对于新三板大宗交易，是否向投资者揭示交易单元、</w:t>
            </w:r>
            <w:r w:rsidR="00F2294B"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F2294B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报价区间信息。</w:t>
            </w:r>
            <w:r w:rsidR="00F2294B"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2B2B81F9" w14:textId="77777777" w:rsidR="00F2294B" w:rsidRPr="00446D4E" w:rsidRDefault="00F2294B" w:rsidP="00F2294B">
            <w:pPr>
              <w:widowControl w:val="0"/>
              <w:autoSpaceDE w:val="0"/>
              <w:autoSpaceDN w:val="0"/>
              <w:adjustRightInd w:val="0"/>
              <w:ind w:left="420" w:firstLine="48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</w:p>
          <w:p w14:paraId="3F2608F2" w14:textId="58AAA8F2" w:rsidR="00F2294B" w:rsidRPr="00446D4E" w:rsidRDefault="00C221D0" w:rsidP="00F2294B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  <w:r w:rsidR="00F2294B"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3)</w:t>
            </w:r>
            <w:r w:rsidR="00F2294B"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ab/>
            </w:r>
            <w:r w:rsidR="00F2294B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若股票代码存在区分不同市场标识字符，新三板市场是否使用</w:t>
            </w:r>
            <w:r w:rsidR="00F2294B"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“</w:t>
            </w:r>
            <w:r w:rsidR="00F2294B"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NQ</w:t>
            </w:r>
            <w:r w:rsidR="00F2294B"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”</w:t>
            </w:r>
            <w:r w:rsidR="00F2294B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标识。</w:t>
            </w:r>
            <w:r w:rsidR="00F2294B"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3131FD70" w14:textId="77777777" w:rsidR="00F2294B" w:rsidRPr="00446D4E" w:rsidRDefault="00F2294B" w:rsidP="00F2294B">
            <w:pPr>
              <w:widowControl w:val="0"/>
              <w:autoSpaceDE w:val="0"/>
              <w:autoSpaceDN w:val="0"/>
              <w:adjustRightInd w:val="0"/>
              <w:ind w:left="420" w:firstLine="48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</w:p>
          <w:p w14:paraId="65D47D23" w14:textId="3A6C2DC0" w:rsidR="00F2294B" w:rsidRPr="00446D4E" w:rsidRDefault="00C221D0" w:rsidP="00F2294B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  <w:r w:rsidR="00F2294B"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4)</w:t>
            </w:r>
            <w:r w:rsidR="00F2294B"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ab/>
            </w:r>
            <w:r w:rsidR="00F2294B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对于当前申报数量小于</w:t>
            </w:r>
            <w:r w:rsidR="00F2294B"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100 </w:t>
            </w:r>
            <w:r w:rsidR="00F2294B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股的价格档位，是否精确揭示或者四舍五入，不揭示为空。</w:t>
            </w:r>
            <w:r w:rsidR="00F2294B"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0485D359" w14:textId="7575AACF" w:rsidR="00F2294B" w:rsidRPr="00446D4E" w:rsidRDefault="00F2294B" w:rsidP="00446D4E">
            <w:pPr>
              <w:widowControl w:val="0"/>
              <w:autoSpaceDE w:val="0"/>
              <w:autoSpaceDN w:val="0"/>
              <w:adjustRightInd w:val="0"/>
              <w:ind w:left="420" w:firstLine="480"/>
              <w:jc w:val="both"/>
              <w:rPr>
                <w:rFonts w:ascii="宋体" w:hAnsiTheme="minorHAnsi" w:cs="宋体"/>
                <w:b/>
                <w:bCs/>
                <w:color w:val="000000"/>
                <w:szCs w:val="24"/>
                <w:lang w:val="zh-CN"/>
              </w:rPr>
            </w:pP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</w:p>
        </w:tc>
      </w:tr>
      <w:tr w:rsidR="00BE4048" w:rsidRPr="00036C81" w14:paraId="5D5E6AEE" w14:textId="77777777" w:rsidTr="00446D4E">
        <w:trPr>
          <w:cantSplit/>
          <w:trHeight w:val="459"/>
          <w:jc w:val="center"/>
        </w:trPr>
        <w:tc>
          <w:tcPr>
            <w:tcW w:w="9073" w:type="dxa"/>
            <w:vAlign w:val="center"/>
          </w:tcPr>
          <w:p w14:paraId="320AA4BB" w14:textId="4243B459" w:rsidR="00BE4048" w:rsidRPr="00BE4048" w:rsidRDefault="00BE4048" w:rsidP="003E478C">
            <w:pPr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BE4048">
              <w:rPr>
                <w:rFonts w:ascii="Times New Roman" w:hAnsi="Times New Roman" w:cs="Times New Roman"/>
                <w:b/>
                <w:color w:val="000000"/>
                <w:szCs w:val="24"/>
              </w:rPr>
              <w:lastRenderedPageBreak/>
              <w:t>问题记录</w:t>
            </w:r>
          </w:p>
        </w:tc>
      </w:tr>
      <w:tr w:rsidR="00B66D7D" w:rsidRPr="00036C81" w14:paraId="560754BA" w14:textId="77777777" w:rsidTr="00446D4E">
        <w:trPr>
          <w:cantSplit/>
          <w:trHeight w:val="1007"/>
          <w:jc w:val="center"/>
        </w:trPr>
        <w:tc>
          <w:tcPr>
            <w:tcW w:w="9073" w:type="dxa"/>
          </w:tcPr>
          <w:p w14:paraId="0A951F02" w14:textId="77777777" w:rsidR="00B66D7D" w:rsidRPr="00036C81" w:rsidRDefault="00B66D7D" w:rsidP="003E478C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15D33C03" w14:textId="77777777" w:rsidR="00B66D7D" w:rsidRPr="00036C81" w:rsidRDefault="00B66D7D" w:rsidP="003E478C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3EB5FF33" w14:textId="77777777" w:rsidR="00B66D7D" w:rsidRPr="00036C81" w:rsidRDefault="00B66D7D" w:rsidP="00E93F7A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670C1826" w14:textId="77777777" w:rsidR="00B66D7D" w:rsidRPr="00036C81" w:rsidRDefault="00B66D7D" w:rsidP="003E478C">
            <w:pPr>
              <w:ind w:firstLineChars="200" w:firstLine="420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036C81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注：测试中发现的问题，请在本栏描述。</w:t>
            </w:r>
          </w:p>
        </w:tc>
      </w:tr>
      <w:tr w:rsidR="00BE4048" w:rsidRPr="00036C81" w14:paraId="5F58C862" w14:textId="77777777" w:rsidTr="00446D4E">
        <w:trPr>
          <w:cantSplit/>
          <w:trHeight w:val="474"/>
          <w:jc w:val="center"/>
        </w:trPr>
        <w:tc>
          <w:tcPr>
            <w:tcW w:w="9073" w:type="dxa"/>
            <w:vAlign w:val="center"/>
          </w:tcPr>
          <w:p w14:paraId="63200B27" w14:textId="532B4F03" w:rsidR="00BE4048" w:rsidRPr="00BE4048" w:rsidRDefault="00BE4048" w:rsidP="00BE4048">
            <w:pPr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BE4048">
              <w:rPr>
                <w:rFonts w:ascii="Times New Roman" w:hAnsi="Times New Roman" w:cs="Times New Roman"/>
                <w:b/>
                <w:color w:val="000000"/>
                <w:szCs w:val="24"/>
              </w:rPr>
              <w:t>测试结论</w:t>
            </w:r>
          </w:p>
        </w:tc>
      </w:tr>
      <w:tr w:rsidR="00B66D7D" w:rsidRPr="00036C81" w14:paraId="2042C152" w14:textId="77777777" w:rsidTr="00446D4E">
        <w:trPr>
          <w:cantSplit/>
          <w:trHeight w:val="2117"/>
          <w:jc w:val="center"/>
        </w:trPr>
        <w:tc>
          <w:tcPr>
            <w:tcW w:w="9073" w:type="dxa"/>
          </w:tcPr>
          <w:p w14:paraId="56E75773" w14:textId="77777777" w:rsidR="00BE4048" w:rsidRDefault="00BE4048" w:rsidP="00E93F7A">
            <w:pPr>
              <w:ind w:firstLineChars="100" w:firstLine="211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14:paraId="226A071A" w14:textId="4AFA45F2" w:rsidR="00E93F7A" w:rsidRPr="00036C81" w:rsidRDefault="00B66D7D" w:rsidP="00E93F7A">
            <w:pPr>
              <w:ind w:firstLineChars="100" w:firstLine="211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Times New Roman" w:hAnsi="Times New Roman" w:cs="Times New Roman" w:hint="eastAsia"/>
                <w:b/>
                <w:color w:val="000000"/>
                <w:sz w:val="21"/>
                <w:szCs w:val="21"/>
              </w:rPr>
              <w:t>测试结论：</w:t>
            </w:r>
            <w:r w:rsidRPr="00446D4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完全通过□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</w:t>
            </w:r>
            <w:r w:rsidRPr="00446D4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部分通过□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</w:t>
            </w:r>
            <w:r w:rsidRPr="00446D4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失败□</w:t>
            </w:r>
            <w:r w:rsidR="00E93F7A" w:rsidRPr="00036C8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</w:t>
            </w:r>
          </w:p>
          <w:p w14:paraId="0412BE8F" w14:textId="77777777" w:rsidR="00BE4048" w:rsidRDefault="00BE4048" w:rsidP="00E93F7A">
            <w:pPr>
              <w:ind w:firstLineChars="100" w:firstLine="211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</w:pPr>
          </w:p>
          <w:p w14:paraId="387252F0" w14:textId="77777777" w:rsidR="00E93F7A" w:rsidRPr="00036C81" w:rsidRDefault="00E93F7A" w:rsidP="00E93F7A">
            <w:pPr>
              <w:ind w:firstLineChars="100" w:firstLine="211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</w:pPr>
            <w:r w:rsidRPr="00036C81">
              <w:rPr>
                <w:rFonts w:ascii="Times New Roman" w:hAnsi="Times New Roman" w:cs="Times New Roman" w:hint="eastAsia"/>
                <w:b/>
                <w:color w:val="FF0000"/>
                <w:sz w:val="21"/>
                <w:szCs w:val="21"/>
              </w:rPr>
              <w:t>特别说明</w:t>
            </w:r>
            <w:r w:rsidRPr="00036C81"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>：</w:t>
            </w:r>
          </w:p>
          <w:p w14:paraId="7E5A36C4" w14:textId="44AADE6C" w:rsidR="00E93F7A" w:rsidRPr="00036C81" w:rsidRDefault="00E93F7A" w:rsidP="00E93F7A">
            <w:pPr>
              <w:ind w:firstLineChars="100" w:firstLine="21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36C81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</w:t>
            </w:r>
            <w:r w:rsidRPr="00036C81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、</w:t>
            </w:r>
            <w:r w:rsidR="008315BC" w:rsidRPr="00036C81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技术</w:t>
            </w:r>
            <w:r w:rsidRPr="00036C8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系统</w:t>
            </w:r>
            <w:r w:rsidRPr="00036C81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若未</w:t>
            </w:r>
            <w:r w:rsidRPr="00036C8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进行改造，经测试未出现兼容性问题，</w:t>
            </w:r>
            <w:r w:rsidRPr="00036C81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测试结论</w:t>
            </w:r>
            <w:r w:rsidRPr="00036C8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即为完全通过。</w:t>
            </w:r>
          </w:p>
          <w:p w14:paraId="6EDC9B67" w14:textId="100E6A36" w:rsidR="00E93F7A" w:rsidRPr="00036C81" w:rsidRDefault="00E93F7A" w:rsidP="008828D2">
            <w:pPr>
              <w:ind w:firstLineChars="100" w:firstLine="21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36C81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2</w:t>
            </w:r>
            <w:r w:rsidRPr="00036C81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、</w:t>
            </w:r>
            <w:r w:rsidR="00B66D7D" w:rsidRPr="00036C8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如果测试结论是部分通过或失败，请说明</w:t>
            </w:r>
            <w:r w:rsidR="000F5AC5" w:rsidRPr="00036C81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原因、</w:t>
            </w:r>
            <w:r w:rsidR="00B66D7D" w:rsidRPr="00036C8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后续系统</w:t>
            </w:r>
            <w:r w:rsidR="000F5AC5" w:rsidRPr="00036C81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完善</w:t>
            </w:r>
            <w:r w:rsidR="00B66D7D" w:rsidRPr="00036C8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所需时间及应对策略</w:t>
            </w:r>
            <w:r w:rsidRPr="00036C81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。</w:t>
            </w:r>
            <w:r w:rsidR="00B66D7D" w:rsidRPr="00036C8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B66D7D" w:rsidRPr="00036C81" w14:paraId="1275DDE6" w14:textId="77777777" w:rsidTr="00446D4E">
        <w:trPr>
          <w:cantSplit/>
          <w:trHeight w:val="1179"/>
          <w:jc w:val="center"/>
        </w:trPr>
        <w:tc>
          <w:tcPr>
            <w:tcW w:w="9073" w:type="dxa"/>
          </w:tcPr>
          <w:p w14:paraId="46825EA6" w14:textId="1615076C" w:rsidR="00B66D7D" w:rsidRPr="00036C81" w:rsidRDefault="00B66D7D" w:rsidP="003E478C">
            <w:pP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36C81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测试负责人（加盖公章）：</w:t>
            </w:r>
            <w:r w:rsidRPr="00036C81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                  </w:t>
            </w:r>
            <w:r w:rsidRPr="00036C81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联系电话（固话和手机）：</w:t>
            </w:r>
          </w:p>
        </w:tc>
      </w:tr>
    </w:tbl>
    <w:p w14:paraId="6A63EF26" w14:textId="77777777" w:rsidR="00036C81" w:rsidRDefault="00036C81" w:rsidP="00B66D7D">
      <w:pPr>
        <w:rPr>
          <w:rFonts w:ascii="Times New Roman" w:hAnsi="Times New Roman" w:cs="Times New Roman"/>
        </w:rPr>
      </w:pPr>
    </w:p>
    <w:p w14:paraId="4ECE80FE" w14:textId="5650FFCC" w:rsidR="00B66D7D" w:rsidRPr="00AE093B" w:rsidRDefault="00B66D7D" w:rsidP="00B66D7D">
      <w:pPr>
        <w:rPr>
          <w:rFonts w:ascii="Times New Roman" w:hAnsi="Times New Roman" w:cs="Times New Roman"/>
        </w:rPr>
      </w:pPr>
      <w:r w:rsidRPr="00AE093B">
        <w:rPr>
          <w:rFonts w:ascii="Times New Roman" w:hAnsi="Times New Roman" w:cs="Times New Roman"/>
        </w:rPr>
        <w:t>说明：各主办券商的反馈报告应于</w:t>
      </w:r>
      <w:r w:rsidR="004D1432">
        <w:rPr>
          <w:rFonts w:ascii="Times New Roman" w:hAnsi="Times New Roman" w:cs="Times New Roman"/>
        </w:rPr>
        <w:t>2021</w:t>
      </w:r>
      <w:r w:rsidRPr="00AE093B">
        <w:rPr>
          <w:rFonts w:ascii="Times New Roman" w:hAnsi="Times New Roman" w:cs="Times New Roman"/>
        </w:rPr>
        <w:t>年</w:t>
      </w:r>
      <w:r w:rsidR="004D1432">
        <w:rPr>
          <w:rFonts w:ascii="Times New Roman" w:hAnsi="Times New Roman" w:cs="Times New Roman"/>
        </w:rPr>
        <w:t>5</w:t>
      </w:r>
      <w:r w:rsidRPr="00AE093B">
        <w:rPr>
          <w:rFonts w:ascii="Times New Roman" w:hAnsi="Times New Roman" w:cs="Times New Roman"/>
        </w:rPr>
        <w:t>月</w:t>
      </w:r>
      <w:r w:rsidR="000F2CCB">
        <w:rPr>
          <w:rFonts w:ascii="Times New Roman" w:hAnsi="Times New Roman" w:cs="Times New Roman"/>
        </w:rPr>
        <w:t>28</w:t>
      </w:r>
      <w:r w:rsidRPr="00AE093B">
        <w:rPr>
          <w:rFonts w:ascii="Times New Roman" w:hAnsi="Times New Roman" w:cs="Times New Roman"/>
        </w:rPr>
        <w:t>日（</w:t>
      </w:r>
      <w:r w:rsidR="004D1432">
        <w:rPr>
          <w:rFonts w:ascii="Times New Roman" w:hAnsi="Times New Roman" w:cs="Times New Roman" w:hint="eastAsia"/>
        </w:rPr>
        <w:t>第一轮</w:t>
      </w:r>
      <w:r w:rsidRPr="00AE093B">
        <w:rPr>
          <w:rFonts w:ascii="Times New Roman" w:hAnsi="Times New Roman" w:cs="Times New Roman"/>
        </w:rPr>
        <w:t>）</w:t>
      </w:r>
      <w:r w:rsidR="004D1432">
        <w:rPr>
          <w:rFonts w:ascii="Times New Roman" w:hAnsi="Times New Roman" w:cs="Times New Roman" w:hint="eastAsia"/>
        </w:rPr>
        <w:t>和</w:t>
      </w:r>
      <w:r w:rsidR="004D1432">
        <w:rPr>
          <w:rFonts w:ascii="Times New Roman" w:hAnsi="Times New Roman" w:cs="Times New Roman"/>
        </w:rPr>
        <w:t>2021</w:t>
      </w:r>
      <w:r w:rsidR="004D1432" w:rsidRPr="00AE093B">
        <w:rPr>
          <w:rFonts w:ascii="Times New Roman" w:hAnsi="Times New Roman" w:cs="Times New Roman"/>
        </w:rPr>
        <w:t>年</w:t>
      </w:r>
      <w:r w:rsidR="000F2CCB">
        <w:rPr>
          <w:rFonts w:ascii="Times New Roman" w:hAnsi="Times New Roman" w:cs="Times New Roman"/>
        </w:rPr>
        <w:t>6</w:t>
      </w:r>
      <w:r w:rsidR="004D1432" w:rsidRPr="00AE093B">
        <w:rPr>
          <w:rFonts w:ascii="Times New Roman" w:hAnsi="Times New Roman" w:cs="Times New Roman"/>
        </w:rPr>
        <w:t>月</w:t>
      </w:r>
      <w:r w:rsidR="000F2CCB">
        <w:rPr>
          <w:rFonts w:ascii="Times New Roman" w:hAnsi="Times New Roman" w:cs="Times New Roman"/>
        </w:rPr>
        <w:t>4</w:t>
      </w:r>
      <w:r w:rsidR="004D1432" w:rsidRPr="00AE093B">
        <w:rPr>
          <w:rFonts w:ascii="Times New Roman" w:hAnsi="Times New Roman" w:cs="Times New Roman"/>
        </w:rPr>
        <w:t>日（</w:t>
      </w:r>
      <w:r w:rsidR="004D1432">
        <w:rPr>
          <w:rFonts w:ascii="Times New Roman" w:hAnsi="Times New Roman" w:cs="Times New Roman" w:hint="eastAsia"/>
        </w:rPr>
        <w:t>第二轮</w:t>
      </w:r>
      <w:r w:rsidR="004D1432" w:rsidRPr="00AE093B">
        <w:rPr>
          <w:rFonts w:ascii="Times New Roman" w:hAnsi="Times New Roman" w:cs="Times New Roman"/>
        </w:rPr>
        <w:t>）</w:t>
      </w:r>
      <w:r w:rsidRPr="00AE093B">
        <w:rPr>
          <w:rFonts w:ascii="Times New Roman" w:hAnsi="Times New Roman" w:cs="Times New Roman"/>
        </w:rPr>
        <w:t>19:00</w:t>
      </w:r>
      <w:r w:rsidR="004D1432">
        <w:rPr>
          <w:rFonts w:ascii="Times New Roman" w:hAnsi="Times New Roman" w:cs="Times New Roman" w:hint="eastAsia"/>
        </w:rPr>
        <w:t>和</w:t>
      </w:r>
      <w:r w:rsidRPr="00AE093B">
        <w:rPr>
          <w:rFonts w:ascii="Times New Roman" w:hAnsi="Times New Roman" w:cs="Times New Roman"/>
        </w:rPr>
        <w:t>前通过</w:t>
      </w:r>
      <w:r w:rsidRPr="00AE093B">
        <w:rPr>
          <w:rFonts w:ascii="Times New Roman" w:hAnsi="Times New Roman" w:cs="Times New Roman"/>
        </w:rPr>
        <w:t>BPM</w:t>
      </w:r>
      <w:r w:rsidRPr="00AE093B">
        <w:rPr>
          <w:rFonts w:ascii="Times New Roman" w:hAnsi="Times New Roman" w:cs="Times New Roman"/>
        </w:rPr>
        <w:t>系统反馈</w:t>
      </w:r>
      <w:r w:rsidR="00A85109" w:rsidRPr="00AE093B">
        <w:rPr>
          <w:rFonts w:ascii="Times New Roman" w:hAnsi="Times New Roman" w:cs="Times New Roman"/>
        </w:rPr>
        <w:t>；</w:t>
      </w:r>
      <w:r w:rsidR="00D57717">
        <w:rPr>
          <w:rFonts w:ascii="Times New Roman" w:hAnsi="Times New Roman" w:cs="Times New Roman"/>
        </w:rPr>
        <w:t>各参测信息商应按上述时间要求通过电子邮件向全国股转</w:t>
      </w:r>
      <w:r w:rsidR="00D57717">
        <w:rPr>
          <w:rFonts w:ascii="Times New Roman" w:hAnsi="Times New Roman" w:cs="Times New Roman" w:hint="eastAsia"/>
        </w:rPr>
        <w:t>公司</w:t>
      </w:r>
      <w:bookmarkStart w:id="0" w:name="_GoBack"/>
      <w:bookmarkEnd w:id="0"/>
      <w:r w:rsidRPr="00AE093B">
        <w:rPr>
          <w:rFonts w:ascii="Times New Roman" w:hAnsi="Times New Roman" w:cs="Times New Roman"/>
        </w:rPr>
        <w:t>提交测试报告（无需盖章），邮件主题和附件名称均为：机构名称</w:t>
      </w:r>
      <w:r w:rsidRPr="00AE093B">
        <w:rPr>
          <w:rFonts w:ascii="Times New Roman" w:hAnsi="Times New Roman" w:cs="Times New Roman"/>
        </w:rPr>
        <w:t>+</w:t>
      </w:r>
      <w:r w:rsidR="001475B5">
        <w:rPr>
          <w:rFonts w:ascii="Times New Roman" w:hAnsi="Times New Roman" w:cs="Times New Roman" w:hint="eastAsia"/>
        </w:rPr>
        <w:t>摘牌证券</w:t>
      </w:r>
      <w:r w:rsidR="001475B5">
        <w:rPr>
          <w:rFonts w:ascii="Times New Roman" w:hAnsi="Times New Roman" w:cs="Times New Roman"/>
        </w:rPr>
        <w:t>服务专区等业务</w:t>
      </w:r>
      <w:r w:rsidR="004D1432">
        <w:rPr>
          <w:rFonts w:ascii="Times New Roman" w:hAnsi="Times New Roman" w:cs="Times New Roman"/>
        </w:rPr>
        <w:t>仿真</w:t>
      </w:r>
      <w:r w:rsidRPr="00AE093B">
        <w:rPr>
          <w:rFonts w:ascii="Times New Roman" w:hAnsi="Times New Roman" w:cs="Times New Roman"/>
        </w:rPr>
        <w:t>测试报告</w:t>
      </w:r>
      <w:r w:rsidRPr="00AE093B">
        <w:rPr>
          <w:rFonts w:ascii="Times New Roman" w:hAnsi="Times New Roman" w:cs="Times New Roman"/>
        </w:rPr>
        <w:t>(</w:t>
      </w:r>
      <w:r w:rsidR="001A5FCF">
        <w:rPr>
          <w:rFonts w:ascii="Times New Roman" w:hAnsi="Times New Roman" w:cs="Times New Roman"/>
        </w:rPr>
        <w:t>第</w:t>
      </w:r>
      <w:r w:rsidR="000E6AB0">
        <w:rPr>
          <w:rFonts w:ascii="Times New Roman" w:hAnsi="Times New Roman" w:cs="Times New Roman" w:hint="eastAsia"/>
        </w:rPr>
        <w:t>X</w:t>
      </w:r>
      <w:r w:rsidR="00FD5253">
        <w:rPr>
          <w:rFonts w:ascii="Times New Roman" w:hAnsi="Times New Roman" w:cs="Times New Roman" w:hint="eastAsia"/>
        </w:rPr>
        <w:t>轮</w:t>
      </w:r>
      <w:r w:rsidRPr="00AE093B">
        <w:rPr>
          <w:rFonts w:ascii="Times New Roman" w:hAnsi="Times New Roman" w:cs="Times New Roman"/>
        </w:rPr>
        <w:t>)</w:t>
      </w:r>
      <w:r w:rsidRPr="00AE093B">
        <w:rPr>
          <w:rFonts w:ascii="Times New Roman" w:hAnsi="Times New Roman" w:cs="Times New Roman"/>
        </w:rPr>
        <w:t>，收件邮箱为：</w:t>
      </w:r>
      <w:r w:rsidRPr="00AE093B">
        <w:rPr>
          <w:rFonts w:ascii="Times New Roman" w:hAnsi="Times New Roman" w:cs="Times New Roman"/>
        </w:rPr>
        <w:t>techservice@neeq.com.cn</w:t>
      </w:r>
      <w:r w:rsidRPr="00AE093B">
        <w:rPr>
          <w:rFonts w:ascii="Times New Roman" w:hAnsi="Times New Roman" w:cs="Times New Roman"/>
        </w:rPr>
        <w:t>。</w:t>
      </w:r>
    </w:p>
    <w:p w14:paraId="3BB6592A" w14:textId="77777777" w:rsidR="007C552D" w:rsidRPr="000F2CCB" w:rsidRDefault="007C552D" w:rsidP="007C552D">
      <w:pPr>
        <w:rPr>
          <w:rFonts w:ascii="Times New Roman" w:hAnsi="Times New Roman" w:cs="Times New Roman"/>
        </w:rPr>
      </w:pPr>
    </w:p>
    <w:sectPr w:rsidR="007C552D" w:rsidRPr="000F2CCB" w:rsidSect="00036C81">
      <w:footerReference w:type="even" r:id="rId7"/>
      <w:footerReference w:type="default" r:id="rId8"/>
      <w:pgSz w:w="11906" w:h="16838"/>
      <w:pgMar w:top="720" w:right="720" w:bottom="720" w:left="720" w:header="907" w:footer="907" w:gutter="0"/>
      <w:pgNumType w:fmt="numberInDash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052E75" w14:textId="77777777" w:rsidR="00157335" w:rsidRDefault="00157335" w:rsidP="00795795">
      <w:r>
        <w:separator/>
      </w:r>
    </w:p>
  </w:endnote>
  <w:endnote w:type="continuationSeparator" w:id="0">
    <w:p w14:paraId="2A169A6F" w14:textId="77777777" w:rsidR="00157335" w:rsidRDefault="00157335" w:rsidP="0079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8575139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14:paraId="21375521" w14:textId="688E9105" w:rsidR="00AE093B" w:rsidRPr="00AE093B" w:rsidRDefault="00AE093B">
        <w:pPr>
          <w:pStyle w:val="a6"/>
          <w:rPr>
            <w:rFonts w:asciiTheme="minorEastAsia" w:eastAsiaTheme="minorEastAsia" w:hAnsiTheme="minorEastAsia"/>
            <w:sz w:val="28"/>
            <w:szCs w:val="28"/>
          </w:rPr>
        </w:pPr>
        <w:r w:rsidRPr="00AE093B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AE093B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AE093B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D57717" w:rsidRPr="00D57717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D57717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AE093B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75ADCEB3" w14:textId="77777777" w:rsidR="00AE093B" w:rsidRDefault="00AE093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829279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14:paraId="31EA41A7" w14:textId="37C7E483" w:rsidR="00AE093B" w:rsidRPr="00AE093B" w:rsidRDefault="00AE093B">
        <w:pPr>
          <w:pStyle w:val="a6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AE093B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AE093B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AE093B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D57717" w:rsidRPr="00D57717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D57717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AE093B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4A2FB0F9" w14:textId="77777777" w:rsidR="00AE093B" w:rsidRDefault="00AE093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33916" w14:textId="77777777" w:rsidR="00157335" w:rsidRDefault="00157335" w:rsidP="00795795">
      <w:r>
        <w:separator/>
      </w:r>
    </w:p>
  </w:footnote>
  <w:footnote w:type="continuationSeparator" w:id="0">
    <w:p w14:paraId="6A86899E" w14:textId="77777777" w:rsidR="00157335" w:rsidRDefault="00157335" w:rsidP="0079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12308"/>
    <w:multiLevelType w:val="hybridMultilevel"/>
    <w:tmpl w:val="9AC85C80"/>
    <w:lvl w:ilvl="0" w:tplc="AF74609C">
      <w:start w:val="10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>
    <w:nsid w:val="162373FB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1D0A3184"/>
    <w:multiLevelType w:val="hybridMultilevel"/>
    <w:tmpl w:val="43EC4BCA"/>
    <w:lvl w:ilvl="0" w:tplc="4AE0076E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1DBA30CD"/>
    <w:multiLevelType w:val="hybridMultilevel"/>
    <w:tmpl w:val="C9B017D8"/>
    <w:lvl w:ilvl="0" w:tplc="1B4A35C6">
      <w:start w:val="16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9F73453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>
    <w:nsid w:val="2A9A0473"/>
    <w:multiLevelType w:val="hybridMultilevel"/>
    <w:tmpl w:val="593CC58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BFD391E"/>
    <w:multiLevelType w:val="hybridMultilevel"/>
    <w:tmpl w:val="01461B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38F4363A"/>
    <w:multiLevelType w:val="hybridMultilevel"/>
    <w:tmpl w:val="648EF072"/>
    <w:lvl w:ilvl="0" w:tplc="B2B08F5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ADA0288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3CBA7D88"/>
    <w:multiLevelType w:val="hybridMultilevel"/>
    <w:tmpl w:val="A47E15B6"/>
    <w:lvl w:ilvl="0" w:tplc="18FAA438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>
    <w:nsid w:val="3D4E143A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">
    <w:nsid w:val="40331729"/>
    <w:multiLevelType w:val="hybridMultilevel"/>
    <w:tmpl w:val="84F2E1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>
    <w:nsid w:val="407D3784"/>
    <w:multiLevelType w:val="hybridMultilevel"/>
    <w:tmpl w:val="10BE9C10"/>
    <w:lvl w:ilvl="0" w:tplc="8F681110">
      <w:start w:val="6"/>
      <w:numFmt w:val="decimal"/>
      <w:lvlText w:val="%1）"/>
      <w:lvlJc w:val="left"/>
      <w:pPr>
        <w:ind w:left="1200" w:hanging="360"/>
      </w:pPr>
      <w:rPr>
        <w:rFonts w:asciiTheme="minorEastAsia" w:eastAsiaTheme="minorEastAsia" w:hAnsiTheme="minorEastAsia" w:cs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448F752E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">
    <w:nsid w:val="46781ACA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5">
    <w:nsid w:val="481924BE"/>
    <w:multiLevelType w:val="hybridMultilevel"/>
    <w:tmpl w:val="81E6FB88"/>
    <w:lvl w:ilvl="0" w:tplc="18FAA43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4B1656DF"/>
    <w:multiLevelType w:val="hybridMultilevel"/>
    <w:tmpl w:val="7CF2EAE2"/>
    <w:lvl w:ilvl="0" w:tplc="6DB2D824">
      <w:start w:val="6"/>
      <w:numFmt w:val="decimal"/>
      <w:lvlText w:val="%1）"/>
      <w:lvlJc w:val="left"/>
      <w:pPr>
        <w:ind w:left="1200" w:hanging="360"/>
      </w:pPr>
      <w:rPr>
        <w:rFonts w:asciiTheme="minorEastAsia" w:hAnsiTheme="minorEastAsia" w:cs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7">
    <w:nsid w:val="4C3A01E8"/>
    <w:multiLevelType w:val="hybridMultilevel"/>
    <w:tmpl w:val="262606DE"/>
    <w:lvl w:ilvl="0" w:tplc="0F78DB50">
      <w:start w:val="10"/>
      <w:numFmt w:val="decimal"/>
      <w:lvlText w:val="%1）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8">
    <w:nsid w:val="4DA045A9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9">
    <w:nsid w:val="54144082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0">
    <w:nsid w:val="55EF77FA"/>
    <w:multiLevelType w:val="hybridMultilevel"/>
    <w:tmpl w:val="3774B74C"/>
    <w:lvl w:ilvl="0" w:tplc="94E47692">
      <w:start w:val="1"/>
      <w:numFmt w:val="decimal"/>
      <w:lvlText w:val="%1、"/>
      <w:lvlJc w:val="left"/>
      <w:pPr>
        <w:ind w:left="10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1" w:hanging="420"/>
      </w:pPr>
    </w:lvl>
    <w:lvl w:ilvl="2" w:tplc="0409001B" w:tentative="1">
      <w:start w:val="1"/>
      <w:numFmt w:val="lowerRoman"/>
      <w:lvlText w:val="%3."/>
      <w:lvlJc w:val="righ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9" w:tentative="1">
      <w:start w:val="1"/>
      <w:numFmt w:val="lowerLetter"/>
      <w:lvlText w:val="%5)"/>
      <w:lvlJc w:val="left"/>
      <w:pPr>
        <w:ind w:left="2461" w:hanging="420"/>
      </w:pPr>
    </w:lvl>
    <w:lvl w:ilvl="5" w:tplc="0409001B" w:tentative="1">
      <w:start w:val="1"/>
      <w:numFmt w:val="lowerRoman"/>
      <w:lvlText w:val="%6."/>
      <w:lvlJc w:val="righ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9" w:tentative="1">
      <w:start w:val="1"/>
      <w:numFmt w:val="lowerLetter"/>
      <w:lvlText w:val="%8)"/>
      <w:lvlJc w:val="left"/>
      <w:pPr>
        <w:ind w:left="3721" w:hanging="420"/>
      </w:pPr>
    </w:lvl>
    <w:lvl w:ilvl="8" w:tplc="0409001B" w:tentative="1">
      <w:start w:val="1"/>
      <w:numFmt w:val="lowerRoman"/>
      <w:lvlText w:val="%9."/>
      <w:lvlJc w:val="right"/>
      <w:pPr>
        <w:ind w:left="4141" w:hanging="420"/>
      </w:pPr>
    </w:lvl>
  </w:abstractNum>
  <w:abstractNum w:abstractNumId="21">
    <w:nsid w:val="56A6593C"/>
    <w:multiLevelType w:val="hybridMultilevel"/>
    <w:tmpl w:val="460A5D52"/>
    <w:lvl w:ilvl="0" w:tplc="4AE0076E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2">
    <w:nsid w:val="58EA3FF0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3">
    <w:nsid w:val="59F14E61"/>
    <w:multiLevelType w:val="hybridMultilevel"/>
    <w:tmpl w:val="F9E676F8"/>
    <w:lvl w:ilvl="0" w:tplc="2A7E9044">
      <w:numFmt w:val="bullet"/>
      <w:lvlText w:val="□"/>
      <w:lvlJc w:val="left"/>
      <w:pPr>
        <w:ind w:left="720" w:hanging="360"/>
      </w:pPr>
      <w:rPr>
        <w:rFonts w:ascii="宋体" w:eastAsia="宋体" w:hAnsi="宋体" w:cs="黑体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4">
    <w:nsid w:val="5F3836BA"/>
    <w:multiLevelType w:val="multilevel"/>
    <w:tmpl w:val="6D028416"/>
    <w:lvl w:ilvl="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-%2）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）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-%2）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）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）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）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）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）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61F94DEE"/>
    <w:multiLevelType w:val="hybridMultilevel"/>
    <w:tmpl w:val="98CEB48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D6C05AB"/>
    <w:multiLevelType w:val="hybridMultilevel"/>
    <w:tmpl w:val="479EF876"/>
    <w:lvl w:ilvl="0" w:tplc="6C4E813A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723F3A6A"/>
    <w:multiLevelType w:val="hybridMultilevel"/>
    <w:tmpl w:val="A950F758"/>
    <w:lvl w:ilvl="0" w:tplc="6B8AE38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8">
    <w:nsid w:val="7265633D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9">
    <w:nsid w:val="7BA6708B"/>
    <w:multiLevelType w:val="multilevel"/>
    <w:tmpl w:val="A9022E84"/>
    <w:lvl w:ilvl="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-%2）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-%2）%3."/>
      <w:lvlJc w:val="left"/>
      <w:pPr>
        <w:ind w:left="2934" w:hanging="1080"/>
      </w:pPr>
      <w:rPr>
        <w:rFonts w:hint="default"/>
      </w:rPr>
    </w:lvl>
    <w:lvl w:ilvl="3">
      <w:start w:val="1"/>
      <w:numFmt w:val="decimal"/>
      <w:lvlText w:val="%1-%2）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-%2）%3.%4.%5."/>
      <w:lvlJc w:val="left"/>
      <w:pPr>
        <w:ind w:left="5148" w:hanging="1440"/>
      </w:pPr>
      <w:rPr>
        <w:rFonts w:hint="default"/>
      </w:rPr>
    </w:lvl>
    <w:lvl w:ilvl="5">
      <w:start w:val="1"/>
      <w:numFmt w:val="decimal"/>
      <w:lvlText w:val="%1-%2）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-%2）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-%2）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-%2）%3.%4.%5.%6.%7.%8.%9."/>
      <w:lvlJc w:val="left"/>
      <w:pPr>
        <w:ind w:left="9576" w:hanging="2160"/>
      </w:pPr>
      <w:rPr>
        <w:rFonts w:hint="default"/>
      </w:rPr>
    </w:lvl>
  </w:abstractNum>
  <w:num w:numId="1">
    <w:abstractNumId w:val="15"/>
  </w:num>
  <w:num w:numId="2">
    <w:abstractNumId w:val="26"/>
  </w:num>
  <w:num w:numId="3">
    <w:abstractNumId w:val="6"/>
  </w:num>
  <w:num w:numId="4">
    <w:abstractNumId w:val="11"/>
  </w:num>
  <w:num w:numId="5">
    <w:abstractNumId w:val="21"/>
  </w:num>
  <w:num w:numId="6">
    <w:abstractNumId w:val="2"/>
  </w:num>
  <w:num w:numId="7">
    <w:abstractNumId w:val="7"/>
  </w:num>
  <w:num w:numId="8">
    <w:abstractNumId w:val="23"/>
  </w:num>
  <w:num w:numId="9">
    <w:abstractNumId w:val="9"/>
  </w:num>
  <w:num w:numId="10">
    <w:abstractNumId w:val="20"/>
  </w:num>
  <w:num w:numId="11">
    <w:abstractNumId w:val="0"/>
  </w:num>
  <w:num w:numId="12">
    <w:abstractNumId w:val="29"/>
  </w:num>
  <w:num w:numId="13">
    <w:abstractNumId w:val="24"/>
  </w:num>
  <w:num w:numId="14">
    <w:abstractNumId w:val="28"/>
  </w:num>
  <w:num w:numId="15">
    <w:abstractNumId w:val="27"/>
  </w:num>
  <w:num w:numId="16">
    <w:abstractNumId w:val="19"/>
  </w:num>
  <w:num w:numId="17">
    <w:abstractNumId w:val="17"/>
  </w:num>
  <w:num w:numId="18">
    <w:abstractNumId w:val="8"/>
  </w:num>
  <w:num w:numId="19">
    <w:abstractNumId w:val="18"/>
  </w:num>
  <w:num w:numId="20">
    <w:abstractNumId w:val="22"/>
  </w:num>
  <w:num w:numId="21">
    <w:abstractNumId w:val="12"/>
  </w:num>
  <w:num w:numId="22">
    <w:abstractNumId w:val="4"/>
  </w:num>
  <w:num w:numId="23">
    <w:abstractNumId w:val="16"/>
  </w:num>
  <w:num w:numId="24">
    <w:abstractNumId w:val="1"/>
  </w:num>
  <w:num w:numId="25">
    <w:abstractNumId w:val="13"/>
  </w:num>
  <w:num w:numId="26">
    <w:abstractNumId w:val="14"/>
  </w:num>
  <w:num w:numId="27">
    <w:abstractNumId w:val="10"/>
  </w:num>
  <w:num w:numId="28">
    <w:abstractNumId w:val="25"/>
  </w:num>
  <w:num w:numId="29">
    <w:abstractNumId w:val="5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8BD"/>
    <w:rsid w:val="00010DBC"/>
    <w:rsid w:val="00022D71"/>
    <w:rsid w:val="00036C81"/>
    <w:rsid w:val="00071E73"/>
    <w:rsid w:val="00073E37"/>
    <w:rsid w:val="000839B8"/>
    <w:rsid w:val="0008561D"/>
    <w:rsid w:val="00093082"/>
    <w:rsid w:val="000A0F22"/>
    <w:rsid w:val="000A1B36"/>
    <w:rsid w:val="000C7B85"/>
    <w:rsid w:val="000D3E49"/>
    <w:rsid w:val="000D584F"/>
    <w:rsid w:val="000E6AB0"/>
    <w:rsid w:val="000F0236"/>
    <w:rsid w:val="000F2CCB"/>
    <w:rsid w:val="000F5AC5"/>
    <w:rsid w:val="00105BB3"/>
    <w:rsid w:val="001110A0"/>
    <w:rsid w:val="00111651"/>
    <w:rsid w:val="00131AD9"/>
    <w:rsid w:val="001349CD"/>
    <w:rsid w:val="00135EEC"/>
    <w:rsid w:val="001475B5"/>
    <w:rsid w:val="00155C9F"/>
    <w:rsid w:val="00157335"/>
    <w:rsid w:val="00183A0E"/>
    <w:rsid w:val="001A4C22"/>
    <w:rsid w:val="001A5FCF"/>
    <w:rsid w:val="001F25F1"/>
    <w:rsid w:val="00224E2B"/>
    <w:rsid w:val="00255946"/>
    <w:rsid w:val="0027497F"/>
    <w:rsid w:val="00277A25"/>
    <w:rsid w:val="002908FE"/>
    <w:rsid w:val="002D3965"/>
    <w:rsid w:val="002D77D4"/>
    <w:rsid w:val="002E2BF4"/>
    <w:rsid w:val="002E3919"/>
    <w:rsid w:val="00320938"/>
    <w:rsid w:val="003377DE"/>
    <w:rsid w:val="003442B3"/>
    <w:rsid w:val="00352057"/>
    <w:rsid w:val="00356901"/>
    <w:rsid w:val="00363EF9"/>
    <w:rsid w:val="0037067B"/>
    <w:rsid w:val="003731AE"/>
    <w:rsid w:val="0039656E"/>
    <w:rsid w:val="003A58BF"/>
    <w:rsid w:val="003D7C29"/>
    <w:rsid w:val="003F02EB"/>
    <w:rsid w:val="00403CA8"/>
    <w:rsid w:val="00403D3B"/>
    <w:rsid w:val="00410694"/>
    <w:rsid w:val="00420EB0"/>
    <w:rsid w:val="0042562B"/>
    <w:rsid w:val="004312F9"/>
    <w:rsid w:val="00441AFD"/>
    <w:rsid w:val="00446D4E"/>
    <w:rsid w:val="0045594B"/>
    <w:rsid w:val="004721F3"/>
    <w:rsid w:val="00473E65"/>
    <w:rsid w:val="004B38A5"/>
    <w:rsid w:val="004B3E44"/>
    <w:rsid w:val="004C0763"/>
    <w:rsid w:val="004C5EB6"/>
    <w:rsid w:val="004D1432"/>
    <w:rsid w:val="004F3625"/>
    <w:rsid w:val="005020FD"/>
    <w:rsid w:val="005054FF"/>
    <w:rsid w:val="00511688"/>
    <w:rsid w:val="005251BF"/>
    <w:rsid w:val="00532D7E"/>
    <w:rsid w:val="005A0E98"/>
    <w:rsid w:val="0060046C"/>
    <w:rsid w:val="006313DE"/>
    <w:rsid w:val="00631CD1"/>
    <w:rsid w:val="006442FB"/>
    <w:rsid w:val="006561A8"/>
    <w:rsid w:val="00664B00"/>
    <w:rsid w:val="006835A5"/>
    <w:rsid w:val="00687867"/>
    <w:rsid w:val="006E26E3"/>
    <w:rsid w:val="0071796D"/>
    <w:rsid w:val="00732877"/>
    <w:rsid w:val="00740269"/>
    <w:rsid w:val="00745F42"/>
    <w:rsid w:val="00755304"/>
    <w:rsid w:val="00755BE7"/>
    <w:rsid w:val="00773482"/>
    <w:rsid w:val="00777620"/>
    <w:rsid w:val="00781C1F"/>
    <w:rsid w:val="007941AD"/>
    <w:rsid w:val="00795795"/>
    <w:rsid w:val="007A139C"/>
    <w:rsid w:val="007A4430"/>
    <w:rsid w:val="007B5118"/>
    <w:rsid w:val="007C0DFA"/>
    <w:rsid w:val="007C552D"/>
    <w:rsid w:val="007D17B7"/>
    <w:rsid w:val="0080605A"/>
    <w:rsid w:val="00814AB4"/>
    <w:rsid w:val="00831088"/>
    <w:rsid w:val="008315BC"/>
    <w:rsid w:val="008374E7"/>
    <w:rsid w:val="0088000E"/>
    <w:rsid w:val="008828D2"/>
    <w:rsid w:val="008950CB"/>
    <w:rsid w:val="008B53D9"/>
    <w:rsid w:val="008D36E9"/>
    <w:rsid w:val="008F7C60"/>
    <w:rsid w:val="009268B0"/>
    <w:rsid w:val="00950C8E"/>
    <w:rsid w:val="00975624"/>
    <w:rsid w:val="00976D26"/>
    <w:rsid w:val="009E6114"/>
    <w:rsid w:val="00A14E2F"/>
    <w:rsid w:val="00A33717"/>
    <w:rsid w:val="00A529BC"/>
    <w:rsid w:val="00A85109"/>
    <w:rsid w:val="00AA2DC3"/>
    <w:rsid w:val="00AB27F6"/>
    <w:rsid w:val="00AB77D1"/>
    <w:rsid w:val="00AC1026"/>
    <w:rsid w:val="00AD233B"/>
    <w:rsid w:val="00AD40B4"/>
    <w:rsid w:val="00AE093B"/>
    <w:rsid w:val="00B30166"/>
    <w:rsid w:val="00B348BD"/>
    <w:rsid w:val="00B51D87"/>
    <w:rsid w:val="00B53084"/>
    <w:rsid w:val="00B537AD"/>
    <w:rsid w:val="00B6474D"/>
    <w:rsid w:val="00B66D7D"/>
    <w:rsid w:val="00B75399"/>
    <w:rsid w:val="00BC49B5"/>
    <w:rsid w:val="00BC5765"/>
    <w:rsid w:val="00BC60A3"/>
    <w:rsid w:val="00BD0536"/>
    <w:rsid w:val="00BE4048"/>
    <w:rsid w:val="00C221D0"/>
    <w:rsid w:val="00C253FC"/>
    <w:rsid w:val="00C4374D"/>
    <w:rsid w:val="00C53134"/>
    <w:rsid w:val="00C66750"/>
    <w:rsid w:val="00C81296"/>
    <w:rsid w:val="00C90C4A"/>
    <w:rsid w:val="00C94C3D"/>
    <w:rsid w:val="00C96496"/>
    <w:rsid w:val="00C96FD8"/>
    <w:rsid w:val="00CD4068"/>
    <w:rsid w:val="00CF5C6F"/>
    <w:rsid w:val="00D001B1"/>
    <w:rsid w:val="00D023BB"/>
    <w:rsid w:val="00D23C86"/>
    <w:rsid w:val="00D438F9"/>
    <w:rsid w:val="00D57717"/>
    <w:rsid w:val="00D779CC"/>
    <w:rsid w:val="00D80991"/>
    <w:rsid w:val="00D95EFD"/>
    <w:rsid w:val="00D96384"/>
    <w:rsid w:val="00DA0887"/>
    <w:rsid w:val="00DB0817"/>
    <w:rsid w:val="00DC6F76"/>
    <w:rsid w:val="00DE7D1E"/>
    <w:rsid w:val="00E057FD"/>
    <w:rsid w:val="00E13D4D"/>
    <w:rsid w:val="00E42048"/>
    <w:rsid w:val="00E446F4"/>
    <w:rsid w:val="00E53D55"/>
    <w:rsid w:val="00E60EB1"/>
    <w:rsid w:val="00E62A19"/>
    <w:rsid w:val="00E736AE"/>
    <w:rsid w:val="00E751C4"/>
    <w:rsid w:val="00E80C62"/>
    <w:rsid w:val="00E8780F"/>
    <w:rsid w:val="00E93F7A"/>
    <w:rsid w:val="00E95E00"/>
    <w:rsid w:val="00ED605A"/>
    <w:rsid w:val="00F2294B"/>
    <w:rsid w:val="00F321C9"/>
    <w:rsid w:val="00F5408A"/>
    <w:rsid w:val="00F54DD0"/>
    <w:rsid w:val="00F7695C"/>
    <w:rsid w:val="00F77E4D"/>
    <w:rsid w:val="00FA71FA"/>
    <w:rsid w:val="00FC303A"/>
    <w:rsid w:val="00FD5253"/>
    <w:rsid w:val="00FD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64B0ED"/>
  <w15:chartTrackingRefBased/>
  <w15:docId w15:val="{7960C02D-7988-4AA3-BCE3-0EFB61A7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52D"/>
    <w:rPr>
      <w:rFonts w:ascii="Calibri" w:eastAsia="宋体" w:hAnsi="Calibri" w:cs="黑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7C552D"/>
    <w:pPr>
      <w:spacing w:afterLines="50" w:line="300" w:lineRule="auto"/>
      <w:ind w:firstLineChars="200" w:firstLine="420"/>
    </w:pPr>
    <w:rPr>
      <w:rFonts w:ascii="Times New Roman" w:hAnsi="Times New Roman" w:cs="Times New Roman"/>
      <w:szCs w:val="24"/>
    </w:rPr>
  </w:style>
  <w:style w:type="paragraph" w:styleId="a4">
    <w:name w:val="List Paragraph"/>
    <w:basedOn w:val="a"/>
    <w:uiPriority w:val="34"/>
    <w:qFormat/>
    <w:rsid w:val="007C552D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795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95795"/>
    <w:rPr>
      <w:rFonts w:ascii="Calibri" w:eastAsia="宋体" w:hAnsi="Calibri" w:cs="黑体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9579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95795"/>
    <w:rPr>
      <w:rFonts w:ascii="Calibri" w:eastAsia="宋体" w:hAnsi="Calibri" w:cs="黑体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87867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687867"/>
  </w:style>
  <w:style w:type="character" w:customStyle="1" w:styleId="Char1">
    <w:name w:val="批注文字 Char"/>
    <w:basedOn w:val="a0"/>
    <w:link w:val="a8"/>
    <w:uiPriority w:val="99"/>
    <w:semiHidden/>
    <w:rsid w:val="00687867"/>
    <w:rPr>
      <w:rFonts w:ascii="Calibri" w:eastAsia="宋体" w:hAnsi="Calibri" w:cs="黑体"/>
      <w:sz w:val="24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687867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687867"/>
    <w:rPr>
      <w:rFonts w:ascii="Calibri" w:eastAsia="宋体" w:hAnsi="Calibri" w:cs="黑体"/>
      <w:b/>
      <w:bCs/>
      <w:sz w:val="24"/>
    </w:rPr>
  </w:style>
  <w:style w:type="paragraph" w:styleId="aa">
    <w:name w:val="Balloon Text"/>
    <w:basedOn w:val="a"/>
    <w:link w:val="Char3"/>
    <w:uiPriority w:val="99"/>
    <w:semiHidden/>
    <w:unhideWhenUsed/>
    <w:rsid w:val="00687867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687867"/>
    <w:rPr>
      <w:rFonts w:ascii="Calibri" w:eastAsia="宋体" w:hAnsi="Calibri" w:cs="黑体"/>
      <w:sz w:val="18"/>
      <w:szCs w:val="18"/>
    </w:rPr>
  </w:style>
  <w:style w:type="paragraph" w:styleId="ab">
    <w:name w:val="Revision"/>
    <w:hidden/>
    <w:uiPriority w:val="99"/>
    <w:semiHidden/>
    <w:rsid w:val="006E26E3"/>
    <w:rPr>
      <w:rFonts w:ascii="Calibri" w:eastAsia="宋体" w:hAnsi="Calibri" w:cs="黑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付昱霖fyl</dc:creator>
  <cp:keywords/>
  <dc:description/>
  <cp:lastModifiedBy>张叶涛zyt</cp:lastModifiedBy>
  <cp:revision>29</cp:revision>
  <dcterms:created xsi:type="dcterms:W3CDTF">2021-05-14T07:52:00Z</dcterms:created>
  <dcterms:modified xsi:type="dcterms:W3CDTF">2021-05-20T04:59:00Z</dcterms:modified>
</cp:coreProperties>
</file>