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FD" w:rsidRDefault="003A2AFD" w:rsidP="003A2AFD">
      <w:pPr>
        <w:rPr>
          <w:rFonts w:ascii="方正仿宋简体" w:eastAsia="方正仿宋简体" w:hAnsi="微软雅黑"/>
          <w:sz w:val="30"/>
          <w:szCs w:val="30"/>
        </w:rPr>
      </w:pPr>
      <w:r>
        <w:rPr>
          <w:rFonts w:ascii="方正仿宋简体" w:eastAsia="方正仿宋简体" w:hAnsi="微软雅黑" w:hint="eastAsia"/>
          <w:sz w:val="30"/>
          <w:szCs w:val="30"/>
        </w:rPr>
        <w:t>附件</w:t>
      </w:r>
    </w:p>
    <w:p w:rsidR="003A2AFD" w:rsidRPr="002F2590" w:rsidRDefault="0064026A" w:rsidP="003A2AFD">
      <w:pPr>
        <w:spacing w:afterLines="100" w:after="312"/>
        <w:jc w:val="center"/>
        <w:rPr>
          <w:rFonts w:ascii="方正大标宋简体" w:eastAsia="方正大标宋简体" w:hAnsi="微软雅黑"/>
          <w:sz w:val="40"/>
          <w:szCs w:val="42"/>
        </w:rPr>
      </w:pPr>
      <w:r>
        <w:rPr>
          <w:rFonts w:ascii="方正大标宋简体" w:eastAsia="方正大标宋简体" w:hAnsi="微软雅黑" w:hint="eastAsia"/>
          <w:sz w:val="40"/>
          <w:szCs w:val="42"/>
        </w:rPr>
        <w:t>全国</w:t>
      </w:r>
      <w:r>
        <w:rPr>
          <w:rFonts w:ascii="方正大标宋简体" w:eastAsia="方正大标宋简体" w:hAnsi="微软雅黑"/>
          <w:sz w:val="40"/>
          <w:szCs w:val="42"/>
        </w:rPr>
        <w:t>股转公司</w:t>
      </w:r>
      <w:r w:rsidR="003A2AFD" w:rsidRPr="002F2590">
        <w:rPr>
          <w:rFonts w:ascii="方正大标宋简体" w:eastAsia="方正大标宋简体" w:hAnsi="微软雅黑" w:hint="eastAsia"/>
          <w:sz w:val="40"/>
          <w:szCs w:val="42"/>
        </w:rPr>
        <w:t>招聘职位及条件要求</w:t>
      </w:r>
    </w:p>
    <w:tbl>
      <w:tblPr>
        <w:tblStyle w:val="a3"/>
        <w:tblW w:w="15025" w:type="dxa"/>
        <w:tblInd w:w="-431" w:type="dxa"/>
        <w:tblLook w:val="04A0" w:firstRow="1" w:lastRow="0" w:firstColumn="1" w:lastColumn="0" w:noHBand="0" w:noVBand="1"/>
      </w:tblPr>
      <w:tblGrid>
        <w:gridCol w:w="1559"/>
        <w:gridCol w:w="5671"/>
        <w:gridCol w:w="5954"/>
        <w:gridCol w:w="1841"/>
      </w:tblGrid>
      <w:tr w:rsidR="0064026A" w:rsidRPr="002F2590" w:rsidTr="006010D0">
        <w:trPr>
          <w:trHeight w:val="668"/>
        </w:trPr>
        <w:tc>
          <w:tcPr>
            <w:tcW w:w="1559" w:type="dxa"/>
            <w:vAlign w:val="center"/>
          </w:tcPr>
          <w:p w:rsidR="0064026A" w:rsidRPr="002F2590" w:rsidRDefault="0064026A" w:rsidP="003A2AFD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招聘职位</w:t>
            </w:r>
          </w:p>
        </w:tc>
        <w:tc>
          <w:tcPr>
            <w:tcW w:w="5671" w:type="dxa"/>
            <w:vAlign w:val="center"/>
          </w:tcPr>
          <w:p w:rsidR="0064026A" w:rsidRPr="002F2590" w:rsidRDefault="0064026A" w:rsidP="003A2AFD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工作职责</w:t>
            </w:r>
          </w:p>
        </w:tc>
        <w:tc>
          <w:tcPr>
            <w:tcW w:w="5954" w:type="dxa"/>
            <w:vAlign w:val="center"/>
          </w:tcPr>
          <w:p w:rsidR="0064026A" w:rsidRPr="002F2590" w:rsidRDefault="0064026A" w:rsidP="003A2AFD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 w:rsidRPr="002F2590"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招聘条件</w:t>
            </w:r>
          </w:p>
        </w:tc>
        <w:tc>
          <w:tcPr>
            <w:tcW w:w="1841" w:type="dxa"/>
            <w:vAlign w:val="center"/>
          </w:tcPr>
          <w:p w:rsidR="0064026A" w:rsidRPr="002F2590" w:rsidRDefault="0064026A" w:rsidP="003A2AFD">
            <w:pPr>
              <w:spacing w:line="360" w:lineRule="exact"/>
              <w:jc w:val="center"/>
              <w:rPr>
                <w:rFonts w:ascii="方正仿宋简体" w:eastAsia="方正仿宋简体" w:hAnsi="微软雅黑"/>
                <w:b/>
                <w:sz w:val="22"/>
                <w:szCs w:val="24"/>
              </w:rPr>
            </w:pPr>
            <w:r>
              <w:rPr>
                <w:rFonts w:ascii="方正仿宋简体" w:eastAsia="方正仿宋简体" w:hAnsi="微软雅黑" w:hint="eastAsia"/>
                <w:b/>
                <w:sz w:val="22"/>
                <w:szCs w:val="24"/>
              </w:rPr>
              <w:t>招聘</w:t>
            </w:r>
            <w:r>
              <w:rPr>
                <w:rFonts w:ascii="方正仿宋简体" w:eastAsia="方正仿宋简体" w:hAnsi="微软雅黑"/>
                <w:b/>
                <w:sz w:val="22"/>
                <w:szCs w:val="24"/>
              </w:rPr>
              <w:t>类型</w:t>
            </w:r>
          </w:p>
        </w:tc>
      </w:tr>
      <w:tr w:rsidR="004849C3" w:rsidRPr="002F2590" w:rsidTr="006010D0">
        <w:trPr>
          <w:trHeight w:val="2721"/>
        </w:trPr>
        <w:tc>
          <w:tcPr>
            <w:tcW w:w="1559" w:type="dxa"/>
            <w:vAlign w:val="center"/>
          </w:tcPr>
          <w:p w:rsidR="004849C3" w:rsidRDefault="004849C3" w:rsidP="004849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专业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研究类</w:t>
            </w:r>
          </w:p>
        </w:tc>
        <w:tc>
          <w:tcPr>
            <w:tcW w:w="5671" w:type="dxa"/>
            <w:vAlign w:val="center"/>
          </w:tcPr>
          <w:p w:rsidR="004849C3" w:rsidRPr="009D6231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9D623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对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境内外宏观经济、金融市场发展趋势和动态的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跟踪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研究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 w:rsidRPr="009D6231"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4849C3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参与对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市场运行质量、效率和潜在风险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研究评估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4849C3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参与对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市场创新产品的研发工作；</w:t>
            </w:r>
          </w:p>
          <w:p w:rsidR="004849C3" w:rsidRPr="009D6231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4.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对公司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内外部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研究的统筹协调工作。</w:t>
            </w:r>
          </w:p>
        </w:tc>
        <w:tc>
          <w:tcPr>
            <w:tcW w:w="5954" w:type="dxa"/>
            <w:vAlign w:val="center"/>
          </w:tcPr>
          <w:p w:rsidR="004849C3" w:rsidRPr="00F46B47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Pr="00F46B4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博士</w:t>
            </w:r>
            <w:r w:rsidRPr="00F46B47">
              <w:rPr>
                <w:rFonts w:ascii="Times New Roman" w:eastAsia="方正仿宋简体" w:hAnsi="Times New Roman" w:cs="Times New Roman"/>
                <w:sz w:val="22"/>
                <w:szCs w:val="24"/>
              </w:rPr>
              <w:t>研究生及以上学历，</w:t>
            </w:r>
            <w:r w:rsidRPr="00F46B4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会计</w:t>
            </w:r>
            <w:r w:rsidRPr="00F46B47">
              <w:rPr>
                <w:rFonts w:ascii="Times New Roman" w:eastAsia="方正仿宋简体" w:hAnsi="Times New Roman" w:cs="Times New Roman"/>
                <w:sz w:val="22"/>
                <w:szCs w:val="24"/>
              </w:rPr>
              <w:t>、法律、经济金融、</w:t>
            </w:r>
            <w:r w:rsidRPr="00F46B4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数学、</w:t>
            </w:r>
            <w:r w:rsidRPr="00F46B47">
              <w:rPr>
                <w:rFonts w:ascii="Times New Roman" w:eastAsia="方正仿宋简体" w:hAnsi="Times New Roman" w:cs="Times New Roman"/>
                <w:sz w:val="22"/>
                <w:szCs w:val="24"/>
              </w:rPr>
              <w:t>统计学等相关专业；</w:t>
            </w:r>
          </w:p>
          <w:p w:rsidR="004849C3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具备扎实的专业功底；</w:t>
            </w:r>
          </w:p>
          <w:p w:rsidR="004849C3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思维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逻辑性强，沟通表达能力良好，有较强的文字写作和口头表达能力；</w:t>
            </w:r>
          </w:p>
          <w:p w:rsidR="004849C3" w:rsidRPr="00F46B47" w:rsidRDefault="004849C3" w:rsidP="004849C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具有科研院所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金融监管机构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、证券公司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机构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以上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研究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4849C3" w:rsidRDefault="004849C3" w:rsidP="004849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  <w:tr w:rsidR="00EF5F9C" w:rsidRPr="002F2590" w:rsidTr="006010D0">
        <w:trPr>
          <w:trHeight w:val="2721"/>
        </w:trPr>
        <w:tc>
          <w:tcPr>
            <w:tcW w:w="1559" w:type="dxa"/>
            <w:vAlign w:val="center"/>
          </w:tcPr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会计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EF5F9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F90ED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企业挂牌申请材料的</w:t>
            </w:r>
            <w:r w:rsidRPr="00F90ED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财务审查工作</w:t>
            </w:r>
            <w:r w:rsidRPr="00F90EDF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;</w:t>
            </w:r>
          </w:p>
          <w:p w:rsidR="00EF5F9C" w:rsidRPr="0020339B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.</w:t>
            </w:r>
            <w:r w:rsidRPr="0020339B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参与挂牌公司信息披露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业务规则的拟定工作</w:t>
            </w:r>
            <w:r w:rsidRPr="0020339B"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EF5F9C" w:rsidRPr="0020339B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挂牌公司信息披露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、股票发行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、融资并购等日常监管审查工作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9C0EAE" w:rsidRDefault="00EF5F9C" w:rsidP="009C0EA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自律</w:t>
            </w:r>
            <w:r w:rsidR="009C0EAE">
              <w:rPr>
                <w:rFonts w:ascii="Times New Roman" w:eastAsia="方正仿宋简体" w:hAnsi="Times New Roman" w:cs="Times New Roman"/>
                <w:sz w:val="22"/>
                <w:szCs w:val="24"/>
              </w:rPr>
              <w:t>监督和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中介机构管理相关工作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EF5F9C" w:rsidRPr="00966FEC" w:rsidRDefault="009C0EAE" w:rsidP="006764C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5.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参与公司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财务管理相关工作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。</w:t>
            </w:r>
          </w:p>
        </w:tc>
        <w:tc>
          <w:tcPr>
            <w:tcW w:w="5954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硕士研究生及以上学历，会计、审计、财务管理等相关专业；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具备扎实的会计、审计、税法专业功底，熟悉国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内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会计准则；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CPA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ACCA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等资格证书者优先；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具有会计师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事务所、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证券公司等相关机构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实习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EF5F9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  <w:tr w:rsidR="00EF5F9C" w:rsidRPr="002F2590" w:rsidTr="006010D0">
        <w:trPr>
          <w:trHeight w:val="2721"/>
        </w:trPr>
        <w:tc>
          <w:tcPr>
            <w:tcW w:w="1559" w:type="dxa"/>
            <w:vAlign w:val="center"/>
          </w:tcPr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lastRenderedPageBreak/>
              <w:t>法律</w:t>
            </w: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参与挂牌公司信息披露、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股票发行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融资并购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等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日常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监管审查工作；</w:t>
            </w:r>
          </w:p>
          <w:p w:rsidR="00EF5F9C" w:rsidRDefault="009C0EAE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6764C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对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中介机构</w:t>
            </w:r>
            <w:r w:rsidR="006764C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管理工作；</w:t>
            </w:r>
          </w:p>
          <w:p w:rsidR="00EF5F9C" w:rsidRPr="00966FEC" w:rsidRDefault="009C0EAE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参与交易制度研究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和股票交易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监察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  <w:r w:rsidR="00EF5F9C" w:rsidRPr="00966FE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 xml:space="preserve"> </w:t>
            </w:r>
          </w:p>
          <w:p w:rsidR="00EF5F9C" w:rsidRPr="00C072E7" w:rsidRDefault="009C0EAE" w:rsidP="009C0EAE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市场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推广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投融资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对接服务和培训管理工作；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5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市场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规则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体系建设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研究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和法务支持工作</w:t>
            </w:r>
            <w:r w:rsidR="00EF5F9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</w:tc>
        <w:tc>
          <w:tcPr>
            <w:tcW w:w="5954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硕士研究生及以上学历，法律等相关专业；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具备扎实的经济法、民商法专业功底；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具有较好的研究和公文写作能力；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通过司法考试者优先；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5.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具有律师事务所、司法机关、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证券公司等相关机构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实习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EF5F9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  <w:tr w:rsidR="00EF5F9C" w:rsidRPr="002F2590" w:rsidTr="006010D0">
        <w:trPr>
          <w:trHeight w:val="2684"/>
        </w:trPr>
        <w:tc>
          <w:tcPr>
            <w:tcW w:w="1559" w:type="dxa"/>
            <w:vAlign w:val="center"/>
          </w:tcPr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经济金融类</w:t>
            </w:r>
          </w:p>
        </w:tc>
        <w:tc>
          <w:tcPr>
            <w:tcW w:w="5671" w:type="dxa"/>
            <w:vAlign w:val="center"/>
          </w:tcPr>
          <w:p w:rsidR="00EF5F9C" w:rsidRDefault="00EF5F9C" w:rsidP="00EF5F9C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4849C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挂牌公司</w:t>
            </w:r>
            <w:r w:rsidR="004849C3">
              <w:rPr>
                <w:rFonts w:ascii="Times New Roman" w:eastAsia="方正仿宋简体" w:hAnsi="Times New Roman" w:cs="Times New Roman"/>
                <w:sz w:val="22"/>
                <w:szCs w:val="24"/>
              </w:rPr>
              <w:t>行业监管</w:t>
            </w:r>
            <w:r w:rsidR="004849C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和信息披露</w:t>
            </w:r>
            <w:r w:rsidR="004849C3">
              <w:rPr>
                <w:rFonts w:ascii="Times New Roman" w:eastAsia="方正仿宋简体" w:hAnsi="Times New Roman" w:cs="Times New Roman"/>
                <w:sz w:val="22"/>
                <w:szCs w:val="24"/>
              </w:rPr>
              <w:t>规则的</w:t>
            </w:r>
            <w:r w:rsidR="004849C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拟定</w:t>
            </w:r>
            <w:r w:rsidR="004849C3"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EF5F9C" w:rsidRPr="0020339B" w:rsidRDefault="00EF5F9C" w:rsidP="00EF5F9C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4849C3">
              <w:rPr>
                <w:rFonts w:ascii="Times New Roman" w:eastAsia="方正仿宋简体" w:hAnsi="Times New Roman" w:cs="Times New Roman"/>
                <w:sz w:val="22"/>
                <w:szCs w:val="24"/>
              </w:rPr>
              <w:t>挂牌公司融资并购审查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工作；</w:t>
            </w:r>
          </w:p>
          <w:p w:rsidR="00EF5F9C" w:rsidRPr="00966FEC" w:rsidRDefault="00EF5F9C" w:rsidP="00EF5F9C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参与交易制度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研究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和股票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交易监察工作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EF5F9C" w:rsidRDefault="00EF5F9C" w:rsidP="009C0EAE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对金融产品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运行评价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创新研究工作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EF5F9C" w:rsidRPr="008A4E9D" w:rsidRDefault="009C0EAE" w:rsidP="00EF5F9C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5.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市场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推广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投融资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对接服务和培训管理工作</w:t>
            </w:r>
            <w:r w:rsidR="00EF5F9C">
              <w:rPr>
                <w:rFonts w:ascii="Times New Roman" w:eastAsia="方正仿宋简体" w:hAnsi="Times New Roman" w:cs="Times New Roman"/>
                <w:sz w:val="22"/>
                <w:szCs w:val="24"/>
              </w:rPr>
              <w:t>。</w:t>
            </w:r>
          </w:p>
        </w:tc>
        <w:tc>
          <w:tcPr>
            <w:tcW w:w="5954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="00F03908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硕士研究生及以上学历，金融</w:t>
            </w:r>
            <w:r w:rsidR="00F03908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、计量经济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、产业经济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学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宏观经济学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等相关专业；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具备扎实的专业功底；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CFA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CPA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等资格证书者优先；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证券公司等相关机构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实习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EF5F9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  <w:tr w:rsidR="00EF5F9C" w:rsidRPr="002F2590" w:rsidTr="004849C3">
        <w:trPr>
          <w:trHeight w:val="1820"/>
        </w:trPr>
        <w:tc>
          <w:tcPr>
            <w:tcW w:w="1559" w:type="dxa"/>
            <w:vAlign w:val="center"/>
          </w:tcPr>
          <w:p w:rsidR="00EF5F9C" w:rsidRPr="00966FEC" w:rsidRDefault="00EF5F9C" w:rsidP="00985BB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数学</w:t>
            </w:r>
            <w:r w:rsidR="00985BB2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统计</w:t>
            </w:r>
            <w:r w:rsidRPr="00966FEC"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EF5F9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参与挂牌公司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行业监管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和信息披露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规则的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拟定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公司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信息统计和</w:t>
            </w:r>
            <w:r w:rsidR="004849C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指数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体系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的优化工作；</w:t>
            </w:r>
          </w:p>
          <w:p w:rsidR="009C0EAE" w:rsidRDefault="00EF5F9C" w:rsidP="00EF5F9C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3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9C0EAE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股票交易</w:t>
            </w:r>
            <w:r w:rsidR="009C0EAE">
              <w:rPr>
                <w:rFonts w:ascii="Times New Roman" w:eastAsia="方正仿宋简体" w:hAnsi="Times New Roman" w:cs="Times New Roman"/>
                <w:sz w:val="22"/>
                <w:szCs w:val="24"/>
              </w:rPr>
              <w:t>监察</w:t>
            </w:r>
            <w:r w:rsidR="009C0EAE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 w:rsidR="009C0EAE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EF5F9C" w:rsidRPr="00966FEC" w:rsidRDefault="009C0EAE" w:rsidP="009C0EAE">
            <w:pPr>
              <w:widowControl/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4.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对金融产品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的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运行评价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和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创新研究工作</w:t>
            </w:r>
            <w:r w:rsidR="00EF5F9C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。</w:t>
            </w:r>
          </w:p>
        </w:tc>
        <w:tc>
          <w:tcPr>
            <w:tcW w:w="5954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硕士研究生及以上学历，数学、统计学</w:t>
            </w:r>
            <w:r w:rsidR="00985BB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等相关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专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业；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具备扎实的专业功底</w:t>
            </w:r>
            <w:r w:rsidR="00590EE1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，</w:t>
            </w:r>
            <w:r w:rsidR="00590EE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有法律</w:t>
            </w:r>
            <w:r w:rsidR="00590EE1"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 w:rsidR="00590EE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财会</w:t>
            </w:r>
            <w:r w:rsidR="00590EE1">
              <w:rPr>
                <w:rFonts w:ascii="Times New Roman" w:eastAsia="方正仿宋简体" w:hAnsi="Times New Roman" w:cs="Times New Roman"/>
                <w:sz w:val="22"/>
                <w:szCs w:val="24"/>
              </w:rPr>
              <w:t>、金融等专业复合背景人员优先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证券公司等相关机构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实习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EF5F9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  <w:tr w:rsidR="00985BB2" w:rsidRPr="002F2590" w:rsidTr="006010D0">
        <w:trPr>
          <w:trHeight w:val="2392"/>
        </w:trPr>
        <w:tc>
          <w:tcPr>
            <w:tcW w:w="1559" w:type="dxa"/>
            <w:vAlign w:val="center"/>
          </w:tcPr>
          <w:p w:rsidR="00985BB2" w:rsidRDefault="00985BB2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lastRenderedPageBreak/>
              <w:t>科技</w:t>
            </w:r>
            <w:r>
              <w:rPr>
                <w:rFonts w:ascii="Times New Roman" w:eastAsia="方正仿宋简体" w:hAnsi="Times New Roman" w:cs="Times New Roman"/>
                <w:b/>
                <w:sz w:val="22"/>
                <w:szCs w:val="24"/>
              </w:rPr>
              <w:t>监管类</w:t>
            </w:r>
          </w:p>
        </w:tc>
        <w:tc>
          <w:tcPr>
            <w:tcW w:w="5671" w:type="dxa"/>
            <w:vAlign w:val="center"/>
          </w:tcPr>
          <w:p w:rsidR="00990237" w:rsidRPr="00536A0C" w:rsidRDefault="00536A0C" w:rsidP="00536A0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="00990237" w:rsidRPr="00536A0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参与挂牌</w:t>
            </w:r>
            <w:r w:rsidR="00990237" w:rsidRPr="00536A0C">
              <w:rPr>
                <w:rFonts w:ascii="Times New Roman" w:eastAsia="方正仿宋简体" w:hAnsi="Times New Roman" w:cs="Times New Roman"/>
                <w:sz w:val="22"/>
                <w:szCs w:val="24"/>
              </w:rPr>
              <w:t>公司</w:t>
            </w:r>
            <w:r w:rsidR="00990237" w:rsidRPr="00536A0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日常</w:t>
            </w:r>
            <w:r w:rsidR="00990237" w:rsidRPr="00536A0C">
              <w:rPr>
                <w:rFonts w:ascii="Times New Roman" w:eastAsia="方正仿宋简体" w:hAnsi="Times New Roman" w:cs="Times New Roman"/>
                <w:sz w:val="22"/>
                <w:szCs w:val="24"/>
              </w:rPr>
              <w:t>监管审查工作；</w:t>
            </w:r>
          </w:p>
          <w:p w:rsidR="00536A0C" w:rsidRPr="00536A0C" w:rsidRDefault="00536A0C" w:rsidP="00536A0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9D623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市场</w:t>
            </w:r>
            <w:r w:rsidR="009D6231">
              <w:rPr>
                <w:rFonts w:ascii="Times New Roman" w:eastAsia="方正仿宋简体" w:hAnsi="Times New Roman" w:cs="Times New Roman"/>
                <w:sz w:val="22"/>
                <w:szCs w:val="24"/>
              </w:rPr>
              <w:t>数据的</w:t>
            </w:r>
            <w:r w:rsidR="009D6231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统计</w:t>
            </w:r>
            <w:r w:rsidR="009D6231">
              <w:rPr>
                <w:rFonts w:ascii="Times New Roman" w:eastAsia="方正仿宋简体" w:hAnsi="Times New Roman" w:cs="Times New Roman"/>
                <w:sz w:val="22"/>
                <w:szCs w:val="24"/>
              </w:rPr>
              <w:t>和分析工作；</w:t>
            </w:r>
          </w:p>
          <w:p w:rsidR="00985BB2" w:rsidRPr="00536A0C" w:rsidRDefault="009D6231" w:rsidP="009D6231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3</w:t>
            </w:r>
            <w:r w:rsidR="00990237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99023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="00990237" w:rsidRPr="0099023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挂牌公司监管系统的开发和优化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工作</w:t>
            </w:r>
            <w:r w:rsidR="00990237" w:rsidRPr="00990237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。</w:t>
            </w:r>
          </w:p>
        </w:tc>
        <w:tc>
          <w:tcPr>
            <w:tcW w:w="5954" w:type="dxa"/>
            <w:vAlign w:val="center"/>
          </w:tcPr>
          <w:p w:rsidR="00985BB2" w:rsidRPr="00966FEC" w:rsidRDefault="00985BB2" w:rsidP="00985BB2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计算机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软件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工程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="00536A0C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大数据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等相关专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业；</w:t>
            </w:r>
          </w:p>
          <w:p w:rsidR="00985BB2" w:rsidRDefault="00985BB2" w:rsidP="00985BB2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具备扎实的专业功底，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有法律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财会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、金融等专业复合背景人员优先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；</w:t>
            </w:r>
          </w:p>
          <w:p w:rsidR="00D34BC2" w:rsidRPr="00966FEC" w:rsidRDefault="00D34BC2" w:rsidP="00985BB2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思维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逻辑性强，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具备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较强的数据分析能力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</w:p>
          <w:p w:rsidR="00985BB2" w:rsidRPr="00966FEC" w:rsidRDefault="00D34BC2" w:rsidP="00B74C4B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4</w:t>
            </w:r>
            <w:r w:rsidR="00985BB2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.</w:t>
            </w:r>
            <w:r w:rsidR="00985BB2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 w:rsidR="00985BB2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证券公司</w:t>
            </w:r>
            <w:r w:rsidR="00985BB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="00985BB2">
              <w:rPr>
                <w:rFonts w:ascii="Times New Roman" w:eastAsia="方正仿宋简体" w:hAnsi="Times New Roman" w:cs="Times New Roman"/>
                <w:sz w:val="22"/>
                <w:szCs w:val="24"/>
              </w:rPr>
              <w:t>互联网金融</w:t>
            </w:r>
            <w:r w:rsidR="00985BB2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等相关机构</w:t>
            </w:r>
            <w:r w:rsidR="00985BB2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 w:rsidR="00985BB2"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985BB2" w:rsidRDefault="00985BB2" w:rsidP="00985BB2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</w:tc>
      </w:tr>
      <w:tr w:rsidR="00EF5F9C" w:rsidRPr="002F2590" w:rsidTr="006010D0">
        <w:trPr>
          <w:trHeight w:val="2392"/>
        </w:trPr>
        <w:tc>
          <w:tcPr>
            <w:tcW w:w="1559" w:type="dxa"/>
            <w:vAlign w:val="center"/>
          </w:tcPr>
          <w:p w:rsidR="00EF5F9C" w:rsidRPr="00966FEC" w:rsidRDefault="00FC0CBD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综合</w:t>
            </w:r>
            <w:r w:rsidR="00EF5F9C">
              <w:rPr>
                <w:rFonts w:ascii="Times New Roman" w:eastAsia="方正仿宋简体" w:hAnsi="Times New Roman" w:cs="Times New Roman" w:hint="eastAsia"/>
                <w:b/>
                <w:sz w:val="22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EF5F9C" w:rsidRPr="00530B83" w:rsidRDefault="00530B83" w:rsidP="00530B8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1.</w:t>
            </w:r>
            <w:r w:rsidR="00EF5F9C" w:rsidRPr="00530B83">
              <w:rPr>
                <w:rFonts w:ascii="Times New Roman" w:eastAsia="方正仿宋简体" w:hAnsi="Times New Roman" w:cs="Times New Roman"/>
                <w:sz w:val="22"/>
                <w:szCs w:val="24"/>
              </w:rPr>
              <w:t>参与</w:t>
            </w:r>
            <w:r w:rsidRPr="00530B8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公司综合管理</w:t>
            </w:r>
            <w:r w:rsidRPr="00530B83">
              <w:rPr>
                <w:rFonts w:ascii="Times New Roman" w:eastAsia="方正仿宋简体" w:hAnsi="Times New Roman" w:cs="Times New Roman"/>
                <w:sz w:val="22"/>
                <w:szCs w:val="24"/>
              </w:rPr>
              <w:t>相关事务</w:t>
            </w:r>
            <w:r w:rsidRPr="00530B8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；</w:t>
            </w:r>
            <w:bookmarkStart w:id="0" w:name="_GoBack"/>
            <w:bookmarkEnd w:id="0"/>
          </w:p>
          <w:p w:rsidR="00530B83" w:rsidRPr="00530B83" w:rsidRDefault="00530B83" w:rsidP="00530B83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2.</w:t>
            </w:r>
            <w:r w:rsidRPr="00530B83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参与</w:t>
            </w:r>
            <w:r w:rsidRPr="00530B83">
              <w:rPr>
                <w:rFonts w:ascii="Times New Roman" w:eastAsia="方正仿宋简体" w:hAnsi="Times New Roman" w:cs="Times New Roman"/>
                <w:sz w:val="22"/>
                <w:szCs w:val="24"/>
              </w:rPr>
              <w:t>公司人力资源管理相关事务。</w:t>
            </w:r>
          </w:p>
        </w:tc>
        <w:tc>
          <w:tcPr>
            <w:tcW w:w="5954" w:type="dxa"/>
            <w:vAlign w:val="center"/>
          </w:tcPr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1.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硕士研究生及以上学历，新闻、法律、经济金融、</w:t>
            </w:r>
            <w:r w:rsidR="00FC0CBD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人力资源</w:t>
            </w:r>
            <w:r w:rsidR="00FC0CBD"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哲学、中文等相关专业；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2.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责任心和执行力强，具有良好的公文写作、逻辑分析、语言表达和沟通协调能力；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3.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中共党员优先；</w:t>
            </w:r>
          </w:p>
          <w:p w:rsidR="00EF5F9C" w:rsidRPr="00966FEC" w:rsidRDefault="00EF5F9C" w:rsidP="00EF5F9C">
            <w:pPr>
              <w:spacing w:line="360" w:lineRule="exact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4.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具有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新闻传媒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、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党政机关、国有企事业单位</w:t>
            </w:r>
            <w:r w:rsidR="00FC0CBD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、</w:t>
            </w:r>
            <w:r w:rsidR="00FC0CBD">
              <w:rPr>
                <w:rFonts w:ascii="Times New Roman" w:eastAsia="方正仿宋简体" w:hAnsi="Times New Roman" w:cs="Times New Roman"/>
                <w:sz w:val="22"/>
                <w:szCs w:val="24"/>
              </w:rPr>
              <w:t>咨询</w:t>
            </w:r>
            <w:r w:rsidR="00FC0CBD"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等</w:t>
            </w:r>
            <w:r w:rsidR="00FC0CBD">
              <w:rPr>
                <w:rFonts w:ascii="Times New Roman" w:eastAsia="方正仿宋简体" w:hAnsi="Times New Roman" w:cs="Times New Roman"/>
                <w:sz w:val="22"/>
                <w:szCs w:val="24"/>
              </w:rPr>
              <w:t>机构</w:t>
            </w: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工作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（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实习</w:t>
            </w:r>
            <w:r>
              <w:rPr>
                <w:rFonts w:ascii="Times New Roman" w:eastAsia="方正仿宋简体" w:hAnsi="Times New Roman" w:cs="Times New Roman"/>
                <w:sz w:val="22"/>
                <w:szCs w:val="24"/>
              </w:rPr>
              <w:t>）</w:t>
            </w:r>
            <w:r w:rsidRPr="00966FEC">
              <w:rPr>
                <w:rFonts w:ascii="Times New Roman" w:eastAsia="方正仿宋简体" w:hAnsi="Times New Roman" w:cs="Times New Roman"/>
                <w:sz w:val="22"/>
                <w:szCs w:val="24"/>
              </w:rPr>
              <w:t>经验者优先。</w:t>
            </w:r>
          </w:p>
        </w:tc>
        <w:tc>
          <w:tcPr>
            <w:tcW w:w="1841" w:type="dxa"/>
            <w:vAlign w:val="center"/>
          </w:tcPr>
          <w:p w:rsidR="00EF5F9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社会招聘</w:t>
            </w:r>
          </w:p>
          <w:p w:rsidR="00EF5F9C" w:rsidRPr="00966FEC" w:rsidRDefault="00EF5F9C" w:rsidP="00EF5F9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2"/>
                <w:szCs w:val="24"/>
              </w:rPr>
              <w:t>校园招聘</w:t>
            </w:r>
          </w:p>
        </w:tc>
      </w:tr>
    </w:tbl>
    <w:p w:rsidR="00000A14" w:rsidRDefault="00000A14">
      <w:pPr>
        <w:widowControl/>
        <w:jc w:val="left"/>
      </w:pPr>
    </w:p>
    <w:sectPr w:rsidR="00000A14" w:rsidSect="003A2AFD"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37" w:rsidRDefault="00DE4E37" w:rsidP="00F63043">
      <w:r>
        <w:separator/>
      </w:r>
    </w:p>
  </w:endnote>
  <w:endnote w:type="continuationSeparator" w:id="0">
    <w:p w:rsidR="00DE4E37" w:rsidRDefault="00DE4E37" w:rsidP="00F6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37" w:rsidRDefault="00DE4E37" w:rsidP="00F63043">
      <w:r>
        <w:separator/>
      </w:r>
    </w:p>
  </w:footnote>
  <w:footnote w:type="continuationSeparator" w:id="0">
    <w:p w:rsidR="00DE4E37" w:rsidRDefault="00DE4E37" w:rsidP="00F6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E56"/>
    <w:multiLevelType w:val="hybridMultilevel"/>
    <w:tmpl w:val="DE7CD594"/>
    <w:lvl w:ilvl="0" w:tplc="D1FC4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C23501"/>
    <w:multiLevelType w:val="hybridMultilevel"/>
    <w:tmpl w:val="C5B65C18"/>
    <w:lvl w:ilvl="0" w:tplc="0062E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D40BE8"/>
    <w:multiLevelType w:val="hybridMultilevel"/>
    <w:tmpl w:val="C78E0802"/>
    <w:lvl w:ilvl="0" w:tplc="72106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4C7C59"/>
    <w:multiLevelType w:val="hybridMultilevel"/>
    <w:tmpl w:val="D5D6E942"/>
    <w:lvl w:ilvl="0" w:tplc="38186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3A22A0"/>
    <w:multiLevelType w:val="hybridMultilevel"/>
    <w:tmpl w:val="C674071A"/>
    <w:lvl w:ilvl="0" w:tplc="E1F6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6C6F5C"/>
    <w:multiLevelType w:val="hybridMultilevel"/>
    <w:tmpl w:val="1BD4F054"/>
    <w:lvl w:ilvl="0" w:tplc="7728D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511BC6"/>
    <w:multiLevelType w:val="hybridMultilevel"/>
    <w:tmpl w:val="ABB25414"/>
    <w:lvl w:ilvl="0" w:tplc="1F767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4366FC"/>
    <w:multiLevelType w:val="hybridMultilevel"/>
    <w:tmpl w:val="88A6BB90"/>
    <w:lvl w:ilvl="0" w:tplc="761ED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BC74CA"/>
    <w:multiLevelType w:val="hybridMultilevel"/>
    <w:tmpl w:val="5A944958"/>
    <w:lvl w:ilvl="0" w:tplc="92C2B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067550"/>
    <w:multiLevelType w:val="hybridMultilevel"/>
    <w:tmpl w:val="316C4BBA"/>
    <w:lvl w:ilvl="0" w:tplc="76AAD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FD"/>
    <w:rsid w:val="00000A14"/>
    <w:rsid w:val="00047C20"/>
    <w:rsid w:val="00111D78"/>
    <w:rsid w:val="00137E60"/>
    <w:rsid w:val="001577B3"/>
    <w:rsid w:val="0016460B"/>
    <w:rsid w:val="0039027C"/>
    <w:rsid w:val="0039652C"/>
    <w:rsid w:val="00396C75"/>
    <w:rsid w:val="003A2AFD"/>
    <w:rsid w:val="003C67F6"/>
    <w:rsid w:val="00475CD7"/>
    <w:rsid w:val="004849C3"/>
    <w:rsid w:val="00530B83"/>
    <w:rsid w:val="00536A0C"/>
    <w:rsid w:val="005814B9"/>
    <w:rsid w:val="00581B2C"/>
    <w:rsid w:val="00590EE1"/>
    <w:rsid w:val="006010D0"/>
    <w:rsid w:val="00623D5D"/>
    <w:rsid w:val="0064026A"/>
    <w:rsid w:val="006764CE"/>
    <w:rsid w:val="007351DD"/>
    <w:rsid w:val="00832B88"/>
    <w:rsid w:val="008D516D"/>
    <w:rsid w:val="00907BF2"/>
    <w:rsid w:val="00945A2F"/>
    <w:rsid w:val="00985BB2"/>
    <w:rsid w:val="00990237"/>
    <w:rsid w:val="009C0EAE"/>
    <w:rsid w:val="009D6231"/>
    <w:rsid w:val="009F4293"/>
    <w:rsid w:val="00A71DF0"/>
    <w:rsid w:val="00AC343B"/>
    <w:rsid w:val="00AF5D91"/>
    <w:rsid w:val="00B74C4B"/>
    <w:rsid w:val="00BD2DBD"/>
    <w:rsid w:val="00C36F92"/>
    <w:rsid w:val="00C67481"/>
    <w:rsid w:val="00C7340D"/>
    <w:rsid w:val="00CF2AFE"/>
    <w:rsid w:val="00D1550C"/>
    <w:rsid w:val="00D34BC2"/>
    <w:rsid w:val="00DC6903"/>
    <w:rsid w:val="00DC7BF9"/>
    <w:rsid w:val="00DE4E37"/>
    <w:rsid w:val="00E06251"/>
    <w:rsid w:val="00EA53C1"/>
    <w:rsid w:val="00EE568B"/>
    <w:rsid w:val="00EF5F9C"/>
    <w:rsid w:val="00F03908"/>
    <w:rsid w:val="00F46B47"/>
    <w:rsid w:val="00F63043"/>
    <w:rsid w:val="00F84BC6"/>
    <w:rsid w:val="00FB10BF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243D8-82E0-4BBA-A9AF-FEECA1A9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DB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027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027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63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30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3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3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赵皓zh</dc:creator>
  <cp:keywords/>
  <dc:description/>
  <cp:lastModifiedBy>赵皓zh</cp:lastModifiedBy>
  <cp:revision>29</cp:revision>
  <cp:lastPrinted>2019-05-23T00:50:00Z</cp:lastPrinted>
  <dcterms:created xsi:type="dcterms:W3CDTF">2019-04-24T01:39:00Z</dcterms:created>
  <dcterms:modified xsi:type="dcterms:W3CDTF">2020-04-09T06:09:00Z</dcterms:modified>
</cp:coreProperties>
</file>