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B13" w:rsidRPr="00157600" w:rsidRDefault="008A7B13" w:rsidP="008A7B13">
      <w:pPr>
        <w:widowControl w:val="0"/>
        <w:rPr>
          <w:rFonts w:ascii="Times New Roman" w:eastAsia="黑体" w:hAnsi="Times New Roman" w:cs="Times New Roman"/>
          <w:color w:val="000000"/>
          <w:sz w:val="32"/>
        </w:rPr>
      </w:pPr>
      <w:r w:rsidRPr="00157600">
        <w:rPr>
          <w:rFonts w:ascii="Times New Roman" w:eastAsia="黑体" w:hAnsi="Times New Roman" w:cs="Times New Roman"/>
          <w:color w:val="000000"/>
          <w:sz w:val="32"/>
        </w:rPr>
        <w:t>附件</w:t>
      </w:r>
      <w:r w:rsidR="00FE12A5">
        <w:rPr>
          <w:rFonts w:ascii="Times New Roman" w:eastAsia="黑体" w:hAnsi="Times New Roman" w:cs="Times New Roman"/>
          <w:color w:val="000000"/>
          <w:sz w:val="32"/>
        </w:rPr>
        <w:t>2</w:t>
      </w:r>
    </w:p>
    <w:p w:rsidR="008A7B13" w:rsidRPr="00157600" w:rsidRDefault="008A7B13" w:rsidP="008A7B13">
      <w:pPr>
        <w:pStyle w:val="a3"/>
        <w:spacing w:afterLines="0" w:line="600" w:lineRule="exact"/>
        <w:ind w:firstLineChars="0" w:firstLine="0"/>
        <w:jc w:val="center"/>
        <w:rPr>
          <w:rFonts w:eastAsia="方正大标宋简体"/>
          <w:sz w:val="42"/>
          <w:szCs w:val="42"/>
        </w:rPr>
      </w:pPr>
    </w:p>
    <w:p w:rsidR="008A7B13" w:rsidRPr="00157600" w:rsidRDefault="008A7B13" w:rsidP="008A7B13">
      <w:pPr>
        <w:pStyle w:val="a3"/>
        <w:spacing w:afterLines="0" w:line="600" w:lineRule="exact"/>
        <w:ind w:firstLineChars="0" w:firstLine="0"/>
        <w:jc w:val="center"/>
        <w:rPr>
          <w:rFonts w:eastAsia="方正大标宋简体"/>
          <w:sz w:val="42"/>
          <w:szCs w:val="42"/>
        </w:rPr>
      </w:pPr>
      <w:r w:rsidRPr="00157600">
        <w:rPr>
          <w:rFonts w:eastAsia="方正大标宋简体"/>
          <w:sz w:val="42"/>
          <w:szCs w:val="42"/>
        </w:rPr>
        <w:t>全国中小企业股份转让系统公开发行和连续竞价</w:t>
      </w:r>
      <w:r w:rsidR="004D5FDA" w:rsidRPr="00157600">
        <w:rPr>
          <w:rFonts w:eastAsia="方正大标宋简体"/>
          <w:sz w:val="42"/>
          <w:szCs w:val="42"/>
        </w:rPr>
        <w:t>等</w:t>
      </w:r>
      <w:r w:rsidRPr="00157600">
        <w:rPr>
          <w:rFonts w:eastAsia="方正大标宋简体"/>
          <w:sz w:val="42"/>
          <w:szCs w:val="42"/>
        </w:rPr>
        <w:t>业务通关测试反馈报告</w:t>
      </w:r>
    </w:p>
    <w:p w:rsidR="008A7B13" w:rsidRPr="00157600" w:rsidRDefault="008A7B13" w:rsidP="008A7B13">
      <w:pPr>
        <w:pStyle w:val="a3"/>
        <w:spacing w:afterLines="0" w:line="600" w:lineRule="exact"/>
        <w:ind w:firstLineChars="0" w:firstLine="0"/>
        <w:jc w:val="center"/>
        <w:rPr>
          <w:rFonts w:eastAsia="方正大标宋简体"/>
          <w:sz w:val="42"/>
          <w:szCs w:val="42"/>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3"/>
      </w:tblGrid>
      <w:tr w:rsidR="008A7B13" w:rsidRPr="00157600" w:rsidTr="00895D62">
        <w:trPr>
          <w:cantSplit/>
          <w:trHeight w:val="459"/>
        </w:trPr>
        <w:tc>
          <w:tcPr>
            <w:tcW w:w="9073" w:type="dxa"/>
            <w:vAlign w:val="center"/>
          </w:tcPr>
          <w:p w:rsidR="008A7B13" w:rsidRPr="00157600" w:rsidRDefault="008A7B13" w:rsidP="00895D62">
            <w:pPr>
              <w:adjustRightInd w:val="0"/>
              <w:snapToGrid w:val="0"/>
              <w:rPr>
                <w:rFonts w:ascii="Times New Roman" w:hAnsi="Times New Roman" w:cs="Times New Roman"/>
                <w:b/>
                <w:color w:val="000000"/>
                <w:szCs w:val="21"/>
              </w:rPr>
            </w:pPr>
            <w:r w:rsidRPr="00157600">
              <w:rPr>
                <w:rFonts w:ascii="Times New Roman" w:hAnsi="Times New Roman" w:cs="Times New Roman"/>
                <w:b/>
                <w:color w:val="000000"/>
                <w:szCs w:val="21"/>
              </w:rPr>
              <w:t>参测机构名称：</w:t>
            </w:r>
          </w:p>
        </w:tc>
      </w:tr>
      <w:tr w:rsidR="008A7B13" w:rsidRPr="00157600" w:rsidTr="00895D62">
        <w:trPr>
          <w:trHeight w:val="2790"/>
        </w:trPr>
        <w:tc>
          <w:tcPr>
            <w:tcW w:w="9073" w:type="dxa"/>
            <w:tcBorders>
              <w:bottom w:val="single" w:sz="4" w:space="0" w:color="auto"/>
            </w:tcBorders>
          </w:tcPr>
          <w:p w:rsidR="00157600" w:rsidRPr="00157600" w:rsidRDefault="00157600" w:rsidP="00157600">
            <w:pPr>
              <w:rPr>
                <w:rFonts w:ascii="Times New Roman" w:hAnsi="Times New Roman" w:cs="Times New Roman"/>
                <w:b/>
                <w:szCs w:val="21"/>
              </w:rPr>
            </w:pPr>
            <w:r w:rsidRPr="00157600">
              <w:rPr>
                <w:rFonts w:ascii="Times New Roman" w:hAnsi="Times New Roman" w:cs="Times New Roman"/>
                <w:b/>
                <w:szCs w:val="21"/>
              </w:rPr>
              <w:t>一、测试情况</w:t>
            </w:r>
          </w:p>
          <w:p w:rsidR="00157600" w:rsidRPr="00157600" w:rsidRDefault="00157600" w:rsidP="00157600">
            <w:pPr>
              <w:widowControl w:val="0"/>
              <w:numPr>
                <w:ilvl w:val="0"/>
                <w:numId w:val="1"/>
              </w:numPr>
              <w:jc w:val="both"/>
              <w:rPr>
                <w:rFonts w:ascii="Times New Roman" w:hAnsi="Times New Roman" w:cs="Times New Roman"/>
                <w:b/>
                <w:color w:val="000000"/>
                <w:szCs w:val="21"/>
              </w:rPr>
            </w:pPr>
            <w:r w:rsidRPr="00157600">
              <w:rPr>
                <w:rFonts w:ascii="Times New Roman" w:hAnsi="Times New Roman" w:cs="Times New Roman"/>
                <w:b/>
                <w:color w:val="000000"/>
                <w:szCs w:val="21"/>
              </w:rPr>
              <w:t>测试日期</w:t>
            </w:r>
          </w:p>
          <w:p w:rsidR="00157600" w:rsidRPr="00157600" w:rsidRDefault="00157600" w:rsidP="00157600">
            <w:pPr>
              <w:ind w:left="360"/>
              <w:rPr>
                <w:rFonts w:ascii="Times New Roman" w:hAnsi="Times New Roman" w:cs="Times New Roman"/>
                <w:color w:val="000000"/>
                <w:szCs w:val="21"/>
              </w:rPr>
            </w:pPr>
            <w:r w:rsidRPr="00157600">
              <w:rPr>
                <w:rFonts w:ascii="Times New Roman" w:hAnsi="Times New Roman" w:cs="Times New Roman"/>
                <w:color w:val="000000"/>
                <w:szCs w:val="21"/>
              </w:rPr>
              <w:t>2020</w:t>
            </w:r>
            <w:r w:rsidRPr="00157600">
              <w:rPr>
                <w:rFonts w:ascii="Times New Roman" w:hAnsi="Times New Roman" w:cs="Times New Roman"/>
                <w:color w:val="000000"/>
                <w:szCs w:val="21"/>
              </w:rPr>
              <w:t>年</w:t>
            </w:r>
            <w:r w:rsidRPr="00157600">
              <w:rPr>
                <w:rFonts w:ascii="Times New Roman" w:hAnsi="Times New Roman" w:cs="Times New Roman"/>
                <w:color w:val="000000"/>
                <w:szCs w:val="21"/>
              </w:rPr>
              <w:t>3</w:t>
            </w:r>
            <w:r w:rsidRPr="00157600">
              <w:rPr>
                <w:rFonts w:ascii="Times New Roman" w:hAnsi="Times New Roman" w:cs="Times New Roman"/>
                <w:color w:val="000000"/>
                <w:szCs w:val="21"/>
              </w:rPr>
              <w:t>月</w:t>
            </w:r>
            <w:r w:rsidRPr="00157600">
              <w:rPr>
                <w:rFonts w:ascii="Times New Roman" w:hAnsi="Times New Roman" w:cs="Times New Roman"/>
                <w:color w:val="000000"/>
                <w:szCs w:val="21"/>
              </w:rPr>
              <w:t>28</w:t>
            </w:r>
            <w:r w:rsidRPr="00157600">
              <w:rPr>
                <w:rFonts w:ascii="Times New Roman" w:hAnsi="Times New Roman" w:cs="Times New Roman"/>
                <w:color w:val="000000"/>
                <w:szCs w:val="21"/>
              </w:rPr>
              <w:t>日</w:t>
            </w:r>
          </w:p>
          <w:p w:rsidR="00157600" w:rsidRPr="00157600" w:rsidRDefault="00157600" w:rsidP="00157600">
            <w:pPr>
              <w:ind w:left="360"/>
              <w:rPr>
                <w:rFonts w:ascii="Times New Roman" w:hAnsi="Times New Roman" w:cs="Times New Roman"/>
                <w:color w:val="000000"/>
                <w:szCs w:val="21"/>
              </w:rPr>
            </w:pPr>
          </w:p>
          <w:p w:rsidR="00157600" w:rsidRPr="00157600" w:rsidRDefault="00157600" w:rsidP="00157600">
            <w:pPr>
              <w:widowControl w:val="0"/>
              <w:numPr>
                <w:ilvl w:val="0"/>
                <w:numId w:val="1"/>
              </w:numPr>
              <w:jc w:val="both"/>
              <w:rPr>
                <w:rFonts w:ascii="Times New Roman" w:hAnsi="Times New Roman" w:cs="Times New Roman"/>
                <w:b/>
                <w:color w:val="000000"/>
                <w:szCs w:val="21"/>
              </w:rPr>
            </w:pPr>
            <w:r w:rsidRPr="00157600">
              <w:rPr>
                <w:rFonts w:ascii="Times New Roman" w:hAnsi="Times New Roman" w:cs="Times New Roman"/>
                <w:b/>
                <w:color w:val="000000"/>
                <w:szCs w:val="21"/>
              </w:rPr>
              <w:t>参测技术系统</w:t>
            </w:r>
          </w:p>
          <w:p w:rsidR="00157600" w:rsidRPr="00157600" w:rsidRDefault="00157600" w:rsidP="00157600">
            <w:pPr>
              <w:widowControl w:val="0"/>
              <w:ind w:left="360"/>
              <w:jc w:val="both"/>
              <w:rPr>
                <w:rFonts w:ascii="Times New Roman" w:hAnsi="Times New Roman" w:cs="Times New Roman"/>
                <w:b/>
                <w:color w:val="000000"/>
                <w:szCs w:val="21"/>
              </w:rPr>
            </w:pP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3402"/>
            </w:tblGrid>
            <w:tr w:rsidR="00157600" w:rsidRPr="00157600" w:rsidTr="00D95D77">
              <w:trPr>
                <w:trHeight w:val="375"/>
              </w:trPr>
              <w:tc>
                <w:tcPr>
                  <w:tcW w:w="1276" w:type="dxa"/>
                </w:tcPr>
                <w:p w:rsidR="00157600" w:rsidRPr="00157600" w:rsidRDefault="00157600" w:rsidP="00157600">
                  <w:pPr>
                    <w:widowControl w:val="0"/>
                    <w:ind w:left="-72"/>
                    <w:jc w:val="both"/>
                    <w:rPr>
                      <w:rFonts w:ascii="Times New Roman" w:hAnsi="Times New Roman" w:cs="Times New Roman"/>
                      <w:b/>
                      <w:color w:val="000000"/>
                      <w:szCs w:val="21"/>
                    </w:rPr>
                  </w:pPr>
                  <w:r w:rsidRPr="00157600">
                    <w:rPr>
                      <w:rFonts w:ascii="Times New Roman" w:hAnsi="Times New Roman" w:cs="Times New Roman"/>
                      <w:b/>
                      <w:color w:val="000000"/>
                      <w:szCs w:val="21"/>
                    </w:rPr>
                    <w:t>系统类型</w:t>
                  </w:r>
                </w:p>
              </w:tc>
              <w:tc>
                <w:tcPr>
                  <w:tcW w:w="2977" w:type="dxa"/>
                </w:tcPr>
                <w:p w:rsidR="00157600" w:rsidRPr="00157600" w:rsidRDefault="00157600" w:rsidP="00157600">
                  <w:pPr>
                    <w:widowControl w:val="0"/>
                    <w:ind w:left="-72"/>
                    <w:jc w:val="both"/>
                    <w:rPr>
                      <w:rFonts w:ascii="Times New Roman" w:hAnsi="Times New Roman" w:cs="Times New Roman"/>
                      <w:b/>
                      <w:color w:val="000000"/>
                      <w:szCs w:val="21"/>
                    </w:rPr>
                  </w:pPr>
                  <w:r w:rsidRPr="00157600">
                    <w:rPr>
                      <w:rFonts w:ascii="Times New Roman" w:hAnsi="Times New Roman" w:cs="Times New Roman"/>
                      <w:b/>
                      <w:color w:val="000000"/>
                      <w:szCs w:val="21"/>
                    </w:rPr>
                    <w:t>开发商</w:t>
                  </w:r>
                </w:p>
              </w:tc>
              <w:tc>
                <w:tcPr>
                  <w:tcW w:w="3402" w:type="dxa"/>
                </w:tcPr>
                <w:p w:rsidR="00157600" w:rsidRPr="00157600" w:rsidRDefault="00157600" w:rsidP="00157600">
                  <w:pPr>
                    <w:widowControl w:val="0"/>
                    <w:jc w:val="both"/>
                    <w:rPr>
                      <w:rFonts w:ascii="Times New Roman" w:hAnsi="Times New Roman" w:cs="Times New Roman"/>
                      <w:b/>
                      <w:color w:val="000000"/>
                      <w:szCs w:val="21"/>
                    </w:rPr>
                  </w:pPr>
                  <w:r w:rsidRPr="00157600">
                    <w:rPr>
                      <w:rFonts w:ascii="Times New Roman" w:hAnsi="Times New Roman" w:cs="Times New Roman"/>
                      <w:b/>
                      <w:color w:val="000000"/>
                      <w:szCs w:val="21"/>
                    </w:rPr>
                    <w:t>版本号</w:t>
                  </w:r>
                </w:p>
              </w:tc>
            </w:tr>
            <w:tr w:rsidR="00157600" w:rsidRPr="00157600" w:rsidTr="00D95D77">
              <w:trPr>
                <w:trHeight w:val="327"/>
              </w:trPr>
              <w:tc>
                <w:tcPr>
                  <w:tcW w:w="1276" w:type="dxa"/>
                </w:tcPr>
                <w:p w:rsidR="00157600" w:rsidRPr="00157600" w:rsidRDefault="00157600" w:rsidP="00157600">
                  <w:pPr>
                    <w:widowControl w:val="0"/>
                    <w:ind w:left="-72"/>
                    <w:jc w:val="both"/>
                    <w:rPr>
                      <w:rFonts w:ascii="Times New Roman" w:hAnsi="Times New Roman" w:cs="Times New Roman"/>
                      <w:color w:val="000000"/>
                      <w:szCs w:val="21"/>
                    </w:rPr>
                  </w:pPr>
                  <w:r w:rsidRPr="00157600">
                    <w:rPr>
                      <w:rFonts w:ascii="Times New Roman" w:hAnsi="Times New Roman" w:cs="Times New Roman"/>
                      <w:color w:val="000000"/>
                      <w:szCs w:val="21"/>
                    </w:rPr>
                    <w:t>经纪</w:t>
                  </w:r>
                </w:p>
              </w:tc>
              <w:tc>
                <w:tcPr>
                  <w:tcW w:w="2977" w:type="dxa"/>
                </w:tcPr>
                <w:p w:rsidR="00157600" w:rsidRPr="00157600" w:rsidRDefault="00157600" w:rsidP="00157600">
                  <w:pPr>
                    <w:widowControl w:val="0"/>
                    <w:ind w:left="-72"/>
                    <w:jc w:val="both"/>
                    <w:rPr>
                      <w:rFonts w:ascii="Times New Roman" w:hAnsi="Times New Roman" w:cs="Times New Roman"/>
                      <w:color w:val="000000"/>
                      <w:szCs w:val="21"/>
                    </w:rPr>
                  </w:pPr>
                </w:p>
              </w:tc>
              <w:tc>
                <w:tcPr>
                  <w:tcW w:w="3402" w:type="dxa"/>
                </w:tcPr>
                <w:p w:rsidR="00157600" w:rsidRPr="00157600" w:rsidRDefault="00157600" w:rsidP="00157600">
                  <w:pPr>
                    <w:widowControl w:val="0"/>
                    <w:ind w:left="-72"/>
                    <w:jc w:val="both"/>
                    <w:rPr>
                      <w:rFonts w:ascii="Times New Roman" w:hAnsi="Times New Roman" w:cs="Times New Roman"/>
                      <w:color w:val="000000"/>
                      <w:szCs w:val="21"/>
                    </w:rPr>
                  </w:pPr>
                </w:p>
              </w:tc>
            </w:tr>
            <w:tr w:rsidR="00157600" w:rsidRPr="00157600" w:rsidTr="00D95D77">
              <w:trPr>
                <w:trHeight w:val="330"/>
              </w:trPr>
              <w:tc>
                <w:tcPr>
                  <w:tcW w:w="1276" w:type="dxa"/>
                </w:tcPr>
                <w:p w:rsidR="00157600" w:rsidRPr="00157600" w:rsidRDefault="00157600" w:rsidP="00157600">
                  <w:pPr>
                    <w:widowControl w:val="0"/>
                    <w:ind w:left="-72"/>
                    <w:jc w:val="both"/>
                    <w:rPr>
                      <w:rFonts w:ascii="Times New Roman" w:hAnsi="Times New Roman" w:cs="Times New Roman"/>
                      <w:color w:val="000000"/>
                      <w:szCs w:val="21"/>
                    </w:rPr>
                  </w:pPr>
                  <w:r w:rsidRPr="00157600">
                    <w:rPr>
                      <w:rFonts w:ascii="Times New Roman" w:hAnsi="Times New Roman" w:cs="Times New Roman"/>
                      <w:color w:val="000000"/>
                      <w:szCs w:val="21"/>
                    </w:rPr>
                    <w:t>做市</w:t>
                  </w:r>
                </w:p>
              </w:tc>
              <w:tc>
                <w:tcPr>
                  <w:tcW w:w="2977" w:type="dxa"/>
                </w:tcPr>
                <w:p w:rsidR="00157600" w:rsidRPr="00157600" w:rsidRDefault="00157600" w:rsidP="00157600">
                  <w:pPr>
                    <w:widowControl w:val="0"/>
                    <w:ind w:left="-72"/>
                    <w:jc w:val="both"/>
                    <w:rPr>
                      <w:rFonts w:ascii="Times New Roman" w:hAnsi="Times New Roman" w:cs="Times New Roman"/>
                      <w:color w:val="000000"/>
                      <w:szCs w:val="21"/>
                    </w:rPr>
                  </w:pPr>
                </w:p>
              </w:tc>
              <w:tc>
                <w:tcPr>
                  <w:tcW w:w="3402" w:type="dxa"/>
                </w:tcPr>
                <w:p w:rsidR="00157600" w:rsidRPr="00157600" w:rsidRDefault="00157600" w:rsidP="00157600">
                  <w:pPr>
                    <w:widowControl w:val="0"/>
                    <w:ind w:left="-72"/>
                    <w:jc w:val="both"/>
                    <w:rPr>
                      <w:rFonts w:ascii="Times New Roman" w:hAnsi="Times New Roman" w:cs="Times New Roman"/>
                      <w:color w:val="000000"/>
                      <w:szCs w:val="21"/>
                    </w:rPr>
                  </w:pPr>
                </w:p>
              </w:tc>
            </w:tr>
            <w:tr w:rsidR="00157600" w:rsidRPr="00157600" w:rsidTr="00D95D77">
              <w:trPr>
                <w:trHeight w:val="240"/>
              </w:trPr>
              <w:tc>
                <w:tcPr>
                  <w:tcW w:w="1276" w:type="dxa"/>
                </w:tcPr>
                <w:p w:rsidR="00157600" w:rsidRPr="00157600" w:rsidRDefault="00157600" w:rsidP="00157600">
                  <w:pPr>
                    <w:widowControl w:val="0"/>
                    <w:ind w:left="-72"/>
                    <w:jc w:val="both"/>
                    <w:rPr>
                      <w:rFonts w:ascii="Times New Roman" w:hAnsi="Times New Roman" w:cs="Times New Roman"/>
                      <w:color w:val="000000"/>
                      <w:szCs w:val="21"/>
                    </w:rPr>
                  </w:pPr>
                  <w:r w:rsidRPr="00157600">
                    <w:rPr>
                      <w:rFonts w:ascii="Times New Roman" w:hAnsi="Times New Roman" w:cs="Times New Roman"/>
                      <w:color w:val="000000"/>
                      <w:szCs w:val="21"/>
                    </w:rPr>
                    <w:t>自营</w:t>
                  </w:r>
                </w:p>
              </w:tc>
              <w:tc>
                <w:tcPr>
                  <w:tcW w:w="2977" w:type="dxa"/>
                </w:tcPr>
                <w:p w:rsidR="00157600" w:rsidRPr="00157600" w:rsidRDefault="00157600" w:rsidP="00157600">
                  <w:pPr>
                    <w:widowControl w:val="0"/>
                    <w:ind w:left="-72"/>
                    <w:jc w:val="both"/>
                    <w:rPr>
                      <w:rFonts w:ascii="Times New Roman" w:hAnsi="Times New Roman" w:cs="Times New Roman"/>
                      <w:color w:val="000000"/>
                      <w:szCs w:val="21"/>
                    </w:rPr>
                  </w:pPr>
                </w:p>
              </w:tc>
              <w:tc>
                <w:tcPr>
                  <w:tcW w:w="3402" w:type="dxa"/>
                </w:tcPr>
                <w:p w:rsidR="00157600" w:rsidRPr="00157600" w:rsidRDefault="00157600" w:rsidP="00157600">
                  <w:pPr>
                    <w:widowControl w:val="0"/>
                    <w:ind w:left="-72"/>
                    <w:jc w:val="both"/>
                    <w:rPr>
                      <w:rFonts w:ascii="Times New Roman" w:hAnsi="Times New Roman" w:cs="Times New Roman"/>
                      <w:color w:val="000000"/>
                      <w:szCs w:val="21"/>
                    </w:rPr>
                  </w:pPr>
                </w:p>
              </w:tc>
            </w:tr>
            <w:tr w:rsidR="00157600" w:rsidRPr="00157600" w:rsidTr="00D95D77">
              <w:trPr>
                <w:trHeight w:val="240"/>
              </w:trPr>
              <w:tc>
                <w:tcPr>
                  <w:tcW w:w="1276" w:type="dxa"/>
                </w:tcPr>
                <w:p w:rsidR="00157600" w:rsidRPr="00157600" w:rsidRDefault="00157600" w:rsidP="00157600">
                  <w:pPr>
                    <w:widowControl w:val="0"/>
                    <w:ind w:left="-72"/>
                    <w:jc w:val="both"/>
                    <w:rPr>
                      <w:rFonts w:ascii="Times New Roman" w:hAnsi="Times New Roman" w:cs="Times New Roman"/>
                      <w:color w:val="000000"/>
                      <w:szCs w:val="21"/>
                    </w:rPr>
                  </w:pPr>
                  <w:r w:rsidRPr="00157600">
                    <w:rPr>
                      <w:rFonts w:ascii="Times New Roman" w:hAnsi="Times New Roman" w:cs="Times New Roman"/>
                      <w:color w:val="000000"/>
                      <w:szCs w:val="21"/>
                    </w:rPr>
                    <w:t>资管</w:t>
                  </w:r>
                </w:p>
              </w:tc>
              <w:tc>
                <w:tcPr>
                  <w:tcW w:w="2977" w:type="dxa"/>
                </w:tcPr>
                <w:p w:rsidR="00157600" w:rsidRPr="00157600" w:rsidRDefault="00157600" w:rsidP="00157600">
                  <w:pPr>
                    <w:widowControl w:val="0"/>
                    <w:ind w:left="-72"/>
                    <w:jc w:val="both"/>
                    <w:rPr>
                      <w:rFonts w:ascii="Times New Roman" w:hAnsi="Times New Roman" w:cs="Times New Roman"/>
                      <w:color w:val="000000"/>
                      <w:szCs w:val="21"/>
                    </w:rPr>
                  </w:pPr>
                </w:p>
              </w:tc>
              <w:tc>
                <w:tcPr>
                  <w:tcW w:w="3402" w:type="dxa"/>
                </w:tcPr>
                <w:p w:rsidR="00157600" w:rsidRPr="00157600" w:rsidRDefault="00157600" w:rsidP="00157600">
                  <w:pPr>
                    <w:widowControl w:val="0"/>
                    <w:ind w:left="-72"/>
                    <w:jc w:val="both"/>
                    <w:rPr>
                      <w:rFonts w:ascii="Times New Roman" w:hAnsi="Times New Roman" w:cs="Times New Roman"/>
                      <w:color w:val="000000"/>
                      <w:szCs w:val="21"/>
                    </w:rPr>
                  </w:pPr>
                </w:p>
              </w:tc>
            </w:tr>
            <w:tr w:rsidR="00157600" w:rsidRPr="00157600" w:rsidTr="00D95D77">
              <w:trPr>
                <w:trHeight w:val="240"/>
              </w:trPr>
              <w:tc>
                <w:tcPr>
                  <w:tcW w:w="1276" w:type="dxa"/>
                </w:tcPr>
                <w:p w:rsidR="00157600" w:rsidRPr="00157600" w:rsidRDefault="00157600" w:rsidP="00157600">
                  <w:pPr>
                    <w:widowControl w:val="0"/>
                    <w:ind w:left="-72"/>
                    <w:jc w:val="both"/>
                    <w:rPr>
                      <w:rFonts w:ascii="Times New Roman" w:hAnsi="Times New Roman" w:cs="Times New Roman"/>
                      <w:color w:val="000000"/>
                      <w:szCs w:val="21"/>
                    </w:rPr>
                  </w:pPr>
                  <w:r w:rsidRPr="00157600">
                    <w:rPr>
                      <w:rFonts w:ascii="Times New Roman" w:hAnsi="Times New Roman" w:cs="Times New Roman"/>
                      <w:color w:val="000000"/>
                      <w:szCs w:val="21"/>
                    </w:rPr>
                    <w:t>周边</w:t>
                  </w:r>
                </w:p>
              </w:tc>
              <w:tc>
                <w:tcPr>
                  <w:tcW w:w="2977" w:type="dxa"/>
                </w:tcPr>
                <w:p w:rsidR="00157600" w:rsidRPr="00157600" w:rsidRDefault="00157600" w:rsidP="00157600">
                  <w:pPr>
                    <w:widowControl w:val="0"/>
                    <w:ind w:left="-72"/>
                    <w:jc w:val="both"/>
                    <w:rPr>
                      <w:rFonts w:ascii="Times New Roman" w:hAnsi="Times New Roman" w:cs="Times New Roman"/>
                      <w:color w:val="000000"/>
                      <w:szCs w:val="21"/>
                    </w:rPr>
                  </w:pPr>
                </w:p>
              </w:tc>
              <w:tc>
                <w:tcPr>
                  <w:tcW w:w="3402" w:type="dxa"/>
                </w:tcPr>
                <w:p w:rsidR="00157600" w:rsidRPr="00157600" w:rsidRDefault="00157600" w:rsidP="00157600">
                  <w:pPr>
                    <w:widowControl w:val="0"/>
                    <w:ind w:left="-72"/>
                    <w:jc w:val="both"/>
                    <w:rPr>
                      <w:rFonts w:ascii="Times New Roman" w:hAnsi="Times New Roman" w:cs="Times New Roman"/>
                      <w:color w:val="000000"/>
                      <w:szCs w:val="21"/>
                    </w:rPr>
                  </w:pPr>
                </w:p>
              </w:tc>
            </w:tr>
            <w:tr w:rsidR="00157600" w:rsidRPr="00157600" w:rsidTr="00D95D77">
              <w:trPr>
                <w:trHeight w:val="240"/>
              </w:trPr>
              <w:tc>
                <w:tcPr>
                  <w:tcW w:w="1276" w:type="dxa"/>
                </w:tcPr>
                <w:p w:rsidR="00157600" w:rsidRPr="00157600" w:rsidRDefault="00157600" w:rsidP="00157600">
                  <w:pPr>
                    <w:widowControl w:val="0"/>
                    <w:ind w:left="-72"/>
                    <w:jc w:val="both"/>
                    <w:rPr>
                      <w:rFonts w:ascii="Times New Roman" w:hAnsi="Times New Roman" w:cs="Times New Roman"/>
                      <w:color w:val="000000"/>
                      <w:szCs w:val="21"/>
                    </w:rPr>
                  </w:pPr>
                  <w:r w:rsidRPr="00157600">
                    <w:rPr>
                      <w:rFonts w:ascii="Times New Roman" w:hAnsi="Times New Roman" w:cs="Times New Roman"/>
                      <w:color w:val="000000"/>
                      <w:szCs w:val="21"/>
                    </w:rPr>
                    <w:t>其他</w:t>
                  </w:r>
                </w:p>
              </w:tc>
              <w:tc>
                <w:tcPr>
                  <w:tcW w:w="2977" w:type="dxa"/>
                </w:tcPr>
                <w:p w:rsidR="00157600" w:rsidRPr="00157600" w:rsidRDefault="00157600" w:rsidP="00157600">
                  <w:pPr>
                    <w:widowControl w:val="0"/>
                    <w:ind w:left="-72"/>
                    <w:jc w:val="both"/>
                    <w:rPr>
                      <w:rFonts w:ascii="Times New Roman" w:hAnsi="Times New Roman" w:cs="Times New Roman"/>
                      <w:color w:val="000000"/>
                      <w:szCs w:val="21"/>
                    </w:rPr>
                  </w:pPr>
                </w:p>
              </w:tc>
              <w:tc>
                <w:tcPr>
                  <w:tcW w:w="3402" w:type="dxa"/>
                </w:tcPr>
                <w:p w:rsidR="00157600" w:rsidRPr="00157600" w:rsidRDefault="00157600" w:rsidP="00157600">
                  <w:pPr>
                    <w:widowControl w:val="0"/>
                    <w:ind w:left="-72"/>
                    <w:jc w:val="both"/>
                    <w:rPr>
                      <w:rFonts w:ascii="Times New Roman" w:hAnsi="Times New Roman" w:cs="Times New Roman"/>
                      <w:color w:val="000000"/>
                      <w:szCs w:val="21"/>
                    </w:rPr>
                  </w:pPr>
                </w:p>
              </w:tc>
            </w:tr>
            <w:tr w:rsidR="00157600" w:rsidRPr="00157600" w:rsidTr="00D95D77">
              <w:trPr>
                <w:trHeight w:val="240"/>
              </w:trPr>
              <w:tc>
                <w:tcPr>
                  <w:tcW w:w="1276" w:type="dxa"/>
                </w:tcPr>
                <w:p w:rsidR="00157600" w:rsidRPr="00157600" w:rsidRDefault="00157600" w:rsidP="00157600">
                  <w:pPr>
                    <w:widowControl w:val="0"/>
                    <w:ind w:left="-72"/>
                    <w:jc w:val="both"/>
                    <w:rPr>
                      <w:rFonts w:ascii="Times New Roman" w:hAnsi="Times New Roman" w:cs="Times New Roman"/>
                      <w:color w:val="000000"/>
                      <w:szCs w:val="21"/>
                    </w:rPr>
                  </w:pPr>
                </w:p>
              </w:tc>
              <w:tc>
                <w:tcPr>
                  <w:tcW w:w="2977" w:type="dxa"/>
                </w:tcPr>
                <w:p w:rsidR="00157600" w:rsidRPr="00157600" w:rsidRDefault="00157600" w:rsidP="00157600">
                  <w:pPr>
                    <w:widowControl w:val="0"/>
                    <w:ind w:left="-72"/>
                    <w:jc w:val="both"/>
                    <w:rPr>
                      <w:rFonts w:ascii="Times New Roman" w:hAnsi="Times New Roman" w:cs="Times New Roman"/>
                      <w:color w:val="000000"/>
                      <w:szCs w:val="21"/>
                    </w:rPr>
                  </w:pPr>
                </w:p>
              </w:tc>
              <w:tc>
                <w:tcPr>
                  <w:tcW w:w="3402" w:type="dxa"/>
                </w:tcPr>
                <w:p w:rsidR="00157600" w:rsidRPr="00157600" w:rsidRDefault="00157600" w:rsidP="00157600">
                  <w:pPr>
                    <w:widowControl w:val="0"/>
                    <w:ind w:left="-72"/>
                    <w:jc w:val="both"/>
                    <w:rPr>
                      <w:rFonts w:ascii="Times New Roman" w:hAnsi="Times New Roman" w:cs="Times New Roman"/>
                      <w:color w:val="000000"/>
                      <w:szCs w:val="21"/>
                    </w:rPr>
                  </w:pPr>
                </w:p>
              </w:tc>
            </w:tr>
            <w:tr w:rsidR="00157600" w:rsidRPr="00157600" w:rsidTr="00D95D77">
              <w:trPr>
                <w:trHeight w:val="240"/>
              </w:trPr>
              <w:tc>
                <w:tcPr>
                  <w:tcW w:w="1276" w:type="dxa"/>
                </w:tcPr>
                <w:p w:rsidR="00157600" w:rsidRPr="00157600" w:rsidRDefault="00157600" w:rsidP="00157600">
                  <w:pPr>
                    <w:widowControl w:val="0"/>
                    <w:ind w:left="-72"/>
                    <w:jc w:val="both"/>
                    <w:rPr>
                      <w:rFonts w:ascii="Times New Roman" w:hAnsi="Times New Roman" w:cs="Times New Roman"/>
                      <w:color w:val="000000"/>
                      <w:szCs w:val="21"/>
                    </w:rPr>
                  </w:pPr>
                </w:p>
              </w:tc>
              <w:tc>
                <w:tcPr>
                  <w:tcW w:w="2977" w:type="dxa"/>
                </w:tcPr>
                <w:p w:rsidR="00157600" w:rsidRPr="00157600" w:rsidRDefault="00157600" w:rsidP="00157600">
                  <w:pPr>
                    <w:widowControl w:val="0"/>
                    <w:ind w:left="-72"/>
                    <w:jc w:val="both"/>
                    <w:rPr>
                      <w:rFonts w:ascii="Times New Roman" w:hAnsi="Times New Roman" w:cs="Times New Roman"/>
                      <w:color w:val="000000"/>
                      <w:szCs w:val="21"/>
                    </w:rPr>
                  </w:pPr>
                </w:p>
              </w:tc>
              <w:tc>
                <w:tcPr>
                  <w:tcW w:w="3402" w:type="dxa"/>
                </w:tcPr>
                <w:p w:rsidR="00157600" w:rsidRPr="00157600" w:rsidRDefault="00157600" w:rsidP="00157600">
                  <w:pPr>
                    <w:widowControl w:val="0"/>
                    <w:ind w:left="-72"/>
                    <w:jc w:val="both"/>
                    <w:rPr>
                      <w:rFonts w:ascii="Times New Roman" w:hAnsi="Times New Roman" w:cs="Times New Roman"/>
                      <w:color w:val="000000"/>
                      <w:szCs w:val="21"/>
                    </w:rPr>
                  </w:pPr>
                </w:p>
              </w:tc>
            </w:tr>
            <w:tr w:rsidR="00157600" w:rsidRPr="00157600" w:rsidTr="00D95D77">
              <w:trPr>
                <w:trHeight w:val="240"/>
              </w:trPr>
              <w:tc>
                <w:tcPr>
                  <w:tcW w:w="1276" w:type="dxa"/>
                </w:tcPr>
                <w:p w:rsidR="00157600" w:rsidRPr="00157600" w:rsidRDefault="00157600" w:rsidP="00157600">
                  <w:pPr>
                    <w:widowControl w:val="0"/>
                    <w:ind w:left="-72"/>
                    <w:jc w:val="both"/>
                    <w:rPr>
                      <w:rFonts w:ascii="Times New Roman" w:hAnsi="Times New Roman" w:cs="Times New Roman"/>
                      <w:color w:val="000000"/>
                      <w:szCs w:val="21"/>
                    </w:rPr>
                  </w:pPr>
                </w:p>
              </w:tc>
              <w:tc>
                <w:tcPr>
                  <w:tcW w:w="2977" w:type="dxa"/>
                </w:tcPr>
                <w:p w:rsidR="00157600" w:rsidRPr="00157600" w:rsidRDefault="00157600" w:rsidP="00157600">
                  <w:pPr>
                    <w:widowControl w:val="0"/>
                    <w:ind w:left="-72"/>
                    <w:jc w:val="both"/>
                    <w:rPr>
                      <w:rFonts w:ascii="Times New Roman" w:hAnsi="Times New Roman" w:cs="Times New Roman"/>
                      <w:color w:val="000000"/>
                      <w:szCs w:val="21"/>
                    </w:rPr>
                  </w:pPr>
                </w:p>
              </w:tc>
              <w:tc>
                <w:tcPr>
                  <w:tcW w:w="3402" w:type="dxa"/>
                </w:tcPr>
                <w:p w:rsidR="00157600" w:rsidRPr="00157600" w:rsidRDefault="00157600" w:rsidP="00157600">
                  <w:pPr>
                    <w:widowControl w:val="0"/>
                    <w:ind w:left="-72"/>
                    <w:jc w:val="both"/>
                    <w:rPr>
                      <w:rFonts w:ascii="Times New Roman" w:hAnsi="Times New Roman" w:cs="Times New Roman"/>
                      <w:color w:val="000000"/>
                      <w:szCs w:val="21"/>
                    </w:rPr>
                  </w:pPr>
                </w:p>
              </w:tc>
            </w:tr>
          </w:tbl>
          <w:p w:rsidR="00157600" w:rsidRPr="00157600" w:rsidRDefault="00157600" w:rsidP="00157600">
            <w:pPr>
              <w:widowControl w:val="0"/>
              <w:ind w:left="360"/>
              <w:jc w:val="both"/>
              <w:rPr>
                <w:rFonts w:ascii="Times New Roman" w:hAnsi="Times New Roman" w:cs="Times New Roman"/>
                <w:color w:val="000000"/>
                <w:szCs w:val="21"/>
              </w:rPr>
            </w:pPr>
            <w:r w:rsidRPr="00157600">
              <w:rPr>
                <w:rFonts w:ascii="Times New Roman" w:hAnsi="Times New Roman" w:cs="Times New Roman"/>
                <w:color w:val="000000"/>
                <w:szCs w:val="21"/>
              </w:rPr>
              <w:t>注：</w:t>
            </w:r>
          </w:p>
          <w:p w:rsidR="00157600" w:rsidRPr="00157600" w:rsidRDefault="00157600" w:rsidP="00157600">
            <w:pPr>
              <w:pStyle w:val="a4"/>
              <w:widowControl w:val="0"/>
              <w:numPr>
                <w:ilvl w:val="0"/>
                <w:numId w:val="3"/>
              </w:numPr>
              <w:ind w:firstLineChars="0"/>
              <w:jc w:val="both"/>
              <w:rPr>
                <w:rFonts w:ascii="Times New Roman" w:hAnsi="Times New Roman" w:cs="Times New Roman"/>
                <w:color w:val="000000"/>
                <w:szCs w:val="21"/>
              </w:rPr>
            </w:pPr>
            <w:r w:rsidRPr="00157600">
              <w:rPr>
                <w:rFonts w:ascii="Times New Roman" w:hAnsi="Times New Roman" w:cs="Times New Roman"/>
                <w:color w:val="000000"/>
                <w:szCs w:val="21"/>
              </w:rPr>
              <w:t>参测单位为基金公司、信息商时，在其他行填写本次参测的技术系统的情况。</w:t>
            </w:r>
          </w:p>
          <w:p w:rsidR="00157600" w:rsidRPr="00157600" w:rsidRDefault="00157600" w:rsidP="00157600">
            <w:pPr>
              <w:pStyle w:val="a4"/>
              <w:widowControl w:val="0"/>
              <w:numPr>
                <w:ilvl w:val="0"/>
                <w:numId w:val="3"/>
              </w:numPr>
              <w:ind w:firstLineChars="0"/>
              <w:jc w:val="both"/>
              <w:rPr>
                <w:rFonts w:ascii="Times New Roman" w:hAnsi="Times New Roman" w:cs="Times New Roman"/>
                <w:color w:val="000000"/>
                <w:szCs w:val="21"/>
              </w:rPr>
            </w:pPr>
            <w:r w:rsidRPr="00157600">
              <w:rPr>
                <w:rFonts w:ascii="Times New Roman" w:hAnsi="Times New Roman" w:cs="Times New Roman"/>
                <w:color w:val="000000"/>
                <w:szCs w:val="21"/>
              </w:rPr>
              <w:t>参测单位为主办券商时，根据本公司实际开展全国股转系统业务的情况进行填写，如本公司未开展相关业务，则在开发商一栏填</w:t>
            </w:r>
            <w:r w:rsidRPr="00157600">
              <w:rPr>
                <w:rFonts w:ascii="Times New Roman" w:hAnsi="Times New Roman" w:cs="Times New Roman"/>
                <w:color w:val="000000"/>
                <w:szCs w:val="21"/>
              </w:rPr>
              <w:t>“</w:t>
            </w:r>
            <w:r w:rsidRPr="00157600">
              <w:rPr>
                <w:rFonts w:ascii="Times New Roman" w:hAnsi="Times New Roman" w:cs="Times New Roman"/>
                <w:color w:val="000000"/>
                <w:szCs w:val="21"/>
              </w:rPr>
              <w:t>无</w:t>
            </w:r>
            <w:r w:rsidRPr="00157600">
              <w:rPr>
                <w:rFonts w:ascii="Times New Roman" w:hAnsi="Times New Roman" w:cs="Times New Roman"/>
                <w:color w:val="000000"/>
                <w:szCs w:val="21"/>
              </w:rPr>
              <w:t>”</w:t>
            </w:r>
            <w:r w:rsidRPr="00157600">
              <w:rPr>
                <w:rFonts w:ascii="Times New Roman" w:hAnsi="Times New Roman" w:cs="Times New Roman"/>
                <w:color w:val="000000"/>
                <w:szCs w:val="21"/>
              </w:rPr>
              <w:t>。</w:t>
            </w:r>
          </w:p>
          <w:p w:rsidR="00157600" w:rsidRPr="00157600" w:rsidRDefault="00157600" w:rsidP="00157600">
            <w:pPr>
              <w:pStyle w:val="a4"/>
              <w:widowControl w:val="0"/>
              <w:numPr>
                <w:ilvl w:val="0"/>
                <w:numId w:val="3"/>
              </w:numPr>
              <w:ind w:firstLineChars="0"/>
              <w:jc w:val="both"/>
              <w:rPr>
                <w:rFonts w:ascii="Times New Roman" w:hAnsi="Times New Roman" w:cs="Times New Roman"/>
                <w:color w:val="000000"/>
                <w:szCs w:val="21"/>
              </w:rPr>
            </w:pPr>
            <w:r w:rsidRPr="00157600">
              <w:rPr>
                <w:rFonts w:ascii="Times New Roman" w:hAnsi="Times New Roman" w:cs="Times New Roman"/>
                <w:color w:val="000000"/>
                <w:szCs w:val="21"/>
              </w:rPr>
              <w:t>如主办券商有多套周边技术系统支持全国股转系统业务，需在上表中全部填写。</w:t>
            </w:r>
          </w:p>
          <w:p w:rsidR="00157600" w:rsidRPr="00157600" w:rsidRDefault="00157600" w:rsidP="00157600">
            <w:pPr>
              <w:widowControl w:val="0"/>
              <w:ind w:left="360"/>
              <w:jc w:val="both"/>
              <w:rPr>
                <w:rFonts w:ascii="Times New Roman" w:hAnsi="Times New Roman" w:cs="Times New Roman"/>
                <w:color w:val="000000"/>
                <w:szCs w:val="21"/>
              </w:rPr>
            </w:pPr>
          </w:p>
          <w:p w:rsidR="00157600" w:rsidRPr="00157600" w:rsidRDefault="00157600" w:rsidP="00157600">
            <w:pPr>
              <w:widowControl w:val="0"/>
              <w:numPr>
                <w:ilvl w:val="0"/>
                <w:numId w:val="1"/>
              </w:numPr>
              <w:jc w:val="both"/>
              <w:rPr>
                <w:rFonts w:ascii="Times New Roman" w:hAnsi="Times New Roman" w:cs="Times New Roman"/>
                <w:b/>
                <w:color w:val="000000"/>
                <w:szCs w:val="21"/>
              </w:rPr>
            </w:pPr>
            <w:r w:rsidRPr="00157600">
              <w:rPr>
                <w:rFonts w:ascii="Times New Roman" w:hAnsi="Times New Roman" w:cs="Times New Roman"/>
                <w:b/>
                <w:color w:val="000000"/>
                <w:szCs w:val="21"/>
              </w:rPr>
              <w:t>测试场景</w:t>
            </w:r>
          </w:p>
          <w:p w:rsidR="00157600" w:rsidRPr="00157600" w:rsidRDefault="00157600" w:rsidP="00157600">
            <w:pPr>
              <w:widowControl w:val="0"/>
              <w:ind w:firstLineChars="150" w:firstLine="360"/>
              <w:jc w:val="both"/>
              <w:rPr>
                <w:rFonts w:ascii="Times New Roman" w:hAnsi="Times New Roman" w:cs="Times New Roman"/>
                <w:color w:val="000000"/>
                <w:szCs w:val="21"/>
              </w:rPr>
            </w:pPr>
          </w:p>
          <w:p w:rsidR="00157600" w:rsidRPr="00157600" w:rsidRDefault="00157600" w:rsidP="00157600">
            <w:pPr>
              <w:widowControl w:val="0"/>
              <w:ind w:firstLineChars="150" w:firstLine="360"/>
              <w:jc w:val="both"/>
              <w:rPr>
                <w:rFonts w:ascii="Times New Roman" w:hAnsi="Times New Roman" w:cs="Times New Roman"/>
                <w:color w:val="000000"/>
                <w:szCs w:val="21"/>
              </w:rPr>
            </w:pPr>
            <w:r w:rsidRPr="00157600">
              <w:rPr>
                <w:rFonts w:ascii="Times New Roman" w:hAnsi="Times New Roman" w:cs="Times New Roman"/>
                <w:color w:val="000000"/>
                <w:szCs w:val="21"/>
              </w:rPr>
              <w:t>测试方案要求的参测系统均须测试，测试用例类型必须全部覆盖。测试情况为</w:t>
            </w:r>
            <w:r w:rsidRPr="00157600">
              <w:rPr>
                <w:rFonts w:ascii="Times New Roman" w:hAnsi="Times New Roman" w:cs="Times New Roman"/>
                <w:color w:val="000000"/>
                <w:szCs w:val="21"/>
              </w:rPr>
              <w:t>“</w:t>
            </w:r>
            <w:r w:rsidRPr="00157600">
              <w:rPr>
                <w:rFonts w:ascii="Times New Roman" w:hAnsi="Times New Roman" w:cs="Times New Roman"/>
                <w:color w:val="000000"/>
                <w:szCs w:val="21"/>
              </w:rPr>
              <w:t>否</w:t>
            </w:r>
            <w:r w:rsidRPr="00157600">
              <w:rPr>
                <w:rFonts w:ascii="Times New Roman" w:hAnsi="Times New Roman" w:cs="Times New Roman"/>
                <w:color w:val="000000"/>
                <w:szCs w:val="21"/>
              </w:rPr>
              <w:t>”</w:t>
            </w:r>
            <w:r w:rsidRPr="00157600">
              <w:rPr>
                <w:rFonts w:ascii="Times New Roman" w:hAnsi="Times New Roman" w:cs="Times New Roman"/>
                <w:color w:val="000000"/>
                <w:szCs w:val="21"/>
              </w:rPr>
              <w:t>的，请在测试问题中列明具体问题。</w:t>
            </w:r>
          </w:p>
          <w:p w:rsidR="00157600" w:rsidRPr="00157600" w:rsidRDefault="00157600" w:rsidP="00157600">
            <w:pPr>
              <w:widowControl w:val="0"/>
              <w:ind w:firstLineChars="150" w:firstLine="360"/>
              <w:jc w:val="both"/>
              <w:rPr>
                <w:rFonts w:ascii="Times New Roman" w:hAnsi="Times New Roman" w:cs="Times New Roman"/>
                <w:color w:val="000000"/>
                <w:szCs w:val="21"/>
              </w:rPr>
            </w:pPr>
          </w:p>
          <w:p w:rsidR="00157600" w:rsidRPr="00157600" w:rsidRDefault="00157600" w:rsidP="00157600">
            <w:pPr>
              <w:widowControl w:val="0"/>
              <w:ind w:firstLineChars="150" w:firstLine="361"/>
              <w:jc w:val="both"/>
              <w:rPr>
                <w:rFonts w:ascii="Times New Roman" w:hAnsi="Times New Roman" w:cs="Times New Roman"/>
                <w:b/>
                <w:color w:val="000000"/>
                <w:szCs w:val="21"/>
              </w:rPr>
            </w:pPr>
            <w:r w:rsidRPr="00157600">
              <w:rPr>
                <w:rFonts w:ascii="Times New Roman" w:hAnsi="Times New Roman" w:cs="Times New Roman"/>
                <w:b/>
                <w:color w:val="000000"/>
                <w:szCs w:val="21"/>
              </w:rPr>
              <w:t>以下（</w:t>
            </w:r>
            <w:r w:rsidRPr="00157600">
              <w:rPr>
                <w:rFonts w:ascii="Times New Roman" w:hAnsi="Times New Roman" w:cs="Times New Roman"/>
                <w:b/>
                <w:color w:val="000000"/>
                <w:szCs w:val="21"/>
              </w:rPr>
              <w:t>1</w:t>
            </w:r>
            <w:r w:rsidRPr="00157600">
              <w:rPr>
                <w:rFonts w:ascii="Times New Roman" w:hAnsi="Times New Roman" w:cs="Times New Roman"/>
                <w:b/>
                <w:color w:val="000000"/>
                <w:szCs w:val="21"/>
              </w:rPr>
              <w:t>）至（</w:t>
            </w:r>
            <w:r w:rsidRPr="00157600">
              <w:rPr>
                <w:rFonts w:ascii="Times New Roman" w:hAnsi="Times New Roman" w:cs="Times New Roman"/>
                <w:b/>
                <w:color w:val="000000"/>
                <w:szCs w:val="21"/>
              </w:rPr>
              <w:t>12</w:t>
            </w:r>
            <w:r w:rsidRPr="00157600">
              <w:rPr>
                <w:rFonts w:ascii="Times New Roman" w:hAnsi="Times New Roman" w:cs="Times New Roman"/>
                <w:b/>
                <w:color w:val="000000"/>
                <w:szCs w:val="21"/>
              </w:rPr>
              <w:t>）项请主办券商填写，</w:t>
            </w:r>
            <w:r w:rsidRPr="00157600">
              <w:rPr>
                <w:rFonts w:ascii="Times New Roman" w:hAnsi="Times New Roman" w:cs="Times New Roman"/>
                <w:b/>
                <w:color w:val="000000"/>
                <w:szCs w:val="21"/>
              </w:rPr>
              <w:t xml:space="preserve"> </w:t>
            </w:r>
            <w:r w:rsidRPr="00157600">
              <w:rPr>
                <w:rFonts w:ascii="Times New Roman" w:hAnsi="Times New Roman" w:cs="Times New Roman"/>
                <w:b/>
                <w:color w:val="000000"/>
                <w:szCs w:val="21"/>
              </w:rPr>
              <w:t>（</w:t>
            </w:r>
            <w:r w:rsidRPr="00157600">
              <w:rPr>
                <w:rFonts w:ascii="Times New Roman" w:hAnsi="Times New Roman" w:cs="Times New Roman"/>
                <w:b/>
                <w:color w:val="000000"/>
                <w:szCs w:val="21"/>
              </w:rPr>
              <w:t>4</w:t>
            </w:r>
            <w:r w:rsidRPr="00157600">
              <w:rPr>
                <w:rFonts w:ascii="Times New Roman" w:hAnsi="Times New Roman" w:cs="Times New Roman"/>
                <w:b/>
                <w:color w:val="000000"/>
                <w:szCs w:val="21"/>
              </w:rPr>
              <w:t>）、（</w:t>
            </w:r>
            <w:r w:rsidRPr="00157600">
              <w:rPr>
                <w:rFonts w:ascii="Times New Roman" w:hAnsi="Times New Roman" w:cs="Times New Roman"/>
                <w:b/>
                <w:color w:val="000000"/>
                <w:szCs w:val="21"/>
              </w:rPr>
              <w:t>11</w:t>
            </w:r>
            <w:r w:rsidRPr="00157600">
              <w:rPr>
                <w:rFonts w:ascii="Times New Roman" w:hAnsi="Times New Roman" w:cs="Times New Roman"/>
                <w:b/>
                <w:color w:val="000000"/>
                <w:szCs w:val="21"/>
              </w:rPr>
              <w:t>）、（</w:t>
            </w:r>
            <w:r w:rsidRPr="00157600">
              <w:rPr>
                <w:rFonts w:ascii="Times New Roman" w:hAnsi="Times New Roman" w:cs="Times New Roman"/>
                <w:b/>
                <w:color w:val="000000"/>
                <w:szCs w:val="21"/>
              </w:rPr>
              <w:t>12</w:t>
            </w:r>
            <w:r w:rsidRPr="00157600">
              <w:rPr>
                <w:rFonts w:ascii="Times New Roman" w:hAnsi="Times New Roman" w:cs="Times New Roman"/>
                <w:b/>
                <w:color w:val="000000"/>
                <w:szCs w:val="21"/>
              </w:rPr>
              <w:t>）、（</w:t>
            </w:r>
            <w:r w:rsidRPr="00157600">
              <w:rPr>
                <w:rFonts w:ascii="Times New Roman" w:hAnsi="Times New Roman" w:cs="Times New Roman"/>
                <w:b/>
                <w:color w:val="000000"/>
                <w:szCs w:val="21"/>
              </w:rPr>
              <w:t>13</w:t>
            </w:r>
            <w:r w:rsidRPr="00157600">
              <w:rPr>
                <w:rFonts w:ascii="Times New Roman" w:hAnsi="Times New Roman" w:cs="Times New Roman"/>
                <w:b/>
                <w:color w:val="000000"/>
                <w:szCs w:val="21"/>
              </w:rPr>
              <w:t>）、（</w:t>
            </w:r>
            <w:r w:rsidRPr="00157600">
              <w:rPr>
                <w:rFonts w:ascii="Times New Roman" w:hAnsi="Times New Roman" w:cs="Times New Roman"/>
                <w:b/>
                <w:color w:val="000000"/>
                <w:szCs w:val="21"/>
              </w:rPr>
              <w:t>14</w:t>
            </w:r>
            <w:r w:rsidRPr="00157600">
              <w:rPr>
                <w:rFonts w:ascii="Times New Roman" w:hAnsi="Times New Roman" w:cs="Times New Roman"/>
                <w:b/>
                <w:color w:val="000000"/>
                <w:szCs w:val="21"/>
              </w:rPr>
              <w:t>）项请信息商填写</w:t>
            </w:r>
            <w:r w:rsidRPr="00157600">
              <w:rPr>
                <w:rFonts w:ascii="Times New Roman" w:hAnsi="Times New Roman" w:cs="Times New Roman"/>
                <w:b/>
                <w:color w:val="000000"/>
                <w:szCs w:val="21"/>
              </w:rPr>
              <w:t>,</w:t>
            </w:r>
            <w:r w:rsidRPr="00157600">
              <w:rPr>
                <w:rFonts w:ascii="Times New Roman" w:hAnsi="Times New Roman" w:cs="Times New Roman"/>
                <w:b/>
                <w:color w:val="000000"/>
                <w:szCs w:val="21"/>
              </w:rPr>
              <w:t>（</w:t>
            </w:r>
            <w:r w:rsidRPr="00157600">
              <w:rPr>
                <w:rFonts w:ascii="Times New Roman" w:hAnsi="Times New Roman" w:cs="Times New Roman"/>
                <w:b/>
                <w:color w:val="000000"/>
                <w:szCs w:val="21"/>
              </w:rPr>
              <w:t>1</w:t>
            </w:r>
            <w:r w:rsidRPr="00157600">
              <w:rPr>
                <w:rFonts w:ascii="Times New Roman" w:hAnsi="Times New Roman" w:cs="Times New Roman"/>
                <w:b/>
                <w:color w:val="000000"/>
                <w:szCs w:val="21"/>
              </w:rPr>
              <w:t>）、（</w:t>
            </w:r>
            <w:r w:rsidRPr="00157600">
              <w:rPr>
                <w:rFonts w:ascii="Times New Roman" w:hAnsi="Times New Roman" w:cs="Times New Roman"/>
                <w:b/>
                <w:color w:val="000000"/>
                <w:szCs w:val="21"/>
              </w:rPr>
              <w:t>2</w:t>
            </w:r>
            <w:r w:rsidRPr="00157600">
              <w:rPr>
                <w:rFonts w:ascii="Times New Roman" w:hAnsi="Times New Roman" w:cs="Times New Roman"/>
                <w:b/>
                <w:color w:val="000000"/>
                <w:szCs w:val="21"/>
              </w:rPr>
              <w:t>）、（</w:t>
            </w:r>
            <w:r w:rsidRPr="00157600">
              <w:rPr>
                <w:rFonts w:ascii="Times New Roman" w:hAnsi="Times New Roman" w:cs="Times New Roman"/>
                <w:b/>
                <w:color w:val="000000"/>
                <w:szCs w:val="21"/>
              </w:rPr>
              <w:t>3</w:t>
            </w:r>
            <w:r w:rsidRPr="00157600">
              <w:rPr>
                <w:rFonts w:ascii="Times New Roman" w:hAnsi="Times New Roman" w:cs="Times New Roman"/>
                <w:b/>
                <w:color w:val="000000"/>
                <w:szCs w:val="21"/>
              </w:rPr>
              <w:t>）、（</w:t>
            </w:r>
            <w:r w:rsidRPr="00157600">
              <w:rPr>
                <w:rFonts w:ascii="Times New Roman" w:hAnsi="Times New Roman" w:cs="Times New Roman"/>
                <w:b/>
                <w:color w:val="000000"/>
                <w:szCs w:val="21"/>
              </w:rPr>
              <w:t>4</w:t>
            </w:r>
            <w:r w:rsidRPr="00157600">
              <w:rPr>
                <w:rFonts w:ascii="Times New Roman" w:hAnsi="Times New Roman" w:cs="Times New Roman"/>
                <w:b/>
                <w:color w:val="000000"/>
                <w:szCs w:val="21"/>
              </w:rPr>
              <w:t>）、（</w:t>
            </w:r>
            <w:r w:rsidRPr="00157600">
              <w:rPr>
                <w:rFonts w:ascii="Times New Roman" w:hAnsi="Times New Roman" w:cs="Times New Roman"/>
                <w:b/>
                <w:color w:val="000000"/>
                <w:szCs w:val="21"/>
              </w:rPr>
              <w:t>5</w:t>
            </w:r>
            <w:r w:rsidRPr="00157600">
              <w:rPr>
                <w:rFonts w:ascii="Times New Roman" w:hAnsi="Times New Roman" w:cs="Times New Roman"/>
                <w:b/>
                <w:color w:val="000000"/>
                <w:szCs w:val="21"/>
              </w:rPr>
              <w:t>）、（</w:t>
            </w:r>
            <w:r w:rsidRPr="00157600">
              <w:rPr>
                <w:rFonts w:ascii="Times New Roman" w:hAnsi="Times New Roman" w:cs="Times New Roman"/>
                <w:b/>
                <w:color w:val="000000"/>
                <w:szCs w:val="21"/>
              </w:rPr>
              <w:t>6</w:t>
            </w:r>
            <w:r w:rsidRPr="00157600">
              <w:rPr>
                <w:rFonts w:ascii="Times New Roman" w:hAnsi="Times New Roman" w:cs="Times New Roman"/>
                <w:b/>
                <w:color w:val="000000"/>
                <w:szCs w:val="21"/>
              </w:rPr>
              <w:t>）、（</w:t>
            </w:r>
            <w:r w:rsidRPr="00157600">
              <w:rPr>
                <w:rFonts w:ascii="Times New Roman" w:hAnsi="Times New Roman" w:cs="Times New Roman"/>
                <w:b/>
                <w:color w:val="000000"/>
                <w:szCs w:val="21"/>
              </w:rPr>
              <w:t>8</w:t>
            </w:r>
            <w:r w:rsidRPr="00157600">
              <w:rPr>
                <w:rFonts w:ascii="Times New Roman" w:hAnsi="Times New Roman" w:cs="Times New Roman"/>
                <w:b/>
                <w:color w:val="000000"/>
                <w:szCs w:val="21"/>
              </w:rPr>
              <w:t>）项请基金公司填写。</w:t>
            </w:r>
          </w:p>
          <w:p w:rsidR="00157600" w:rsidRPr="00157600" w:rsidRDefault="00157600" w:rsidP="00157600">
            <w:pPr>
              <w:widowControl w:val="0"/>
              <w:ind w:firstLineChars="150" w:firstLine="360"/>
              <w:jc w:val="both"/>
              <w:rPr>
                <w:rFonts w:ascii="Times New Roman" w:hAnsi="Times New Roman" w:cs="Times New Roman"/>
                <w:color w:val="000000"/>
                <w:szCs w:val="21"/>
              </w:rPr>
            </w:pPr>
          </w:p>
          <w:p w:rsidR="00157600" w:rsidRPr="00157600" w:rsidRDefault="00157600" w:rsidP="00157600">
            <w:pPr>
              <w:pStyle w:val="a4"/>
              <w:widowControl w:val="0"/>
              <w:numPr>
                <w:ilvl w:val="0"/>
                <w:numId w:val="9"/>
              </w:numPr>
              <w:ind w:firstLineChars="0"/>
              <w:jc w:val="both"/>
              <w:rPr>
                <w:rFonts w:ascii="Times New Roman" w:hAnsi="Times New Roman" w:cs="Times New Roman"/>
                <w:b/>
                <w:color w:val="000000"/>
                <w:szCs w:val="21"/>
              </w:rPr>
            </w:pPr>
            <w:r w:rsidRPr="00157600">
              <w:rPr>
                <w:rFonts w:ascii="Times New Roman" w:hAnsi="Times New Roman" w:cs="Times New Roman"/>
                <w:b/>
                <w:color w:val="000000"/>
                <w:szCs w:val="21"/>
              </w:rPr>
              <w:t>公开发行业务</w:t>
            </w:r>
          </w:p>
          <w:p w:rsidR="00157600" w:rsidRPr="00157600" w:rsidRDefault="00157600" w:rsidP="00157600">
            <w:pPr>
              <w:pStyle w:val="a4"/>
              <w:widowControl w:val="0"/>
              <w:numPr>
                <w:ilvl w:val="0"/>
                <w:numId w:val="4"/>
              </w:numPr>
              <w:ind w:firstLineChars="0"/>
              <w:jc w:val="both"/>
              <w:rPr>
                <w:rFonts w:ascii="Times New Roman" w:hAnsi="Times New Roman" w:cs="Times New Roman"/>
                <w:color w:val="000000"/>
                <w:szCs w:val="21"/>
              </w:rPr>
            </w:pPr>
            <w:r>
              <w:rPr>
                <w:rFonts w:ascii="Times New Roman" w:hAnsi="Times New Roman" w:cs="Times New Roman"/>
                <w:color w:val="000000"/>
                <w:szCs w:val="21"/>
              </w:rPr>
              <w:t xml:space="preserve"> </w:t>
            </w:r>
            <w:r w:rsidRPr="00157600">
              <w:rPr>
                <w:rFonts w:ascii="Times New Roman" w:hAnsi="Times New Roman" w:cs="Times New Roman"/>
                <w:color w:val="000000"/>
                <w:szCs w:val="21"/>
              </w:rPr>
              <w:t>合格投资者可以正常参与询价和申购，并在操作时给予相应的提示。</w:t>
            </w:r>
          </w:p>
          <w:p w:rsidR="00157600" w:rsidRPr="00157600" w:rsidRDefault="00157600" w:rsidP="00157600">
            <w:pPr>
              <w:pStyle w:val="a4"/>
              <w:widowControl w:val="0"/>
              <w:ind w:left="720" w:firstLine="480"/>
              <w:jc w:val="both"/>
              <w:rPr>
                <w:rFonts w:asciiTheme="minorEastAsia" w:eastAsiaTheme="minorEastAsia" w:hAnsiTheme="minorEastAsia" w:cs="Times New Roman"/>
                <w:color w:val="000000"/>
                <w:szCs w:val="21"/>
              </w:rPr>
            </w:pPr>
            <w:r w:rsidRPr="00157600">
              <w:rPr>
                <w:rFonts w:asciiTheme="minorEastAsia" w:eastAsiaTheme="minorEastAsia" w:hAnsiTheme="minorEastAsia" w:cs="Times New Roman"/>
                <w:color w:val="000000"/>
                <w:szCs w:val="21"/>
              </w:rPr>
              <w:t>是□  否□</w:t>
            </w:r>
          </w:p>
          <w:p w:rsidR="00157600" w:rsidRPr="00157600" w:rsidRDefault="00157600" w:rsidP="00157600">
            <w:pPr>
              <w:pStyle w:val="a4"/>
              <w:widowControl w:val="0"/>
              <w:numPr>
                <w:ilvl w:val="0"/>
                <w:numId w:val="4"/>
              </w:numPr>
              <w:ind w:firstLineChars="0"/>
              <w:jc w:val="both"/>
              <w:rPr>
                <w:rFonts w:ascii="Times New Roman" w:hAnsi="Times New Roman" w:cs="Times New Roman"/>
                <w:color w:val="000000"/>
                <w:szCs w:val="21"/>
              </w:rPr>
            </w:pPr>
            <w:r>
              <w:rPr>
                <w:rFonts w:ascii="Times New Roman" w:hAnsi="Times New Roman" w:cs="Times New Roman"/>
                <w:color w:val="000000"/>
                <w:szCs w:val="21"/>
              </w:rPr>
              <w:t xml:space="preserve"> </w:t>
            </w:r>
            <w:r w:rsidRPr="00157600">
              <w:rPr>
                <w:rFonts w:ascii="Times New Roman" w:hAnsi="Times New Roman" w:cs="Times New Roman"/>
                <w:color w:val="000000"/>
                <w:szCs w:val="21"/>
              </w:rPr>
              <w:t>是否能正确的进行资金和股份的处理。</w:t>
            </w:r>
          </w:p>
          <w:p w:rsidR="00157600" w:rsidRPr="00157600" w:rsidRDefault="00157600" w:rsidP="00157600">
            <w:pPr>
              <w:pStyle w:val="a4"/>
              <w:widowControl w:val="0"/>
              <w:ind w:left="720" w:firstLine="480"/>
              <w:jc w:val="both"/>
              <w:rPr>
                <w:rFonts w:asciiTheme="minorEastAsia" w:eastAsiaTheme="minorEastAsia" w:hAnsiTheme="minorEastAsia" w:cs="Times New Roman"/>
                <w:color w:val="000000"/>
                <w:szCs w:val="21"/>
              </w:rPr>
            </w:pPr>
            <w:r w:rsidRPr="00157600">
              <w:rPr>
                <w:rFonts w:asciiTheme="minorEastAsia" w:eastAsiaTheme="minorEastAsia" w:hAnsiTheme="minorEastAsia" w:cs="Times New Roman"/>
                <w:color w:val="000000"/>
                <w:szCs w:val="21"/>
              </w:rPr>
              <w:t>是□  否□</w:t>
            </w:r>
          </w:p>
          <w:p w:rsidR="00157600" w:rsidRPr="00157600" w:rsidRDefault="00157600" w:rsidP="00157600">
            <w:pPr>
              <w:pStyle w:val="a4"/>
              <w:widowControl w:val="0"/>
              <w:numPr>
                <w:ilvl w:val="0"/>
                <w:numId w:val="4"/>
              </w:numPr>
              <w:ind w:firstLineChars="0"/>
              <w:jc w:val="both"/>
              <w:rPr>
                <w:rFonts w:ascii="Times New Roman" w:hAnsi="Times New Roman" w:cs="Times New Roman"/>
                <w:color w:val="000000"/>
                <w:szCs w:val="21"/>
              </w:rPr>
            </w:pPr>
            <w:r>
              <w:rPr>
                <w:rFonts w:ascii="Times New Roman" w:hAnsi="Times New Roman" w:cs="Times New Roman"/>
                <w:color w:val="000000"/>
                <w:szCs w:val="21"/>
              </w:rPr>
              <w:t xml:space="preserve"> </w:t>
            </w:r>
            <w:r w:rsidRPr="00157600">
              <w:rPr>
                <w:rFonts w:ascii="Times New Roman" w:hAnsi="Times New Roman" w:cs="Times New Roman"/>
                <w:color w:val="000000"/>
                <w:szCs w:val="21"/>
              </w:rPr>
              <w:t>是否支持询价和申购的查询功能。</w:t>
            </w:r>
          </w:p>
          <w:p w:rsidR="00157600" w:rsidRPr="00157600" w:rsidRDefault="00157600" w:rsidP="00157600">
            <w:pPr>
              <w:pStyle w:val="a4"/>
              <w:widowControl w:val="0"/>
              <w:ind w:left="720" w:firstLine="480"/>
              <w:jc w:val="both"/>
              <w:rPr>
                <w:rFonts w:asciiTheme="minorEastAsia" w:eastAsiaTheme="minorEastAsia" w:hAnsiTheme="minorEastAsia" w:cs="Times New Roman"/>
                <w:color w:val="000000"/>
                <w:szCs w:val="21"/>
              </w:rPr>
            </w:pPr>
            <w:r w:rsidRPr="00157600">
              <w:rPr>
                <w:rFonts w:asciiTheme="minorEastAsia" w:eastAsiaTheme="minorEastAsia" w:hAnsiTheme="minorEastAsia" w:cs="Times New Roman"/>
                <w:color w:val="000000"/>
                <w:szCs w:val="21"/>
              </w:rPr>
              <w:t>是□  否□</w:t>
            </w:r>
          </w:p>
          <w:p w:rsidR="00157600" w:rsidRPr="00157600" w:rsidRDefault="00157600" w:rsidP="00157600">
            <w:pPr>
              <w:pStyle w:val="a4"/>
              <w:widowControl w:val="0"/>
              <w:numPr>
                <w:ilvl w:val="0"/>
                <w:numId w:val="4"/>
              </w:numPr>
              <w:ind w:firstLineChars="0"/>
              <w:jc w:val="both"/>
              <w:rPr>
                <w:rFonts w:ascii="Times New Roman" w:hAnsi="Times New Roman" w:cs="Times New Roman"/>
                <w:color w:val="000000"/>
                <w:szCs w:val="21"/>
              </w:rPr>
            </w:pPr>
            <w:r>
              <w:rPr>
                <w:rFonts w:ascii="Times New Roman" w:hAnsi="Times New Roman" w:cs="Times New Roman"/>
                <w:color w:val="000000"/>
                <w:szCs w:val="21"/>
              </w:rPr>
              <w:t xml:space="preserve"> </w:t>
            </w:r>
            <w:r w:rsidRPr="00157600">
              <w:rPr>
                <w:rFonts w:ascii="Times New Roman" w:hAnsi="Times New Roman" w:cs="Times New Roman"/>
                <w:color w:val="000000"/>
                <w:szCs w:val="21"/>
              </w:rPr>
              <w:t>是否能够正确的揭示发行相关信息。</w:t>
            </w:r>
          </w:p>
          <w:p w:rsidR="00157600" w:rsidRPr="00157600" w:rsidRDefault="00157600" w:rsidP="00157600">
            <w:pPr>
              <w:pStyle w:val="a4"/>
              <w:widowControl w:val="0"/>
              <w:ind w:left="720" w:firstLine="480"/>
              <w:jc w:val="both"/>
              <w:rPr>
                <w:rFonts w:asciiTheme="minorEastAsia" w:eastAsiaTheme="minorEastAsia" w:hAnsiTheme="minorEastAsia" w:cs="Times New Roman"/>
                <w:color w:val="000000"/>
                <w:szCs w:val="21"/>
              </w:rPr>
            </w:pPr>
            <w:r w:rsidRPr="00157600">
              <w:rPr>
                <w:rFonts w:asciiTheme="minorEastAsia" w:eastAsiaTheme="minorEastAsia" w:hAnsiTheme="minorEastAsia" w:cs="Times New Roman"/>
                <w:color w:val="000000"/>
                <w:szCs w:val="21"/>
              </w:rPr>
              <w:t>是□  否□</w:t>
            </w:r>
          </w:p>
          <w:p w:rsidR="00157600" w:rsidRPr="00157600" w:rsidRDefault="00157600" w:rsidP="00157600">
            <w:pPr>
              <w:pStyle w:val="a4"/>
              <w:widowControl w:val="0"/>
              <w:ind w:left="720" w:firstLineChars="0" w:firstLine="0"/>
              <w:jc w:val="both"/>
              <w:rPr>
                <w:rFonts w:ascii="Times New Roman" w:hAnsi="Times New Roman" w:cs="Times New Roman"/>
                <w:color w:val="000000"/>
                <w:szCs w:val="21"/>
              </w:rPr>
            </w:pPr>
          </w:p>
          <w:p w:rsidR="00157600" w:rsidRPr="00157600" w:rsidRDefault="00157600" w:rsidP="00157600">
            <w:pPr>
              <w:pStyle w:val="a4"/>
              <w:widowControl w:val="0"/>
              <w:numPr>
                <w:ilvl w:val="0"/>
                <w:numId w:val="9"/>
              </w:numPr>
              <w:ind w:firstLineChars="0"/>
              <w:jc w:val="both"/>
              <w:rPr>
                <w:rFonts w:ascii="Times New Roman" w:hAnsi="Times New Roman" w:cs="Times New Roman"/>
                <w:b/>
                <w:color w:val="000000"/>
                <w:szCs w:val="21"/>
              </w:rPr>
            </w:pPr>
            <w:r w:rsidRPr="00157600">
              <w:rPr>
                <w:rFonts w:ascii="Times New Roman" w:hAnsi="Times New Roman" w:cs="Times New Roman"/>
                <w:b/>
                <w:color w:val="000000"/>
                <w:szCs w:val="21"/>
              </w:rPr>
              <w:t>连续竞价业务</w:t>
            </w:r>
          </w:p>
          <w:p w:rsidR="00157600" w:rsidRPr="00157600" w:rsidRDefault="00157600" w:rsidP="00157600">
            <w:pPr>
              <w:pStyle w:val="a4"/>
              <w:widowControl w:val="0"/>
              <w:numPr>
                <w:ilvl w:val="0"/>
                <w:numId w:val="4"/>
              </w:numPr>
              <w:ind w:firstLineChars="0"/>
              <w:jc w:val="both"/>
              <w:rPr>
                <w:rFonts w:ascii="Times New Roman" w:hAnsi="Times New Roman" w:cs="Times New Roman"/>
                <w:color w:val="000000"/>
                <w:szCs w:val="21"/>
              </w:rPr>
            </w:pPr>
            <w:r>
              <w:rPr>
                <w:rFonts w:ascii="Times New Roman" w:hAnsi="Times New Roman" w:cs="Times New Roman"/>
                <w:color w:val="000000"/>
                <w:szCs w:val="21"/>
              </w:rPr>
              <w:t xml:space="preserve"> </w:t>
            </w:r>
            <w:r w:rsidRPr="00157600">
              <w:rPr>
                <w:rFonts w:ascii="Times New Roman" w:hAnsi="Times New Roman" w:cs="Times New Roman"/>
                <w:color w:val="000000"/>
                <w:szCs w:val="21"/>
              </w:rPr>
              <w:t>连续竞价股票的申报、回报、行情信息是否正确。</w:t>
            </w:r>
          </w:p>
          <w:p w:rsidR="00157600" w:rsidRPr="00157600" w:rsidRDefault="00157600" w:rsidP="00157600">
            <w:pPr>
              <w:pStyle w:val="a4"/>
              <w:widowControl w:val="0"/>
              <w:ind w:left="720" w:firstLine="480"/>
              <w:jc w:val="both"/>
              <w:rPr>
                <w:rFonts w:asciiTheme="minorEastAsia" w:eastAsiaTheme="minorEastAsia" w:hAnsiTheme="minorEastAsia" w:cs="Times New Roman"/>
                <w:color w:val="000000"/>
                <w:szCs w:val="21"/>
              </w:rPr>
            </w:pPr>
            <w:r w:rsidRPr="00157600">
              <w:rPr>
                <w:rFonts w:asciiTheme="minorEastAsia" w:eastAsiaTheme="minorEastAsia" w:hAnsiTheme="minorEastAsia" w:cs="Times New Roman"/>
                <w:color w:val="000000"/>
                <w:szCs w:val="21"/>
              </w:rPr>
              <w:t>是□  否□</w:t>
            </w:r>
          </w:p>
          <w:p w:rsidR="00157600" w:rsidRPr="00157600" w:rsidRDefault="00157600" w:rsidP="00157600">
            <w:pPr>
              <w:pStyle w:val="a4"/>
              <w:widowControl w:val="0"/>
              <w:numPr>
                <w:ilvl w:val="0"/>
                <w:numId w:val="4"/>
              </w:numPr>
              <w:ind w:firstLineChars="0"/>
              <w:jc w:val="both"/>
              <w:rPr>
                <w:rFonts w:ascii="Times New Roman" w:hAnsi="Times New Roman" w:cs="Times New Roman"/>
                <w:color w:val="000000"/>
                <w:szCs w:val="21"/>
              </w:rPr>
            </w:pPr>
            <w:r>
              <w:rPr>
                <w:rFonts w:ascii="Times New Roman" w:hAnsi="Times New Roman" w:cs="Times New Roman"/>
                <w:color w:val="000000"/>
                <w:szCs w:val="21"/>
              </w:rPr>
              <w:t xml:space="preserve"> </w:t>
            </w:r>
            <w:r w:rsidRPr="00157600">
              <w:rPr>
                <w:rFonts w:ascii="Times New Roman" w:hAnsi="Times New Roman" w:cs="Times New Roman"/>
                <w:color w:val="000000"/>
                <w:szCs w:val="21"/>
              </w:rPr>
              <w:t>连续竞价股票能正确清算交收。</w:t>
            </w:r>
          </w:p>
          <w:p w:rsidR="00157600" w:rsidRPr="00157600" w:rsidRDefault="00157600" w:rsidP="00157600">
            <w:pPr>
              <w:pStyle w:val="a4"/>
              <w:widowControl w:val="0"/>
              <w:ind w:left="720" w:firstLine="480"/>
              <w:jc w:val="both"/>
              <w:rPr>
                <w:rFonts w:asciiTheme="minorEastAsia" w:eastAsiaTheme="minorEastAsia" w:hAnsiTheme="minorEastAsia" w:cs="Times New Roman"/>
                <w:color w:val="000000"/>
                <w:szCs w:val="21"/>
              </w:rPr>
            </w:pPr>
            <w:r w:rsidRPr="00157600">
              <w:rPr>
                <w:rFonts w:asciiTheme="minorEastAsia" w:eastAsiaTheme="minorEastAsia" w:hAnsiTheme="minorEastAsia" w:cs="Times New Roman"/>
                <w:color w:val="000000"/>
                <w:szCs w:val="21"/>
              </w:rPr>
              <w:t>是□  否□</w:t>
            </w:r>
          </w:p>
          <w:p w:rsidR="00157600" w:rsidRPr="00157600" w:rsidRDefault="00157600" w:rsidP="00157600">
            <w:pPr>
              <w:pStyle w:val="a4"/>
              <w:widowControl w:val="0"/>
              <w:numPr>
                <w:ilvl w:val="0"/>
                <w:numId w:val="4"/>
              </w:numPr>
              <w:ind w:firstLineChars="0"/>
              <w:jc w:val="both"/>
              <w:rPr>
                <w:rFonts w:ascii="Times New Roman" w:hAnsi="Times New Roman" w:cs="Times New Roman"/>
                <w:color w:val="000000"/>
                <w:szCs w:val="21"/>
              </w:rPr>
            </w:pPr>
            <w:r>
              <w:rPr>
                <w:rFonts w:ascii="Times New Roman" w:hAnsi="Times New Roman" w:cs="Times New Roman"/>
                <w:color w:val="000000"/>
                <w:szCs w:val="21"/>
              </w:rPr>
              <w:t xml:space="preserve"> </w:t>
            </w:r>
            <w:r w:rsidRPr="00157600">
              <w:rPr>
                <w:rFonts w:ascii="Times New Roman" w:hAnsi="Times New Roman" w:cs="Times New Roman"/>
                <w:color w:val="000000"/>
                <w:szCs w:val="21"/>
              </w:rPr>
              <w:t>能正确控制精选层投资者参与连续竞价业务。</w:t>
            </w:r>
          </w:p>
          <w:p w:rsidR="00157600" w:rsidRPr="00157600" w:rsidRDefault="00157600" w:rsidP="00157600">
            <w:pPr>
              <w:pStyle w:val="a4"/>
              <w:widowControl w:val="0"/>
              <w:ind w:left="720" w:firstLine="480"/>
              <w:jc w:val="both"/>
              <w:rPr>
                <w:rFonts w:asciiTheme="minorEastAsia" w:eastAsiaTheme="minorEastAsia" w:hAnsiTheme="minorEastAsia" w:cs="Times New Roman"/>
                <w:color w:val="000000"/>
                <w:szCs w:val="21"/>
              </w:rPr>
            </w:pPr>
            <w:r w:rsidRPr="00157600">
              <w:rPr>
                <w:rFonts w:asciiTheme="minorEastAsia" w:eastAsiaTheme="minorEastAsia" w:hAnsiTheme="minorEastAsia" w:cs="Times New Roman"/>
                <w:color w:val="000000"/>
                <w:szCs w:val="21"/>
              </w:rPr>
              <w:t>是□  否□</w:t>
            </w:r>
          </w:p>
          <w:p w:rsidR="00157600" w:rsidRPr="00157600" w:rsidRDefault="00157600" w:rsidP="00157600">
            <w:pPr>
              <w:pStyle w:val="a4"/>
              <w:widowControl w:val="0"/>
              <w:ind w:left="1080" w:firstLineChars="0" w:firstLine="0"/>
              <w:jc w:val="both"/>
              <w:rPr>
                <w:rFonts w:ascii="Times New Roman" w:hAnsi="Times New Roman" w:cs="Times New Roman"/>
                <w:b/>
                <w:color w:val="000000"/>
                <w:szCs w:val="21"/>
              </w:rPr>
            </w:pPr>
          </w:p>
          <w:p w:rsidR="00157600" w:rsidRPr="00157600" w:rsidRDefault="00157600" w:rsidP="00157600">
            <w:pPr>
              <w:pStyle w:val="a4"/>
              <w:widowControl w:val="0"/>
              <w:numPr>
                <w:ilvl w:val="0"/>
                <w:numId w:val="9"/>
              </w:numPr>
              <w:ind w:firstLineChars="0"/>
              <w:jc w:val="both"/>
              <w:rPr>
                <w:rFonts w:ascii="Times New Roman" w:hAnsi="Times New Roman" w:cs="Times New Roman"/>
                <w:b/>
                <w:color w:val="000000"/>
                <w:szCs w:val="21"/>
              </w:rPr>
            </w:pPr>
            <w:r w:rsidRPr="00157600">
              <w:rPr>
                <w:rFonts w:ascii="Times New Roman" w:hAnsi="Times New Roman" w:cs="Times New Roman"/>
                <w:b/>
                <w:color w:val="000000"/>
                <w:szCs w:val="21"/>
              </w:rPr>
              <w:t>其他业务</w:t>
            </w:r>
          </w:p>
          <w:p w:rsidR="00157600" w:rsidRPr="00157600" w:rsidRDefault="00157600" w:rsidP="00157600">
            <w:pPr>
              <w:pStyle w:val="a4"/>
              <w:widowControl w:val="0"/>
              <w:numPr>
                <w:ilvl w:val="0"/>
                <w:numId w:val="4"/>
              </w:numPr>
              <w:ind w:firstLineChars="0"/>
              <w:jc w:val="both"/>
              <w:rPr>
                <w:rFonts w:ascii="Times New Roman" w:hAnsi="Times New Roman" w:cs="Times New Roman"/>
                <w:color w:val="000000"/>
                <w:szCs w:val="21"/>
              </w:rPr>
            </w:pPr>
            <w:r>
              <w:rPr>
                <w:rFonts w:ascii="Times New Roman" w:hAnsi="Times New Roman" w:cs="Times New Roman"/>
                <w:color w:val="000000"/>
                <w:szCs w:val="21"/>
              </w:rPr>
              <w:t xml:space="preserve"> </w:t>
            </w:r>
            <w:r w:rsidRPr="00157600">
              <w:rPr>
                <w:rFonts w:ascii="Times New Roman" w:hAnsi="Times New Roman" w:cs="Times New Roman"/>
                <w:color w:val="000000"/>
                <w:szCs w:val="21"/>
              </w:rPr>
              <w:t>大宗交易全天收单</w:t>
            </w:r>
          </w:p>
          <w:p w:rsidR="00157600" w:rsidRPr="00157600" w:rsidRDefault="00157600" w:rsidP="00157600">
            <w:pPr>
              <w:pStyle w:val="a4"/>
              <w:widowControl w:val="0"/>
              <w:ind w:left="720" w:firstLine="480"/>
              <w:jc w:val="both"/>
              <w:rPr>
                <w:rFonts w:asciiTheme="minorEastAsia" w:eastAsiaTheme="minorEastAsia" w:hAnsiTheme="minorEastAsia" w:cs="Times New Roman"/>
                <w:color w:val="000000"/>
                <w:szCs w:val="21"/>
              </w:rPr>
            </w:pPr>
            <w:r w:rsidRPr="00157600">
              <w:rPr>
                <w:rFonts w:asciiTheme="minorEastAsia" w:eastAsiaTheme="minorEastAsia" w:hAnsiTheme="minorEastAsia" w:cs="Times New Roman"/>
                <w:color w:val="000000"/>
                <w:szCs w:val="21"/>
              </w:rPr>
              <w:t>是□  否□</w:t>
            </w:r>
          </w:p>
          <w:p w:rsidR="00157600" w:rsidRPr="00157600" w:rsidRDefault="00157600" w:rsidP="00157600">
            <w:pPr>
              <w:pStyle w:val="a4"/>
              <w:widowControl w:val="0"/>
              <w:numPr>
                <w:ilvl w:val="0"/>
                <w:numId w:val="4"/>
              </w:numPr>
              <w:ind w:left="602" w:firstLineChars="0"/>
              <w:jc w:val="both"/>
              <w:rPr>
                <w:rFonts w:ascii="Times New Roman" w:hAnsi="Times New Roman" w:cs="Times New Roman"/>
                <w:color w:val="000000"/>
                <w:szCs w:val="21"/>
              </w:rPr>
            </w:pPr>
            <w:r w:rsidRPr="00157600">
              <w:rPr>
                <w:rFonts w:ascii="Times New Roman" w:hAnsi="Times New Roman" w:cs="Times New Roman"/>
                <w:color w:val="000000"/>
                <w:szCs w:val="21"/>
              </w:rPr>
              <w:t xml:space="preserve">  </w:t>
            </w:r>
            <w:r w:rsidRPr="00157600">
              <w:rPr>
                <w:rFonts w:ascii="Times New Roman" w:hAnsi="Times New Roman" w:cs="Times New Roman"/>
                <w:color w:val="000000"/>
                <w:szCs w:val="21"/>
              </w:rPr>
              <w:t>支持最小申报数量、买卖基本单位以及申报价格区间的调整。</w:t>
            </w:r>
          </w:p>
          <w:p w:rsidR="00157600" w:rsidRPr="00157600" w:rsidRDefault="00157600" w:rsidP="00157600">
            <w:pPr>
              <w:pStyle w:val="a4"/>
              <w:widowControl w:val="0"/>
              <w:ind w:left="720" w:firstLine="480"/>
              <w:jc w:val="both"/>
              <w:rPr>
                <w:rFonts w:asciiTheme="minorEastAsia" w:eastAsiaTheme="minorEastAsia" w:hAnsiTheme="minorEastAsia" w:cs="Times New Roman"/>
                <w:color w:val="000000"/>
                <w:szCs w:val="21"/>
              </w:rPr>
            </w:pPr>
            <w:r w:rsidRPr="00157600">
              <w:rPr>
                <w:rFonts w:asciiTheme="minorEastAsia" w:eastAsiaTheme="minorEastAsia" w:hAnsiTheme="minorEastAsia" w:cs="Times New Roman"/>
                <w:color w:val="000000"/>
                <w:szCs w:val="21"/>
              </w:rPr>
              <w:t>是□  否□</w:t>
            </w:r>
          </w:p>
          <w:p w:rsidR="00157600" w:rsidRPr="00157600" w:rsidRDefault="00157600" w:rsidP="00157600">
            <w:pPr>
              <w:pStyle w:val="a4"/>
              <w:widowControl w:val="0"/>
              <w:numPr>
                <w:ilvl w:val="0"/>
                <w:numId w:val="4"/>
              </w:numPr>
              <w:ind w:left="602" w:firstLineChars="0"/>
              <w:jc w:val="both"/>
              <w:rPr>
                <w:rFonts w:ascii="Times New Roman" w:hAnsi="Times New Roman" w:cs="Times New Roman"/>
                <w:color w:val="000000"/>
                <w:szCs w:val="21"/>
              </w:rPr>
            </w:pPr>
            <w:r w:rsidRPr="00157600">
              <w:rPr>
                <w:rFonts w:ascii="Times New Roman" w:hAnsi="Times New Roman" w:cs="Times New Roman"/>
                <w:color w:val="000000"/>
                <w:szCs w:val="21"/>
              </w:rPr>
              <w:t>做市商是否能自行控制最小申报数量和买卖基本单位。</w:t>
            </w:r>
          </w:p>
          <w:p w:rsidR="00157600" w:rsidRPr="00157600" w:rsidRDefault="00157600" w:rsidP="00157600">
            <w:pPr>
              <w:pStyle w:val="a4"/>
              <w:widowControl w:val="0"/>
              <w:ind w:left="720" w:firstLine="480"/>
              <w:jc w:val="both"/>
              <w:rPr>
                <w:rFonts w:ascii="Times New Roman" w:hAnsi="Times New Roman" w:cs="Times New Roman"/>
                <w:color w:val="000000"/>
                <w:szCs w:val="21"/>
              </w:rPr>
            </w:pPr>
            <w:r w:rsidRPr="00157600">
              <w:rPr>
                <w:rFonts w:asciiTheme="minorEastAsia" w:eastAsiaTheme="minorEastAsia" w:hAnsiTheme="minorEastAsia" w:cs="Times New Roman"/>
                <w:color w:val="000000"/>
                <w:szCs w:val="21"/>
              </w:rPr>
              <w:t>是□  否□   不涉及□</w:t>
            </w:r>
          </w:p>
          <w:p w:rsidR="00157600" w:rsidRPr="00157600" w:rsidRDefault="00157600" w:rsidP="00157600">
            <w:pPr>
              <w:pStyle w:val="a4"/>
              <w:widowControl w:val="0"/>
              <w:numPr>
                <w:ilvl w:val="0"/>
                <w:numId w:val="4"/>
              </w:numPr>
              <w:ind w:left="602" w:firstLineChars="0"/>
              <w:jc w:val="both"/>
              <w:rPr>
                <w:rFonts w:ascii="Times New Roman" w:hAnsi="Times New Roman" w:cs="Times New Roman"/>
                <w:color w:val="000000"/>
                <w:szCs w:val="21"/>
              </w:rPr>
            </w:pPr>
            <w:r w:rsidRPr="00157600">
              <w:rPr>
                <w:rFonts w:ascii="Times New Roman" w:hAnsi="Times New Roman" w:cs="Times New Roman"/>
                <w:color w:val="000000"/>
                <w:szCs w:val="21"/>
              </w:rPr>
              <w:t>是否能正确处理提速</w:t>
            </w:r>
            <w:r w:rsidRPr="00157600">
              <w:rPr>
                <w:rFonts w:ascii="Times New Roman" w:hAnsi="Times New Roman" w:cs="Times New Roman"/>
                <w:color w:val="000000"/>
                <w:szCs w:val="21"/>
              </w:rPr>
              <w:t>6</w:t>
            </w:r>
            <w:r w:rsidRPr="00157600">
              <w:rPr>
                <w:rFonts w:ascii="Times New Roman" w:hAnsi="Times New Roman" w:cs="Times New Roman"/>
                <w:color w:val="000000"/>
                <w:szCs w:val="21"/>
              </w:rPr>
              <w:t>秒后的行情。</w:t>
            </w:r>
          </w:p>
          <w:p w:rsidR="00157600" w:rsidRPr="00157600" w:rsidRDefault="00157600" w:rsidP="00157600">
            <w:pPr>
              <w:pStyle w:val="a4"/>
              <w:widowControl w:val="0"/>
              <w:ind w:left="720" w:firstLine="480"/>
              <w:jc w:val="both"/>
              <w:rPr>
                <w:rFonts w:ascii="Times New Roman" w:hAnsi="Times New Roman" w:cs="Times New Roman"/>
                <w:color w:val="000000"/>
                <w:szCs w:val="21"/>
              </w:rPr>
            </w:pPr>
            <w:r w:rsidRPr="00157600">
              <w:rPr>
                <w:rFonts w:asciiTheme="minorEastAsia" w:eastAsiaTheme="minorEastAsia" w:hAnsiTheme="minorEastAsia" w:cs="Times New Roman"/>
                <w:color w:val="000000"/>
                <w:szCs w:val="21"/>
              </w:rPr>
              <w:t>是□  否□</w:t>
            </w:r>
          </w:p>
          <w:p w:rsidR="00157600" w:rsidRPr="00157600" w:rsidRDefault="00157600" w:rsidP="00157600">
            <w:pPr>
              <w:pStyle w:val="a4"/>
              <w:widowControl w:val="0"/>
              <w:numPr>
                <w:ilvl w:val="0"/>
                <w:numId w:val="4"/>
              </w:numPr>
              <w:ind w:left="602" w:firstLineChars="0"/>
              <w:jc w:val="both"/>
              <w:rPr>
                <w:rFonts w:ascii="Times New Roman" w:hAnsi="Times New Roman" w:cs="Times New Roman"/>
                <w:color w:val="000000"/>
                <w:szCs w:val="21"/>
              </w:rPr>
            </w:pPr>
            <w:r w:rsidRPr="00157600">
              <w:rPr>
                <w:rFonts w:ascii="Times New Roman" w:hAnsi="Times New Roman" w:cs="Times New Roman"/>
                <w:color w:val="000000"/>
                <w:szCs w:val="21"/>
              </w:rPr>
              <w:t>是否能正确揭示动态指数</w:t>
            </w:r>
            <w:r w:rsidRPr="00157600">
              <w:rPr>
                <w:rFonts w:ascii="Times New Roman" w:hAnsi="Times New Roman" w:cs="Times New Roman"/>
                <w:color w:val="000000"/>
                <w:szCs w:val="21"/>
              </w:rPr>
              <w:t>899001</w:t>
            </w:r>
            <w:r w:rsidRPr="00157600">
              <w:rPr>
                <w:rFonts w:ascii="Times New Roman" w:hAnsi="Times New Roman" w:cs="Times New Roman"/>
                <w:color w:val="000000"/>
                <w:szCs w:val="21"/>
              </w:rPr>
              <w:t>和</w:t>
            </w:r>
            <w:r w:rsidRPr="00157600">
              <w:rPr>
                <w:rFonts w:ascii="Times New Roman" w:hAnsi="Times New Roman" w:cs="Times New Roman"/>
                <w:color w:val="000000"/>
                <w:szCs w:val="21"/>
              </w:rPr>
              <w:t>899003</w:t>
            </w:r>
            <w:r w:rsidRPr="00157600">
              <w:rPr>
                <w:rFonts w:ascii="Times New Roman" w:hAnsi="Times New Roman" w:cs="Times New Roman"/>
                <w:color w:val="000000"/>
                <w:szCs w:val="21"/>
              </w:rPr>
              <w:t>。</w:t>
            </w:r>
          </w:p>
          <w:p w:rsidR="00157600" w:rsidRPr="00157600" w:rsidRDefault="00157600" w:rsidP="00157600">
            <w:pPr>
              <w:pStyle w:val="a4"/>
              <w:widowControl w:val="0"/>
              <w:ind w:left="720" w:firstLine="480"/>
              <w:jc w:val="both"/>
              <w:rPr>
                <w:rFonts w:ascii="Times New Roman" w:hAnsi="Times New Roman" w:cs="Times New Roman"/>
                <w:color w:val="000000"/>
                <w:szCs w:val="21"/>
              </w:rPr>
            </w:pPr>
            <w:r w:rsidRPr="00157600">
              <w:rPr>
                <w:rFonts w:asciiTheme="minorEastAsia" w:eastAsiaTheme="minorEastAsia" w:hAnsiTheme="minorEastAsia" w:cs="Times New Roman"/>
                <w:color w:val="000000"/>
                <w:szCs w:val="21"/>
              </w:rPr>
              <w:t>是□  否□</w:t>
            </w:r>
          </w:p>
          <w:p w:rsidR="00157600" w:rsidRPr="00157600" w:rsidRDefault="0012098D" w:rsidP="00157600">
            <w:pPr>
              <w:pStyle w:val="a4"/>
              <w:widowControl w:val="0"/>
              <w:numPr>
                <w:ilvl w:val="0"/>
                <w:numId w:val="4"/>
              </w:numPr>
              <w:ind w:left="602" w:firstLineChars="0"/>
              <w:jc w:val="both"/>
              <w:rPr>
                <w:rFonts w:ascii="Times New Roman" w:hAnsi="Times New Roman" w:cs="Times New Roman"/>
                <w:color w:val="000000"/>
                <w:szCs w:val="21"/>
              </w:rPr>
            </w:pPr>
            <w:r>
              <w:rPr>
                <w:rFonts w:ascii="Times New Roman" w:hAnsi="Times New Roman" w:cs="Times New Roman"/>
                <w:color w:val="000000"/>
                <w:szCs w:val="21"/>
              </w:rPr>
              <w:t>是否支持分</w:t>
            </w:r>
            <w:r>
              <w:rPr>
                <w:rFonts w:ascii="Times New Roman" w:hAnsi="Times New Roman" w:cs="Times New Roman" w:hint="eastAsia"/>
                <w:color w:val="000000"/>
                <w:szCs w:val="21"/>
              </w:rPr>
              <w:t>板</w:t>
            </w:r>
            <w:r w:rsidR="00157600" w:rsidRPr="00157600">
              <w:rPr>
                <w:rFonts w:ascii="Times New Roman" w:hAnsi="Times New Roman" w:cs="Times New Roman"/>
                <w:color w:val="000000"/>
                <w:szCs w:val="21"/>
              </w:rPr>
              <w:t>块揭示连续竞价股票的行情。</w:t>
            </w:r>
          </w:p>
          <w:p w:rsidR="00157600" w:rsidRPr="00157600" w:rsidRDefault="00157600" w:rsidP="00157600">
            <w:pPr>
              <w:pStyle w:val="a4"/>
              <w:widowControl w:val="0"/>
              <w:ind w:left="720" w:firstLine="480"/>
              <w:jc w:val="both"/>
              <w:rPr>
                <w:rFonts w:asciiTheme="minorEastAsia" w:eastAsiaTheme="minorEastAsia" w:hAnsiTheme="minorEastAsia" w:cs="Times New Roman"/>
                <w:color w:val="000000"/>
                <w:szCs w:val="21"/>
              </w:rPr>
            </w:pPr>
            <w:r w:rsidRPr="00157600">
              <w:rPr>
                <w:rFonts w:asciiTheme="minorEastAsia" w:eastAsiaTheme="minorEastAsia" w:hAnsiTheme="minorEastAsia" w:cs="Times New Roman"/>
                <w:color w:val="000000"/>
                <w:szCs w:val="21"/>
              </w:rPr>
              <w:t xml:space="preserve">是□  否□ </w:t>
            </w:r>
          </w:p>
          <w:p w:rsidR="00157600" w:rsidRPr="00157600" w:rsidRDefault="0012098D" w:rsidP="00157600">
            <w:pPr>
              <w:pStyle w:val="a4"/>
              <w:widowControl w:val="0"/>
              <w:numPr>
                <w:ilvl w:val="0"/>
                <w:numId w:val="4"/>
              </w:numPr>
              <w:ind w:left="602" w:firstLineChars="0"/>
              <w:jc w:val="both"/>
              <w:rPr>
                <w:rFonts w:ascii="Times New Roman" w:hAnsi="Times New Roman" w:cs="Times New Roman"/>
                <w:color w:val="000000"/>
                <w:szCs w:val="21"/>
              </w:rPr>
            </w:pPr>
            <w:r>
              <w:rPr>
                <w:rFonts w:ascii="Times New Roman" w:hAnsi="Times New Roman" w:cs="Times New Roman"/>
                <w:color w:val="000000"/>
                <w:szCs w:val="21"/>
              </w:rPr>
              <w:t>是否支持分</w:t>
            </w:r>
            <w:r>
              <w:rPr>
                <w:rFonts w:ascii="Times New Roman" w:hAnsi="Times New Roman" w:cs="Times New Roman" w:hint="eastAsia"/>
                <w:color w:val="000000"/>
                <w:szCs w:val="21"/>
              </w:rPr>
              <w:t>板</w:t>
            </w:r>
            <w:r w:rsidR="00157600" w:rsidRPr="00157600">
              <w:rPr>
                <w:rFonts w:ascii="Times New Roman" w:hAnsi="Times New Roman" w:cs="Times New Roman"/>
                <w:color w:val="000000"/>
                <w:szCs w:val="21"/>
              </w:rPr>
              <w:t>块揭示精选层股票的行情。</w:t>
            </w:r>
          </w:p>
          <w:p w:rsidR="008A7B13" w:rsidRPr="00157600" w:rsidRDefault="00157600" w:rsidP="00157600">
            <w:pPr>
              <w:pStyle w:val="a4"/>
              <w:widowControl w:val="0"/>
              <w:ind w:left="720" w:firstLine="480"/>
              <w:jc w:val="both"/>
              <w:rPr>
                <w:rFonts w:asciiTheme="minorEastAsia" w:eastAsiaTheme="minorEastAsia" w:hAnsiTheme="minorEastAsia" w:cs="Times New Roman"/>
                <w:color w:val="000000"/>
                <w:szCs w:val="21"/>
              </w:rPr>
            </w:pPr>
            <w:r w:rsidRPr="00157600">
              <w:rPr>
                <w:rFonts w:asciiTheme="minorEastAsia" w:eastAsiaTheme="minorEastAsia" w:hAnsiTheme="minorEastAsia" w:cs="Times New Roman"/>
                <w:color w:val="000000"/>
                <w:szCs w:val="21"/>
              </w:rPr>
              <w:t xml:space="preserve">是□  否□ </w:t>
            </w:r>
          </w:p>
          <w:p w:rsidR="00157600" w:rsidRPr="00157600" w:rsidRDefault="00157600" w:rsidP="00157600">
            <w:pPr>
              <w:pStyle w:val="a4"/>
              <w:widowControl w:val="0"/>
              <w:ind w:left="720" w:firstLine="480"/>
              <w:jc w:val="both"/>
              <w:rPr>
                <w:rFonts w:ascii="Times New Roman" w:hAnsi="Times New Roman" w:cs="Times New Roman"/>
                <w:color w:val="000000"/>
                <w:szCs w:val="21"/>
              </w:rPr>
            </w:pPr>
          </w:p>
        </w:tc>
      </w:tr>
      <w:tr w:rsidR="008A7B13" w:rsidRPr="00157600" w:rsidTr="00895D62">
        <w:trPr>
          <w:cantSplit/>
          <w:trHeight w:val="1007"/>
        </w:trPr>
        <w:tc>
          <w:tcPr>
            <w:tcW w:w="9073" w:type="dxa"/>
          </w:tcPr>
          <w:p w:rsidR="008A7B13" w:rsidRPr="00157600" w:rsidRDefault="008A7B13" w:rsidP="00895D62">
            <w:pPr>
              <w:rPr>
                <w:rFonts w:ascii="Times New Roman" w:hAnsi="Times New Roman" w:cs="Times New Roman"/>
                <w:b/>
                <w:color w:val="000000"/>
                <w:szCs w:val="21"/>
              </w:rPr>
            </w:pPr>
            <w:r w:rsidRPr="00157600">
              <w:rPr>
                <w:rFonts w:ascii="Times New Roman" w:hAnsi="Times New Roman" w:cs="Times New Roman"/>
                <w:b/>
                <w:color w:val="000000"/>
                <w:szCs w:val="21"/>
              </w:rPr>
              <w:lastRenderedPageBreak/>
              <w:t>二、问题记录</w:t>
            </w:r>
          </w:p>
          <w:p w:rsidR="008A7B13" w:rsidRPr="00157600" w:rsidRDefault="008A7B13" w:rsidP="00895D62">
            <w:pPr>
              <w:widowControl w:val="0"/>
              <w:numPr>
                <w:ilvl w:val="0"/>
                <w:numId w:val="2"/>
              </w:numPr>
              <w:jc w:val="both"/>
              <w:rPr>
                <w:rFonts w:ascii="Times New Roman" w:hAnsi="Times New Roman" w:cs="Times New Roman"/>
                <w:color w:val="000000"/>
                <w:szCs w:val="21"/>
              </w:rPr>
            </w:pPr>
          </w:p>
          <w:p w:rsidR="008A7B13" w:rsidRPr="00157600" w:rsidRDefault="008A7B13" w:rsidP="00895D62">
            <w:pPr>
              <w:widowControl w:val="0"/>
              <w:numPr>
                <w:ilvl w:val="0"/>
                <w:numId w:val="2"/>
              </w:numPr>
              <w:jc w:val="both"/>
              <w:rPr>
                <w:rFonts w:ascii="Times New Roman" w:hAnsi="Times New Roman" w:cs="Times New Roman"/>
                <w:color w:val="000000"/>
                <w:szCs w:val="21"/>
              </w:rPr>
            </w:pPr>
          </w:p>
          <w:p w:rsidR="008A7B13" w:rsidRPr="00157600" w:rsidRDefault="008A7B13" w:rsidP="00895D62">
            <w:pPr>
              <w:widowControl w:val="0"/>
              <w:numPr>
                <w:ilvl w:val="0"/>
                <w:numId w:val="2"/>
              </w:numPr>
              <w:jc w:val="both"/>
              <w:rPr>
                <w:rFonts w:ascii="Times New Roman" w:hAnsi="Times New Roman" w:cs="Times New Roman"/>
                <w:color w:val="000000"/>
                <w:szCs w:val="21"/>
              </w:rPr>
            </w:pPr>
          </w:p>
          <w:p w:rsidR="008A7B13" w:rsidRPr="00157600" w:rsidRDefault="008A7B13" w:rsidP="00895D62">
            <w:pPr>
              <w:jc w:val="right"/>
              <w:rPr>
                <w:rFonts w:ascii="Times New Roman" w:hAnsi="Times New Roman" w:cs="Times New Roman"/>
                <w:color w:val="000000"/>
                <w:szCs w:val="21"/>
              </w:rPr>
            </w:pPr>
          </w:p>
          <w:p w:rsidR="008A7B13" w:rsidRPr="00157600" w:rsidRDefault="008A7B13" w:rsidP="00895D62">
            <w:pPr>
              <w:ind w:firstLineChars="200" w:firstLine="480"/>
              <w:rPr>
                <w:rFonts w:ascii="Times New Roman" w:hAnsi="Times New Roman" w:cs="Times New Roman"/>
                <w:i/>
                <w:color w:val="000000"/>
                <w:szCs w:val="21"/>
              </w:rPr>
            </w:pPr>
            <w:r w:rsidRPr="00157600">
              <w:rPr>
                <w:rFonts w:ascii="Times New Roman" w:hAnsi="Times New Roman" w:cs="Times New Roman"/>
                <w:i/>
                <w:color w:val="000000"/>
                <w:szCs w:val="21"/>
              </w:rPr>
              <w:t>注：测试中发现的问题，请在本栏描述。</w:t>
            </w:r>
          </w:p>
        </w:tc>
      </w:tr>
      <w:tr w:rsidR="008A7B13" w:rsidRPr="00157600" w:rsidTr="00895D62">
        <w:trPr>
          <w:cantSplit/>
          <w:trHeight w:val="2643"/>
        </w:trPr>
        <w:tc>
          <w:tcPr>
            <w:tcW w:w="9073" w:type="dxa"/>
          </w:tcPr>
          <w:p w:rsidR="008A7B13" w:rsidRPr="00157600" w:rsidRDefault="008A7B13" w:rsidP="00895D62">
            <w:pPr>
              <w:widowControl w:val="0"/>
              <w:rPr>
                <w:rFonts w:ascii="Times New Roman" w:hAnsi="Times New Roman" w:cs="Times New Roman"/>
                <w:b/>
                <w:color w:val="000000"/>
                <w:szCs w:val="21"/>
              </w:rPr>
            </w:pPr>
            <w:r w:rsidRPr="00157600">
              <w:rPr>
                <w:rFonts w:ascii="Times New Roman" w:hAnsi="Times New Roman" w:cs="Times New Roman"/>
                <w:b/>
                <w:color w:val="000000"/>
                <w:szCs w:val="21"/>
              </w:rPr>
              <w:lastRenderedPageBreak/>
              <w:t>三、测试结论</w:t>
            </w:r>
          </w:p>
          <w:p w:rsidR="008A7B13" w:rsidRPr="00157600" w:rsidRDefault="008A7B13" w:rsidP="00895D62">
            <w:pPr>
              <w:ind w:firstLineChars="100" w:firstLine="241"/>
              <w:rPr>
                <w:rFonts w:ascii="Times New Roman" w:hAnsi="Times New Roman" w:cs="Times New Roman"/>
                <w:color w:val="000000"/>
                <w:szCs w:val="21"/>
              </w:rPr>
            </w:pPr>
            <w:r w:rsidRPr="00157600">
              <w:rPr>
                <w:rFonts w:ascii="Times New Roman" w:hAnsi="Times New Roman" w:cs="Times New Roman"/>
                <w:b/>
                <w:color w:val="000000"/>
                <w:szCs w:val="21"/>
              </w:rPr>
              <w:t>测试结论：</w:t>
            </w:r>
            <w:r w:rsidRPr="00157600">
              <w:rPr>
                <w:rFonts w:asciiTheme="minorEastAsia" w:eastAsiaTheme="minorEastAsia" w:hAnsiTheme="minorEastAsia" w:cs="Times New Roman"/>
                <w:color w:val="000000"/>
                <w:szCs w:val="21"/>
              </w:rPr>
              <w:t>完全通过□    部分通过□     失败□</w:t>
            </w:r>
          </w:p>
          <w:p w:rsidR="008A7B13" w:rsidRPr="00157600" w:rsidRDefault="002602ED" w:rsidP="00895D62">
            <w:pPr>
              <w:ind w:firstLineChars="100" w:firstLine="240"/>
              <w:rPr>
                <w:rFonts w:ascii="Times New Roman" w:hAnsi="Times New Roman" w:cs="Times New Roman"/>
                <w:color w:val="000000"/>
                <w:szCs w:val="21"/>
              </w:rPr>
            </w:pPr>
            <w:r w:rsidRPr="002602ED">
              <w:rPr>
                <w:rFonts w:ascii="Times New Roman" w:hAnsi="Times New Roman" w:cs="Times New Roman" w:hint="eastAsia"/>
                <w:color w:val="000000"/>
                <w:szCs w:val="21"/>
              </w:rPr>
              <w:t>如果测试结论是部分通过或失</w:t>
            </w:r>
            <w:r>
              <w:rPr>
                <w:rFonts w:ascii="Times New Roman" w:hAnsi="Times New Roman" w:cs="Times New Roman" w:hint="eastAsia"/>
                <w:color w:val="000000"/>
                <w:szCs w:val="21"/>
              </w:rPr>
              <w:t>败，请说明具体原因、业务影响、后续系统改造所需时间及详细应对</w:t>
            </w:r>
            <w:r w:rsidRPr="002602ED">
              <w:rPr>
                <w:rFonts w:ascii="Times New Roman" w:hAnsi="Times New Roman" w:cs="Times New Roman" w:hint="eastAsia"/>
                <w:color w:val="000000"/>
                <w:szCs w:val="21"/>
              </w:rPr>
              <w:t>措施</w:t>
            </w:r>
            <w:r>
              <w:rPr>
                <w:rFonts w:ascii="Times New Roman" w:hAnsi="Times New Roman" w:cs="Times New Roman" w:hint="eastAsia"/>
                <w:color w:val="000000"/>
                <w:szCs w:val="21"/>
              </w:rPr>
              <w:t>：</w:t>
            </w:r>
          </w:p>
          <w:p w:rsidR="008A7B13" w:rsidRPr="002602ED" w:rsidRDefault="008A7B13" w:rsidP="00895D62">
            <w:pPr>
              <w:adjustRightInd w:val="0"/>
              <w:snapToGrid w:val="0"/>
              <w:rPr>
                <w:rFonts w:ascii="Times New Roman" w:hAnsi="Times New Roman" w:cs="Times New Roman"/>
                <w:b/>
                <w:color w:val="000000"/>
                <w:szCs w:val="21"/>
              </w:rPr>
            </w:pPr>
            <w:bookmarkStart w:id="0" w:name="_GoBack"/>
            <w:bookmarkEnd w:id="0"/>
          </w:p>
        </w:tc>
      </w:tr>
      <w:tr w:rsidR="008A7B13" w:rsidRPr="00157600" w:rsidTr="00895D62">
        <w:trPr>
          <w:cantSplit/>
          <w:trHeight w:val="532"/>
        </w:trPr>
        <w:tc>
          <w:tcPr>
            <w:tcW w:w="9073" w:type="dxa"/>
          </w:tcPr>
          <w:p w:rsidR="008A7B13" w:rsidRPr="00157600" w:rsidRDefault="008A7B13" w:rsidP="00895D62">
            <w:pPr>
              <w:rPr>
                <w:rFonts w:ascii="Times New Roman" w:hAnsi="Times New Roman" w:cs="Times New Roman"/>
                <w:b/>
                <w:bCs/>
                <w:color w:val="000000"/>
                <w:szCs w:val="21"/>
              </w:rPr>
            </w:pPr>
            <w:r w:rsidRPr="00157600">
              <w:rPr>
                <w:rFonts w:ascii="Times New Roman" w:hAnsi="Times New Roman" w:cs="Times New Roman"/>
                <w:b/>
                <w:bCs/>
                <w:color w:val="000000"/>
                <w:szCs w:val="21"/>
              </w:rPr>
              <w:t>测试负责人（加盖公章）：</w:t>
            </w:r>
            <w:r w:rsidRPr="00157600">
              <w:rPr>
                <w:rFonts w:ascii="Times New Roman" w:hAnsi="Times New Roman" w:cs="Times New Roman"/>
                <w:b/>
                <w:bCs/>
                <w:color w:val="000000"/>
                <w:szCs w:val="21"/>
              </w:rPr>
              <w:t xml:space="preserve">                   </w:t>
            </w:r>
            <w:r w:rsidRPr="00157600">
              <w:rPr>
                <w:rFonts w:ascii="Times New Roman" w:hAnsi="Times New Roman" w:cs="Times New Roman"/>
                <w:b/>
                <w:bCs/>
                <w:color w:val="000000"/>
                <w:szCs w:val="21"/>
              </w:rPr>
              <w:t>联系电话（固话和手机）：</w:t>
            </w:r>
          </w:p>
          <w:p w:rsidR="008A7B13" w:rsidRPr="00157600" w:rsidRDefault="008A7B13" w:rsidP="00895D62">
            <w:pPr>
              <w:rPr>
                <w:rFonts w:ascii="Times New Roman" w:hAnsi="Times New Roman" w:cs="Times New Roman"/>
                <w:b/>
                <w:bCs/>
                <w:color w:val="000000"/>
                <w:szCs w:val="21"/>
              </w:rPr>
            </w:pPr>
          </w:p>
        </w:tc>
      </w:tr>
    </w:tbl>
    <w:p w:rsidR="008A7B13" w:rsidRPr="00157600" w:rsidRDefault="008A7B13" w:rsidP="008A7B13">
      <w:pPr>
        <w:jc w:val="both"/>
        <w:rPr>
          <w:rFonts w:ascii="Times New Roman" w:hAnsi="Times New Roman" w:cs="Times New Roman"/>
        </w:rPr>
      </w:pPr>
      <w:r w:rsidRPr="00157600">
        <w:rPr>
          <w:rFonts w:ascii="Times New Roman" w:hAnsi="Times New Roman" w:cs="Times New Roman"/>
        </w:rPr>
        <w:t>说明：</w:t>
      </w:r>
      <w:r w:rsidR="0010678F" w:rsidRPr="00157600">
        <w:rPr>
          <w:rFonts w:ascii="Times New Roman" w:hAnsi="Times New Roman" w:cs="Times New Roman"/>
        </w:rPr>
        <w:t>测试结束后，各主办券商应收集各自技术系统的测试情况，</w:t>
      </w:r>
      <w:r w:rsidR="0010678F" w:rsidRPr="00157600">
        <w:rPr>
          <w:rFonts w:ascii="Times New Roman" w:hAnsi="Times New Roman" w:cs="Times New Roman"/>
        </w:rPr>
        <w:t>2020</w:t>
      </w:r>
      <w:r w:rsidR="0010678F" w:rsidRPr="00157600">
        <w:rPr>
          <w:rFonts w:ascii="Times New Roman" w:hAnsi="Times New Roman" w:cs="Times New Roman"/>
        </w:rPr>
        <w:t>年</w:t>
      </w:r>
      <w:r w:rsidR="0010678F" w:rsidRPr="00157600">
        <w:rPr>
          <w:rFonts w:ascii="Times New Roman" w:hAnsi="Times New Roman" w:cs="Times New Roman"/>
        </w:rPr>
        <w:t>3</w:t>
      </w:r>
      <w:r w:rsidR="0010678F" w:rsidRPr="00157600">
        <w:rPr>
          <w:rFonts w:ascii="Times New Roman" w:hAnsi="Times New Roman" w:cs="Times New Roman"/>
        </w:rPr>
        <w:t>月</w:t>
      </w:r>
      <w:r w:rsidR="0010678F" w:rsidRPr="00157600">
        <w:rPr>
          <w:rFonts w:ascii="Times New Roman" w:hAnsi="Times New Roman" w:cs="Times New Roman"/>
        </w:rPr>
        <w:t>28</w:t>
      </w:r>
      <w:r w:rsidR="0010678F" w:rsidRPr="00157600">
        <w:rPr>
          <w:rFonts w:ascii="Times New Roman" w:hAnsi="Times New Roman" w:cs="Times New Roman"/>
        </w:rPr>
        <w:t>日</w:t>
      </w:r>
      <w:r w:rsidR="0010678F" w:rsidRPr="00157600">
        <w:rPr>
          <w:rFonts w:ascii="Times New Roman" w:hAnsi="Times New Roman" w:cs="Times New Roman"/>
        </w:rPr>
        <w:t>20:00</w:t>
      </w:r>
      <w:r w:rsidR="0010678F" w:rsidRPr="00157600">
        <w:rPr>
          <w:rFonts w:ascii="Times New Roman" w:hAnsi="Times New Roman" w:cs="Times New Roman"/>
        </w:rPr>
        <w:t>之前通过</w:t>
      </w:r>
      <w:r w:rsidR="0010678F" w:rsidRPr="00157600">
        <w:rPr>
          <w:rFonts w:ascii="Times New Roman" w:hAnsi="Times New Roman" w:cs="Times New Roman"/>
        </w:rPr>
        <w:t>BPM</w:t>
      </w:r>
      <w:r w:rsidR="0010678F" w:rsidRPr="00157600">
        <w:rPr>
          <w:rFonts w:ascii="Times New Roman" w:hAnsi="Times New Roman" w:cs="Times New Roman"/>
        </w:rPr>
        <w:t>向全国股转公司提交测试反馈报告（无需盖章）。各参测基金公司、信息商应按上述时间要求通过电子邮件向全国股转公司提交测试反馈报告（无需盖章），邮件主题和附件名称均为：机构名称</w:t>
      </w:r>
      <w:r w:rsidR="0010678F" w:rsidRPr="00157600">
        <w:rPr>
          <w:rFonts w:ascii="Times New Roman" w:hAnsi="Times New Roman" w:cs="Times New Roman"/>
        </w:rPr>
        <w:t>+</w:t>
      </w:r>
      <w:r w:rsidR="0010678F" w:rsidRPr="00157600">
        <w:rPr>
          <w:rFonts w:ascii="Times New Roman" w:hAnsi="Times New Roman" w:cs="Times New Roman"/>
        </w:rPr>
        <w:t>公开发行和连续竞价等业务通关测试反馈报告，收件邮箱为：</w:t>
      </w:r>
      <w:r w:rsidR="0010678F" w:rsidRPr="00157600">
        <w:rPr>
          <w:rFonts w:ascii="Times New Roman" w:hAnsi="Times New Roman" w:cs="Times New Roman"/>
        </w:rPr>
        <w:t>techservice@neeq.com.cn</w:t>
      </w:r>
      <w:r w:rsidR="0010678F" w:rsidRPr="00157600">
        <w:rPr>
          <w:rFonts w:ascii="Times New Roman" w:hAnsi="Times New Roman" w:cs="Times New Roman"/>
        </w:rPr>
        <w:t>。请各主办券商、基金公司和信息商于</w:t>
      </w:r>
      <w:r w:rsidR="0010678F" w:rsidRPr="00157600">
        <w:rPr>
          <w:rFonts w:ascii="Times New Roman" w:hAnsi="Times New Roman" w:cs="Times New Roman"/>
        </w:rPr>
        <w:t>2020</w:t>
      </w:r>
      <w:r w:rsidR="0010678F" w:rsidRPr="00157600">
        <w:rPr>
          <w:rFonts w:ascii="Times New Roman" w:hAnsi="Times New Roman" w:cs="Times New Roman"/>
        </w:rPr>
        <w:t>年</w:t>
      </w:r>
      <w:r w:rsidR="0010678F" w:rsidRPr="00157600">
        <w:rPr>
          <w:rFonts w:ascii="Times New Roman" w:hAnsi="Times New Roman" w:cs="Times New Roman"/>
        </w:rPr>
        <w:t>4</w:t>
      </w:r>
      <w:r w:rsidR="0010678F" w:rsidRPr="00157600">
        <w:rPr>
          <w:rFonts w:ascii="Times New Roman" w:hAnsi="Times New Roman" w:cs="Times New Roman"/>
        </w:rPr>
        <w:t>月</w:t>
      </w:r>
      <w:r w:rsidR="0010678F" w:rsidRPr="00157600">
        <w:rPr>
          <w:rFonts w:ascii="Times New Roman" w:hAnsi="Times New Roman" w:cs="Times New Roman"/>
        </w:rPr>
        <w:t>1</w:t>
      </w:r>
      <w:r w:rsidR="0010678F" w:rsidRPr="00157600">
        <w:rPr>
          <w:rFonts w:ascii="Times New Roman" w:hAnsi="Times New Roman" w:cs="Times New Roman"/>
        </w:rPr>
        <w:t>日（周二）</w:t>
      </w:r>
      <w:r w:rsidR="0010678F" w:rsidRPr="00157600">
        <w:rPr>
          <w:rFonts w:ascii="Times New Roman" w:hAnsi="Times New Roman" w:cs="Times New Roman"/>
        </w:rPr>
        <w:t>17:00</w:t>
      </w:r>
      <w:r w:rsidR="0010678F" w:rsidRPr="00157600">
        <w:rPr>
          <w:rFonts w:ascii="Times New Roman" w:hAnsi="Times New Roman" w:cs="Times New Roman"/>
        </w:rPr>
        <w:t>前提交盖章版测试反馈报告，提交方式同上。</w:t>
      </w:r>
    </w:p>
    <w:p w:rsidR="007C552D" w:rsidRPr="00157600" w:rsidRDefault="007C552D" w:rsidP="008A7B13">
      <w:pPr>
        <w:rPr>
          <w:rFonts w:ascii="Times New Roman" w:hAnsi="Times New Roman" w:cs="Times New Roman"/>
        </w:rPr>
      </w:pPr>
    </w:p>
    <w:sectPr w:rsidR="007C552D" w:rsidRPr="00157600" w:rsidSect="001B11D2">
      <w:pgSz w:w="11906" w:h="16838"/>
      <w:pgMar w:top="1588" w:right="1701" w:bottom="1588" w:left="1701" w:header="907" w:footer="907" w:gutter="0"/>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EDB" w:rsidRDefault="00ED0EDB" w:rsidP="00795795">
      <w:r>
        <w:separator/>
      </w:r>
    </w:p>
  </w:endnote>
  <w:endnote w:type="continuationSeparator" w:id="0">
    <w:p w:rsidR="00ED0EDB" w:rsidRDefault="00ED0EDB" w:rsidP="0079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大标宋简体">
    <w:altName w:val="Arial Unicode MS"/>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EDB" w:rsidRDefault="00ED0EDB" w:rsidP="00795795">
      <w:r>
        <w:separator/>
      </w:r>
    </w:p>
  </w:footnote>
  <w:footnote w:type="continuationSeparator" w:id="0">
    <w:p w:rsidR="00ED0EDB" w:rsidRDefault="00ED0EDB" w:rsidP="007957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A3184"/>
    <w:multiLevelType w:val="hybridMultilevel"/>
    <w:tmpl w:val="43EC4BCA"/>
    <w:lvl w:ilvl="0" w:tplc="4AE007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2BFD391E"/>
    <w:multiLevelType w:val="hybridMultilevel"/>
    <w:tmpl w:val="7A884354"/>
    <w:lvl w:ilvl="0" w:tplc="47A4B7B6">
      <w:start w:val="1"/>
      <w:numFmt w:val="decimal"/>
      <w:lvlText w:val="(%1)"/>
      <w:lvlJc w:val="left"/>
      <w:pPr>
        <w:ind w:left="780" w:hanging="420"/>
      </w:pPr>
      <w:rPr>
        <w:rFonts w:hint="eastAsia"/>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38F4363A"/>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CBA7D88"/>
    <w:multiLevelType w:val="hybridMultilevel"/>
    <w:tmpl w:val="2C7AB4B6"/>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40331729"/>
    <w:multiLevelType w:val="hybridMultilevel"/>
    <w:tmpl w:val="19FC2A94"/>
    <w:lvl w:ilvl="0" w:tplc="AF920326">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481924BE"/>
    <w:multiLevelType w:val="hybridMultilevel"/>
    <w:tmpl w:val="F24E62F2"/>
    <w:lvl w:ilvl="0" w:tplc="28D8344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6A6593C"/>
    <w:multiLevelType w:val="hybridMultilevel"/>
    <w:tmpl w:val="460A5D52"/>
    <w:lvl w:ilvl="0" w:tplc="4AE007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59F14E61"/>
    <w:multiLevelType w:val="hybridMultilevel"/>
    <w:tmpl w:val="F9E676F8"/>
    <w:lvl w:ilvl="0" w:tplc="2A7E9044">
      <w:numFmt w:val="bullet"/>
      <w:lvlText w:val="□"/>
      <w:lvlJc w:val="left"/>
      <w:pPr>
        <w:ind w:left="720" w:hanging="360"/>
      </w:pPr>
      <w:rPr>
        <w:rFonts w:ascii="宋体" w:eastAsia="宋体" w:hAnsi="宋体" w:cs="黑体"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15:restartNumberingAfterBreak="0">
    <w:nsid w:val="6D6C05AB"/>
    <w:multiLevelType w:val="hybridMultilevel"/>
    <w:tmpl w:val="9794AB24"/>
    <w:lvl w:ilvl="0" w:tplc="B98224F8">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8"/>
  </w:num>
  <w:num w:numId="3">
    <w:abstractNumId w:val="1"/>
  </w:num>
  <w:num w:numId="4">
    <w:abstractNumId w:val="4"/>
  </w:num>
  <w:num w:numId="5">
    <w:abstractNumId w:val="6"/>
  </w:num>
  <w:num w:numId="6">
    <w:abstractNumId w:val="0"/>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BD"/>
    <w:rsid w:val="00071E73"/>
    <w:rsid w:val="000839B8"/>
    <w:rsid w:val="000927D0"/>
    <w:rsid w:val="0009332A"/>
    <w:rsid w:val="000C7B85"/>
    <w:rsid w:val="000F0236"/>
    <w:rsid w:val="0010678F"/>
    <w:rsid w:val="001110A0"/>
    <w:rsid w:val="0012098D"/>
    <w:rsid w:val="00140A06"/>
    <w:rsid w:val="00145DBA"/>
    <w:rsid w:val="00157600"/>
    <w:rsid w:val="00192E9F"/>
    <w:rsid w:val="001A468D"/>
    <w:rsid w:val="001D30CF"/>
    <w:rsid w:val="001E6923"/>
    <w:rsid w:val="001F541B"/>
    <w:rsid w:val="001F6198"/>
    <w:rsid w:val="002252C0"/>
    <w:rsid w:val="002321EF"/>
    <w:rsid w:val="002602ED"/>
    <w:rsid w:val="00275C0B"/>
    <w:rsid w:val="002963CD"/>
    <w:rsid w:val="003377DE"/>
    <w:rsid w:val="00403D3B"/>
    <w:rsid w:val="00404F35"/>
    <w:rsid w:val="00410694"/>
    <w:rsid w:val="0041310E"/>
    <w:rsid w:val="00415C3B"/>
    <w:rsid w:val="00420EB0"/>
    <w:rsid w:val="0042562B"/>
    <w:rsid w:val="004312F9"/>
    <w:rsid w:val="004867E9"/>
    <w:rsid w:val="004B38A5"/>
    <w:rsid w:val="004B3E44"/>
    <w:rsid w:val="004C0763"/>
    <w:rsid w:val="004C2FC1"/>
    <w:rsid w:val="004D5FDA"/>
    <w:rsid w:val="00510BE5"/>
    <w:rsid w:val="00575C0D"/>
    <w:rsid w:val="005A42B4"/>
    <w:rsid w:val="005D4546"/>
    <w:rsid w:val="00655A04"/>
    <w:rsid w:val="006643F5"/>
    <w:rsid w:val="00664B00"/>
    <w:rsid w:val="00687867"/>
    <w:rsid w:val="00696122"/>
    <w:rsid w:val="006E32FD"/>
    <w:rsid w:val="00773482"/>
    <w:rsid w:val="00781C1F"/>
    <w:rsid w:val="00795795"/>
    <w:rsid w:val="007A1149"/>
    <w:rsid w:val="007B5118"/>
    <w:rsid w:val="007C552D"/>
    <w:rsid w:val="007D17B7"/>
    <w:rsid w:val="007E035D"/>
    <w:rsid w:val="00831088"/>
    <w:rsid w:val="008374E7"/>
    <w:rsid w:val="008A7B13"/>
    <w:rsid w:val="008B6F3F"/>
    <w:rsid w:val="008C1EFF"/>
    <w:rsid w:val="008F389D"/>
    <w:rsid w:val="008F716A"/>
    <w:rsid w:val="0092041E"/>
    <w:rsid w:val="009255E9"/>
    <w:rsid w:val="00950C8E"/>
    <w:rsid w:val="00975624"/>
    <w:rsid w:val="0097777A"/>
    <w:rsid w:val="00A26749"/>
    <w:rsid w:val="00A44899"/>
    <w:rsid w:val="00A4685E"/>
    <w:rsid w:val="00AA09F6"/>
    <w:rsid w:val="00AB27F6"/>
    <w:rsid w:val="00B30166"/>
    <w:rsid w:val="00B348BD"/>
    <w:rsid w:val="00B41995"/>
    <w:rsid w:val="00B65F0E"/>
    <w:rsid w:val="00B8433C"/>
    <w:rsid w:val="00B94A39"/>
    <w:rsid w:val="00BC49B5"/>
    <w:rsid w:val="00BC60A3"/>
    <w:rsid w:val="00C30F1D"/>
    <w:rsid w:val="00C42F9D"/>
    <w:rsid w:val="00C94C3D"/>
    <w:rsid w:val="00CD4068"/>
    <w:rsid w:val="00D023BB"/>
    <w:rsid w:val="00D31273"/>
    <w:rsid w:val="00DB2F57"/>
    <w:rsid w:val="00E30F32"/>
    <w:rsid w:val="00E526AC"/>
    <w:rsid w:val="00E87412"/>
    <w:rsid w:val="00E95E00"/>
    <w:rsid w:val="00ED0EDB"/>
    <w:rsid w:val="00F31D5F"/>
    <w:rsid w:val="00F66913"/>
    <w:rsid w:val="00FE12A5"/>
    <w:rsid w:val="00FE364A"/>
    <w:rsid w:val="00FF360C"/>
    <w:rsid w:val="00FF7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60C02D-7988-4AA3-BCE3-0EFB61A7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52D"/>
    <w:rPr>
      <w:rFonts w:ascii="Calibri" w:eastAsia="宋体" w:hAnsi="Calibri" w:cs="黑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7C552D"/>
    <w:pPr>
      <w:spacing w:afterLines="50" w:line="300" w:lineRule="auto"/>
      <w:ind w:firstLineChars="200" w:firstLine="420"/>
    </w:pPr>
    <w:rPr>
      <w:rFonts w:ascii="Times New Roman" w:hAnsi="Times New Roman" w:cs="Times New Roman"/>
      <w:szCs w:val="24"/>
    </w:rPr>
  </w:style>
  <w:style w:type="paragraph" w:styleId="a4">
    <w:name w:val="List Paragraph"/>
    <w:basedOn w:val="a"/>
    <w:uiPriority w:val="34"/>
    <w:qFormat/>
    <w:rsid w:val="007C552D"/>
    <w:pPr>
      <w:ind w:firstLineChars="200" w:firstLine="420"/>
    </w:pPr>
  </w:style>
  <w:style w:type="paragraph" w:styleId="a5">
    <w:name w:val="header"/>
    <w:basedOn w:val="a"/>
    <w:link w:val="Char"/>
    <w:uiPriority w:val="99"/>
    <w:unhideWhenUsed/>
    <w:rsid w:val="007957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95795"/>
    <w:rPr>
      <w:rFonts w:ascii="Calibri" w:eastAsia="宋体" w:hAnsi="Calibri" w:cs="黑体"/>
      <w:sz w:val="18"/>
      <w:szCs w:val="18"/>
    </w:rPr>
  </w:style>
  <w:style w:type="paragraph" w:styleId="a6">
    <w:name w:val="footer"/>
    <w:basedOn w:val="a"/>
    <w:link w:val="Char0"/>
    <w:uiPriority w:val="99"/>
    <w:unhideWhenUsed/>
    <w:rsid w:val="00795795"/>
    <w:pPr>
      <w:tabs>
        <w:tab w:val="center" w:pos="4153"/>
        <w:tab w:val="right" w:pos="8306"/>
      </w:tabs>
      <w:snapToGrid w:val="0"/>
    </w:pPr>
    <w:rPr>
      <w:sz w:val="18"/>
      <w:szCs w:val="18"/>
    </w:rPr>
  </w:style>
  <w:style w:type="character" w:customStyle="1" w:styleId="Char0">
    <w:name w:val="页脚 Char"/>
    <w:basedOn w:val="a0"/>
    <w:link w:val="a6"/>
    <w:uiPriority w:val="99"/>
    <w:rsid w:val="00795795"/>
    <w:rPr>
      <w:rFonts w:ascii="Calibri" w:eastAsia="宋体" w:hAnsi="Calibri" w:cs="黑体"/>
      <w:sz w:val="18"/>
      <w:szCs w:val="18"/>
    </w:rPr>
  </w:style>
  <w:style w:type="character" w:styleId="a7">
    <w:name w:val="annotation reference"/>
    <w:basedOn w:val="a0"/>
    <w:uiPriority w:val="99"/>
    <w:semiHidden/>
    <w:unhideWhenUsed/>
    <w:rsid w:val="00687867"/>
    <w:rPr>
      <w:sz w:val="21"/>
      <w:szCs w:val="21"/>
    </w:rPr>
  </w:style>
  <w:style w:type="paragraph" w:styleId="a8">
    <w:name w:val="annotation text"/>
    <w:basedOn w:val="a"/>
    <w:link w:val="Char1"/>
    <w:uiPriority w:val="99"/>
    <w:semiHidden/>
    <w:unhideWhenUsed/>
    <w:rsid w:val="00687867"/>
  </w:style>
  <w:style w:type="character" w:customStyle="1" w:styleId="Char1">
    <w:name w:val="批注文字 Char"/>
    <w:basedOn w:val="a0"/>
    <w:link w:val="a8"/>
    <w:uiPriority w:val="99"/>
    <w:semiHidden/>
    <w:rsid w:val="00687867"/>
    <w:rPr>
      <w:rFonts w:ascii="Calibri" w:eastAsia="宋体" w:hAnsi="Calibri" w:cs="黑体"/>
      <w:sz w:val="24"/>
    </w:rPr>
  </w:style>
  <w:style w:type="paragraph" w:styleId="a9">
    <w:name w:val="annotation subject"/>
    <w:basedOn w:val="a8"/>
    <w:next w:val="a8"/>
    <w:link w:val="Char2"/>
    <w:uiPriority w:val="99"/>
    <w:semiHidden/>
    <w:unhideWhenUsed/>
    <w:rsid w:val="00687867"/>
    <w:rPr>
      <w:b/>
      <w:bCs/>
    </w:rPr>
  </w:style>
  <w:style w:type="character" w:customStyle="1" w:styleId="Char2">
    <w:name w:val="批注主题 Char"/>
    <w:basedOn w:val="Char1"/>
    <w:link w:val="a9"/>
    <w:uiPriority w:val="99"/>
    <w:semiHidden/>
    <w:rsid w:val="00687867"/>
    <w:rPr>
      <w:rFonts w:ascii="Calibri" w:eastAsia="宋体" w:hAnsi="Calibri" w:cs="黑体"/>
      <w:b/>
      <w:bCs/>
      <w:sz w:val="24"/>
    </w:rPr>
  </w:style>
  <w:style w:type="paragraph" w:styleId="aa">
    <w:name w:val="Balloon Text"/>
    <w:basedOn w:val="a"/>
    <w:link w:val="Char3"/>
    <w:uiPriority w:val="99"/>
    <w:semiHidden/>
    <w:unhideWhenUsed/>
    <w:rsid w:val="00687867"/>
    <w:rPr>
      <w:sz w:val="18"/>
      <w:szCs w:val="18"/>
    </w:rPr>
  </w:style>
  <w:style w:type="character" w:customStyle="1" w:styleId="Char3">
    <w:name w:val="批注框文本 Char"/>
    <w:basedOn w:val="a0"/>
    <w:link w:val="aa"/>
    <w:uiPriority w:val="99"/>
    <w:semiHidden/>
    <w:rsid w:val="00687867"/>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2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2019-12-06T02:10:00Z</dcterms:created>
  <dcterms:modified xsi:type="dcterms:W3CDTF">2020-03-19T12:15:00Z</dcterms:modified>
</cp:coreProperties>
</file>