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2B" w:rsidRDefault="0082643A">
      <w:pPr>
        <w:pStyle w:val="1"/>
        <w:numPr>
          <w:ilvl w:val="0"/>
          <w:numId w:val="0"/>
        </w:numPr>
        <w:spacing w:before="187"/>
        <w:rPr>
          <w:rFonts w:ascii="方正仿宋简体" w:eastAsia="方正仿宋简体"/>
          <w:color w:val="000000" w:themeColor="text1"/>
          <w:sz w:val="32"/>
        </w:rPr>
      </w:pPr>
      <w:r>
        <w:rPr>
          <w:rFonts w:ascii="方正仿宋简体" w:eastAsia="方正仿宋简体" w:hint="eastAsia"/>
          <w:color w:val="000000" w:themeColor="text1"/>
          <w:sz w:val="32"/>
        </w:rPr>
        <w:t>附件1</w:t>
      </w:r>
      <w:r>
        <w:rPr>
          <w:rFonts w:ascii="方正仿宋简体" w:eastAsia="方正仿宋简体"/>
          <w:color w:val="000000" w:themeColor="text1"/>
          <w:sz w:val="32"/>
        </w:rPr>
        <w:t>-1</w:t>
      </w:r>
    </w:p>
    <w:p w:rsidR="00455727" w:rsidRDefault="0082643A" w:rsidP="00AC7829">
      <w:pPr>
        <w:pStyle w:val="a3"/>
        <w:spacing w:afterLines="0" w:line="240" w:lineRule="auto"/>
        <w:ind w:firstLineChars="0" w:firstLine="0"/>
        <w:jc w:val="center"/>
        <w:rPr>
          <w:rFonts w:ascii="仿宋" w:eastAsia="仿宋" w:hAnsi="仿宋"/>
          <w:sz w:val="42"/>
          <w:szCs w:val="42"/>
        </w:rPr>
      </w:pPr>
      <w:r w:rsidRPr="00A562BD">
        <w:rPr>
          <w:rFonts w:ascii="仿宋" w:eastAsia="仿宋" w:hAnsi="仿宋" w:hint="eastAsia"/>
          <w:sz w:val="42"/>
          <w:szCs w:val="42"/>
        </w:rPr>
        <w:t>全国中小企业股份转让系统</w:t>
      </w:r>
    </w:p>
    <w:p w:rsidR="004F362B" w:rsidRPr="00A562BD" w:rsidRDefault="0082643A" w:rsidP="00AC7829">
      <w:pPr>
        <w:pStyle w:val="a3"/>
        <w:spacing w:afterLines="0" w:line="240" w:lineRule="auto"/>
        <w:ind w:firstLineChars="0" w:firstLine="0"/>
        <w:jc w:val="center"/>
        <w:rPr>
          <w:rFonts w:ascii="仿宋" w:eastAsia="仿宋" w:hAnsi="仿宋"/>
          <w:sz w:val="42"/>
          <w:szCs w:val="42"/>
        </w:rPr>
      </w:pPr>
      <w:r w:rsidRPr="00A562BD">
        <w:rPr>
          <w:rFonts w:ascii="仿宋" w:eastAsia="仿宋" w:hAnsi="仿宋" w:hint="eastAsia"/>
          <w:sz w:val="42"/>
          <w:szCs w:val="42"/>
        </w:rPr>
        <w:t>通信系统</w:t>
      </w:r>
      <w:r w:rsidR="00AC7829" w:rsidRPr="00A562BD">
        <w:rPr>
          <w:rFonts w:ascii="仿宋" w:eastAsia="仿宋" w:hAnsi="仿宋" w:hint="eastAsia"/>
          <w:sz w:val="42"/>
          <w:szCs w:val="42"/>
        </w:rPr>
        <w:t>切换</w:t>
      </w:r>
      <w:r w:rsidR="00090135" w:rsidRPr="00A562BD">
        <w:rPr>
          <w:rFonts w:ascii="仿宋" w:eastAsia="仿宋" w:hAnsi="仿宋" w:hint="eastAsia"/>
          <w:sz w:val="42"/>
          <w:szCs w:val="42"/>
        </w:rPr>
        <w:t>第</w:t>
      </w:r>
      <w:r w:rsidR="00144472">
        <w:rPr>
          <w:rFonts w:ascii="仿宋" w:eastAsia="仿宋" w:hAnsi="仿宋" w:hint="eastAsia"/>
          <w:sz w:val="42"/>
          <w:szCs w:val="42"/>
        </w:rPr>
        <w:t>二</w:t>
      </w:r>
      <w:bookmarkStart w:id="0" w:name="_GoBack"/>
      <w:bookmarkEnd w:id="0"/>
      <w:r w:rsidR="00090135" w:rsidRPr="00A562BD">
        <w:rPr>
          <w:rFonts w:ascii="仿宋" w:eastAsia="仿宋" w:hAnsi="仿宋" w:hint="eastAsia"/>
          <w:sz w:val="42"/>
          <w:szCs w:val="42"/>
        </w:rPr>
        <w:t>次</w:t>
      </w:r>
      <w:r w:rsidRPr="00A562BD">
        <w:rPr>
          <w:rFonts w:ascii="仿宋" w:eastAsia="仿宋" w:hAnsi="仿宋" w:hint="eastAsia"/>
          <w:sz w:val="42"/>
          <w:szCs w:val="42"/>
        </w:rPr>
        <w:t>全网测试报告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4F362B" w:rsidRPr="00A562BD">
        <w:trPr>
          <w:cantSplit/>
          <w:trHeight w:val="459"/>
        </w:trPr>
        <w:tc>
          <w:tcPr>
            <w:tcW w:w="9073" w:type="dxa"/>
            <w:vAlign w:val="center"/>
          </w:tcPr>
          <w:p w:rsidR="004F362B" w:rsidRPr="00A562BD" w:rsidRDefault="0082643A">
            <w:pPr>
              <w:adjustRightInd w:val="0"/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参测单位名称：</w:t>
            </w:r>
          </w:p>
        </w:tc>
      </w:tr>
      <w:tr w:rsidR="004F362B" w:rsidRPr="00A562BD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4F362B" w:rsidRPr="00A562BD" w:rsidRDefault="0082643A">
            <w:pPr>
              <w:rPr>
                <w:rFonts w:ascii="仿宋" w:eastAsia="仿宋" w:hAnsi="仿宋"/>
                <w:b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szCs w:val="21"/>
              </w:rPr>
              <w:t>一、测试情况说明</w:t>
            </w:r>
          </w:p>
          <w:p w:rsidR="004F362B" w:rsidRPr="00A562BD" w:rsidRDefault="0082643A">
            <w:pPr>
              <w:widowControl w:val="0"/>
              <w:numPr>
                <w:ilvl w:val="0"/>
                <w:numId w:val="2"/>
              </w:numPr>
              <w:jc w:val="both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t>测试日期</w:t>
            </w:r>
          </w:p>
          <w:p w:rsidR="004F362B" w:rsidRPr="00A562BD" w:rsidRDefault="0082643A" w:rsidP="00F6076F">
            <w:pPr>
              <w:ind w:left="360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/>
                <w:color w:val="000000"/>
                <w:szCs w:val="21"/>
              </w:rPr>
              <w:t>2018年1</w:t>
            </w: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A562BD">
              <w:rPr>
                <w:rFonts w:ascii="仿宋" w:eastAsia="仿宋" w:hAnsi="仿宋"/>
                <w:color w:val="000000"/>
                <w:szCs w:val="21"/>
              </w:rPr>
              <w:t>月</w:t>
            </w:r>
            <w:r w:rsidR="00144472">
              <w:rPr>
                <w:rFonts w:ascii="仿宋" w:eastAsia="仿宋" w:hAnsi="仿宋"/>
                <w:color w:val="000000"/>
                <w:szCs w:val="21"/>
              </w:rPr>
              <w:t>24</w:t>
            </w:r>
            <w:r w:rsidRPr="00A562BD">
              <w:rPr>
                <w:rFonts w:ascii="仿宋" w:eastAsia="仿宋" w:hAnsi="仿宋"/>
                <w:color w:val="000000"/>
                <w:szCs w:val="21"/>
              </w:rPr>
              <w:t>日</w:t>
            </w:r>
          </w:p>
          <w:p w:rsidR="004F362B" w:rsidRPr="00A562BD" w:rsidRDefault="0082643A" w:rsidP="00F6076F">
            <w:pPr>
              <w:widowControl w:val="0"/>
              <w:numPr>
                <w:ilvl w:val="0"/>
                <w:numId w:val="2"/>
              </w:numPr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t>测试情况</w:t>
            </w:r>
          </w:p>
          <w:p w:rsidR="00AC7829" w:rsidRPr="00A562BD" w:rsidRDefault="00AC7829">
            <w:pPr>
              <w:pStyle w:val="11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交易网关连接福田中心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 xml:space="preserve">使用情况    </w:t>
            </w:r>
            <w:r w:rsidR="00F6076F" w:rsidRPr="00A562BD">
              <w:rPr>
                <w:rFonts w:ascii="仿宋" w:eastAsia="仿宋" w:hAnsi="仿宋" w:hint="eastAsia"/>
                <w:color w:val="000000"/>
                <w:szCs w:val="24"/>
              </w:rPr>
              <w:t xml:space="preserve">         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>◎正常◎异常◎未测</w:t>
            </w:r>
          </w:p>
          <w:p w:rsidR="00AC7829" w:rsidRPr="00A562BD" w:rsidRDefault="00AC7829" w:rsidP="00AC7829">
            <w:pPr>
              <w:pStyle w:val="11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交易网关连接南方中心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>使用情况</w:t>
            </w:r>
            <w:r w:rsidR="00F6076F" w:rsidRPr="00A562BD">
              <w:rPr>
                <w:rFonts w:ascii="仿宋" w:eastAsia="仿宋" w:hAnsi="仿宋" w:hint="eastAsia"/>
                <w:color w:val="000000"/>
                <w:szCs w:val="24"/>
              </w:rPr>
              <w:t xml:space="preserve">             ◎正常◎异常◎未测</w:t>
            </w:r>
          </w:p>
          <w:p w:rsidR="00144472" w:rsidRPr="00144472" w:rsidRDefault="00AC7829">
            <w:pPr>
              <w:pStyle w:val="11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交易网关</w:t>
            </w: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通过双向卫星线路</w:t>
            </w: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连接南方中心</w:t>
            </w: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申报委托并接收成交回报</w:t>
            </w:r>
          </w:p>
          <w:p w:rsidR="00AC7829" w:rsidRPr="00A562BD" w:rsidRDefault="00F6076F" w:rsidP="00144472">
            <w:pPr>
              <w:pStyle w:val="11"/>
              <w:widowControl w:val="0"/>
              <w:ind w:left="1080" w:firstLineChars="1300" w:firstLine="312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        </w:t>
            </w:r>
            <w:r w:rsidR="00144472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        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>◎正常</w:t>
            </w:r>
            <w:r w:rsidR="00144472">
              <w:rPr>
                <w:rFonts w:ascii="仿宋" w:eastAsia="仿宋" w:hAnsi="仿宋" w:hint="eastAsia"/>
                <w:color w:val="000000"/>
                <w:szCs w:val="24"/>
              </w:rPr>
              <w:t xml:space="preserve"> 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>◎异常◎未测</w:t>
            </w:r>
          </w:p>
          <w:p w:rsidR="00F6076F" w:rsidRPr="00A562BD" w:rsidRDefault="00F6076F">
            <w:pPr>
              <w:pStyle w:val="11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行情网关通过地面TCP</w:t>
            </w: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连接福田中心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>使用情况  ◎正常◎异常◎未测</w:t>
            </w:r>
          </w:p>
          <w:p w:rsidR="00F6076F" w:rsidRPr="00A562BD" w:rsidRDefault="00F6076F">
            <w:pPr>
              <w:pStyle w:val="11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行情网关通过地面TCP</w:t>
            </w: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连接南方中心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>使用情况  ◎正常◎异常◎未测</w:t>
            </w:r>
          </w:p>
          <w:p w:rsidR="00AC7829" w:rsidRPr="00A562BD" w:rsidRDefault="00F6076F">
            <w:pPr>
              <w:pStyle w:val="11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通过单向卫星线路接收行情                  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>◎正常◎异常◎未测</w:t>
            </w:r>
          </w:p>
          <w:p w:rsidR="00AC7829" w:rsidRPr="00A562BD" w:rsidRDefault="00F6076F" w:rsidP="00AC7829">
            <w:pPr>
              <w:pStyle w:val="11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通过地面组播接收行情                      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>◎正常◎异常◎未测</w:t>
            </w:r>
          </w:p>
          <w:p w:rsidR="000A6C06" w:rsidRPr="00A562BD" w:rsidRDefault="000A6C06" w:rsidP="000A6C06">
            <w:pPr>
              <w:pStyle w:val="11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行情</w:t>
            </w:r>
            <w:r w:rsidRPr="00A562BD">
              <w:rPr>
                <w:rFonts w:ascii="仿宋" w:eastAsia="仿宋" w:hAnsi="仿宋" w:cs="宋体"/>
                <w:color w:val="2E2E2E"/>
                <w:kern w:val="0"/>
                <w:szCs w:val="24"/>
              </w:rPr>
              <w:t>接收</w:t>
            </w: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是否</w:t>
            </w:r>
            <w:r w:rsidRPr="00A562BD">
              <w:rPr>
                <w:rFonts w:ascii="仿宋" w:eastAsia="仿宋" w:hAnsi="仿宋" w:cs="宋体"/>
                <w:color w:val="2E2E2E"/>
                <w:kern w:val="0"/>
                <w:szCs w:val="24"/>
              </w:rPr>
              <w:t>正常，更新频率是否提升至</w:t>
            </w:r>
            <w:r w:rsidR="00890353" w:rsidRPr="00A562BD">
              <w:rPr>
                <w:rFonts w:ascii="仿宋" w:eastAsia="仿宋" w:hAnsi="仿宋" w:cs="宋体"/>
                <w:color w:val="2E2E2E"/>
                <w:kern w:val="0"/>
                <w:szCs w:val="24"/>
              </w:rPr>
              <w:t>6</w:t>
            </w:r>
            <w:r w:rsidRPr="00A562BD">
              <w:rPr>
                <w:rFonts w:ascii="仿宋" w:eastAsia="仿宋" w:hAnsi="仿宋" w:cs="宋体"/>
                <w:color w:val="2E2E2E"/>
                <w:kern w:val="0"/>
                <w:szCs w:val="24"/>
              </w:rPr>
              <w:t>s</w:t>
            </w: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    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>◎正常◎异常◎未测</w:t>
            </w:r>
          </w:p>
          <w:p w:rsidR="004F362B" w:rsidRPr="00A562BD" w:rsidRDefault="00F6076F" w:rsidP="00F6076F">
            <w:pPr>
              <w:pStyle w:val="11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委托申报、成交接收</w:t>
            </w:r>
            <w:r w:rsidR="0082643A" w:rsidRPr="00A562BD">
              <w:rPr>
                <w:rFonts w:ascii="仿宋" w:eastAsia="仿宋" w:hAnsi="仿宋" w:hint="eastAsia"/>
                <w:color w:val="000000"/>
                <w:szCs w:val="24"/>
              </w:rPr>
              <w:t xml:space="preserve">          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 xml:space="preserve">              ◎正常◎异常◎未测</w:t>
            </w:r>
            <w:r w:rsidR="0082643A" w:rsidRPr="00A562BD"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</w:t>
            </w:r>
          </w:p>
          <w:p w:rsidR="004F362B" w:rsidRPr="00A562BD" w:rsidRDefault="0082643A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如</w:t>
            </w:r>
            <w:r w:rsidRPr="00A562BD">
              <w:rPr>
                <w:rFonts w:ascii="仿宋" w:eastAsia="仿宋" w:hAnsi="仿宋"/>
                <w:color w:val="000000"/>
                <w:szCs w:val="21"/>
              </w:rPr>
              <w:t>有问题，请在下栏测试问题中</w:t>
            </w: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描述。</w:t>
            </w:r>
          </w:p>
          <w:p w:rsidR="004F362B" w:rsidRPr="00A562BD" w:rsidRDefault="004F362B">
            <w:pPr>
              <w:widowControl w:val="0"/>
              <w:ind w:left="360"/>
              <w:jc w:val="both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4F362B" w:rsidRPr="00A562BD">
        <w:trPr>
          <w:cantSplit/>
          <w:trHeight w:val="1007"/>
        </w:trPr>
        <w:tc>
          <w:tcPr>
            <w:tcW w:w="9073" w:type="dxa"/>
          </w:tcPr>
          <w:p w:rsidR="004F362B" w:rsidRPr="00A562BD" w:rsidRDefault="0082643A">
            <w:pPr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t>二、测试问题记录</w:t>
            </w:r>
          </w:p>
          <w:p w:rsidR="004F362B" w:rsidRPr="00A562BD" w:rsidRDefault="004F362B">
            <w:pPr>
              <w:widowControl w:val="0"/>
              <w:numPr>
                <w:ilvl w:val="0"/>
                <w:numId w:val="4"/>
              </w:numPr>
              <w:jc w:val="both"/>
              <w:rPr>
                <w:rFonts w:ascii="仿宋" w:eastAsia="仿宋" w:hAnsi="仿宋"/>
                <w:color w:val="000000"/>
                <w:szCs w:val="21"/>
              </w:rPr>
            </w:pPr>
          </w:p>
          <w:p w:rsidR="004F362B" w:rsidRPr="00A562BD" w:rsidRDefault="00F6076F" w:rsidP="00F6076F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2、</w:t>
            </w:r>
          </w:p>
          <w:p w:rsidR="00F6076F" w:rsidRPr="00A562BD" w:rsidRDefault="00F6076F" w:rsidP="00F6076F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3、</w:t>
            </w:r>
          </w:p>
        </w:tc>
      </w:tr>
      <w:tr w:rsidR="004F362B" w:rsidRPr="00A562BD" w:rsidTr="000A6C06">
        <w:trPr>
          <w:cantSplit/>
          <w:trHeight w:val="2491"/>
        </w:trPr>
        <w:tc>
          <w:tcPr>
            <w:tcW w:w="9073" w:type="dxa"/>
          </w:tcPr>
          <w:p w:rsidR="004F362B" w:rsidRPr="00A562BD" w:rsidRDefault="0082643A">
            <w:pPr>
              <w:widowContro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t>三</w:t>
            </w:r>
            <w:r w:rsidRPr="00A562BD">
              <w:rPr>
                <w:rFonts w:ascii="仿宋" w:eastAsia="仿宋" w:hAnsi="仿宋"/>
                <w:b/>
                <w:color w:val="000000"/>
                <w:szCs w:val="21"/>
              </w:rPr>
              <w:t>、</w:t>
            </w: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t>测试结论</w:t>
            </w:r>
          </w:p>
          <w:p w:rsidR="004F362B" w:rsidRPr="00A562BD" w:rsidRDefault="0082643A" w:rsidP="00F6076F">
            <w:pPr>
              <w:ind w:firstLineChars="100" w:firstLine="240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测试完成情况   完全通过□    部分通过□     失败□</w:t>
            </w:r>
          </w:p>
          <w:p w:rsidR="004F362B" w:rsidRPr="00A562BD" w:rsidRDefault="0082643A">
            <w:pPr>
              <w:ind w:firstLineChars="100" w:firstLine="24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如果测试部分通过或失败，后续应对策略：</w:t>
            </w:r>
            <w:r w:rsidRPr="00A562BD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</w:p>
        </w:tc>
      </w:tr>
      <w:tr w:rsidR="004F362B" w:rsidRPr="00A562BD">
        <w:trPr>
          <w:cantSplit/>
          <w:trHeight w:val="375"/>
        </w:trPr>
        <w:tc>
          <w:tcPr>
            <w:tcW w:w="9073" w:type="dxa"/>
          </w:tcPr>
          <w:p w:rsidR="004F362B" w:rsidRPr="00A562BD" w:rsidRDefault="0082643A">
            <w:pPr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测试负责人：                      联系电话：</w:t>
            </w:r>
          </w:p>
        </w:tc>
      </w:tr>
    </w:tbl>
    <w:p w:rsidR="004F362B" w:rsidRDefault="004F362B"/>
    <w:sectPr w:rsidR="004F362B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8BF" w:rsidRDefault="007A58BF" w:rsidP="00AC7829">
      <w:r>
        <w:separator/>
      </w:r>
    </w:p>
  </w:endnote>
  <w:endnote w:type="continuationSeparator" w:id="0">
    <w:p w:rsidR="007A58BF" w:rsidRDefault="007A58BF" w:rsidP="00AC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8BF" w:rsidRDefault="007A58BF" w:rsidP="00AC7829">
      <w:r>
        <w:separator/>
      </w:r>
    </w:p>
  </w:footnote>
  <w:footnote w:type="continuationSeparator" w:id="0">
    <w:p w:rsidR="007A58BF" w:rsidRDefault="007A58BF" w:rsidP="00AC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E32B9"/>
    <w:multiLevelType w:val="multilevel"/>
    <w:tmpl w:val="29FE32B9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B514489"/>
    <w:multiLevelType w:val="multilevel"/>
    <w:tmpl w:val="3B514489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481924BE"/>
    <w:multiLevelType w:val="multilevel"/>
    <w:tmpl w:val="481924BE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6D6C05AB"/>
    <w:multiLevelType w:val="multilevel"/>
    <w:tmpl w:val="6D6C05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EE"/>
    <w:rsid w:val="000544EE"/>
    <w:rsid w:val="00090135"/>
    <w:rsid w:val="000A6C06"/>
    <w:rsid w:val="00144472"/>
    <w:rsid w:val="001464D6"/>
    <w:rsid w:val="00185C30"/>
    <w:rsid w:val="001C2D7F"/>
    <w:rsid w:val="001F733E"/>
    <w:rsid w:val="002325D2"/>
    <w:rsid w:val="002B6259"/>
    <w:rsid w:val="003420C8"/>
    <w:rsid w:val="00361793"/>
    <w:rsid w:val="00383867"/>
    <w:rsid w:val="0038444B"/>
    <w:rsid w:val="003B647F"/>
    <w:rsid w:val="003C0D19"/>
    <w:rsid w:val="003C5D09"/>
    <w:rsid w:val="00455727"/>
    <w:rsid w:val="00475F16"/>
    <w:rsid w:val="004940F0"/>
    <w:rsid w:val="004B596E"/>
    <w:rsid w:val="004D72AE"/>
    <w:rsid w:val="004E1C61"/>
    <w:rsid w:val="004E69F1"/>
    <w:rsid w:val="004F362B"/>
    <w:rsid w:val="00570484"/>
    <w:rsid w:val="00572FC7"/>
    <w:rsid w:val="005C2FB1"/>
    <w:rsid w:val="005C3B6E"/>
    <w:rsid w:val="006C16F2"/>
    <w:rsid w:val="006E724A"/>
    <w:rsid w:val="0073299C"/>
    <w:rsid w:val="00742C99"/>
    <w:rsid w:val="0077601B"/>
    <w:rsid w:val="00776E3C"/>
    <w:rsid w:val="007A58BF"/>
    <w:rsid w:val="0082643A"/>
    <w:rsid w:val="00832AE2"/>
    <w:rsid w:val="00847492"/>
    <w:rsid w:val="00890353"/>
    <w:rsid w:val="008C1A0C"/>
    <w:rsid w:val="008E6EEE"/>
    <w:rsid w:val="0098306A"/>
    <w:rsid w:val="00995FD2"/>
    <w:rsid w:val="0099799E"/>
    <w:rsid w:val="009D74FA"/>
    <w:rsid w:val="00A24206"/>
    <w:rsid w:val="00A45C56"/>
    <w:rsid w:val="00A562BD"/>
    <w:rsid w:val="00A90026"/>
    <w:rsid w:val="00AC7829"/>
    <w:rsid w:val="00B126C4"/>
    <w:rsid w:val="00B303FF"/>
    <w:rsid w:val="00B647FF"/>
    <w:rsid w:val="00BC193D"/>
    <w:rsid w:val="00BE7117"/>
    <w:rsid w:val="00BF66F6"/>
    <w:rsid w:val="00C673CE"/>
    <w:rsid w:val="00D91CC4"/>
    <w:rsid w:val="00DD2009"/>
    <w:rsid w:val="00E27C38"/>
    <w:rsid w:val="00E357F2"/>
    <w:rsid w:val="00E854D6"/>
    <w:rsid w:val="00E9137E"/>
    <w:rsid w:val="00E970FC"/>
    <w:rsid w:val="00F6076F"/>
    <w:rsid w:val="00F95181"/>
    <w:rsid w:val="046D5CA8"/>
    <w:rsid w:val="22A026BC"/>
    <w:rsid w:val="2D1B2365"/>
    <w:rsid w:val="4D69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923B34-22D1-4FD5-AA77-0EE12865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 w:cs="黑体"/>
      <w:kern w:val="2"/>
      <w:sz w:val="24"/>
      <w:szCs w:val="22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Pr>
      <w:rFonts w:ascii="Calibri" w:eastAsia="宋体" w:hAnsi="Calibri" w:cs="黑体"/>
      <w:b/>
      <w:bCs/>
      <w:sz w:val="28"/>
      <w:szCs w:val="28"/>
    </w:rPr>
  </w:style>
  <w:style w:type="paragraph" w:customStyle="1" w:styleId="3">
    <w:name w:val="标题3"/>
    <w:basedOn w:val="30"/>
    <w:next w:val="a"/>
    <w:qFormat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"/>
    <w:qFormat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Times New Roman"/>
      <w:kern w:val="0"/>
      <w:sz w:val="30"/>
    </w:rPr>
  </w:style>
  <w:style w:type="paragraph" w:customStyle="1" w:styleId="1">
    <w:name w:val="标题1"/>
    <w:basedOn w:val="10"/>
    <w:next w:val="a"/>
    <w:qFormat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"/>
    <w:qFormat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黑体"/>
      <w:sz w:val="36"/>
    </w:rPr>
  </w:style>
  <w:style w:type="character" w:customStyle="1" w:styleId="3Char">
    <w:name w:val="标题 3 Char"/>
    <w:basedOn w:val="a0"/>
    <w:link w:val="30"/>
    <w:uiPriority w:val="9"/>
    <w:semiHidden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qFormat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5"/>
    <w:uiPriority w:val="99"/>
    <w:rPr>
      <w:rFonts w:ascii="Calibri" w:eastAsia="宋体" w:hAnsi="Calibri" w:cs="黑体"/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rFonts w:ascii="Calibri" w:eastAsia="宋体" w:hAnsi="Calibri" w:cs="黑体"/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梁馨宁lxn</dc:creator>
  <cp:lastModifiedBy>李斌lb</cp:lastModifiedBy>
  <cp:revision>47</cp:revision>
  <dcterms:created xsi:type="dcterms:W3CDTF">2016-12-20T08:06:00Z</dcterms:created>
  <dcterms:modified xsi:type="dcterms:W3CDTF">2018-11-16T06:54:00Z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