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74C" w:rsidRPr="0026591F" w:rsidRDefault="00A3674C" w:rsidP="00A3674C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 w:rsidRPr="0026591F">
        <w:rPr>
          <w:rFonts w:ascii="Times New Roman" w:eastAsia="黑体" w:hAnsi="Times New Roman"/>
          <w:sz w:val="32"/>
          <w:szCs w:val="32"/>
        </w:rPr>
        <w:t>附件</w:t>
      </w:r>
      <w:r w:rsidRPr="0026591F">
        <w:rPr>
          <w:rFonts w:ascii="Times New Roman" w:eastAsia="黑体" w:hAnsi="Times New Roman"/>
          <w:sz w:val="32"/>
          <w:szCs w:val="32"/>
        </w:rPr>
        <w:t>1</w:t>
      </w:r>
    </w:p>
    <w:p w:rsidR="00A3674C" w:rsidRPr="0026591F" w:rsidRDefault="00A3674C" w:rsidP="00A3674C">
      <w:pPr>
        <w:widowControl/>
        <w:jc w:val="left"/>
        <w:rPr>
          <w:rFonts w:ascii="Times New Roman" w:eastAsia="黑体" w:hAnsi="Times New Roman"/>
          <w:sz w:val="32"/>
          <w:szCs w:val="32"/>
        </w:rPr>
      </w:pPr>
    </w:p>
    <w:p w:rsidR="00A3674C" w:rsidRPr="0026591F" w:rsidRDefault="00A3674C" w:rsidP="00A3674C">
      <w:pPr>
        <w:spacing w:line="600" w:lineRule="exact"/>
        <w:jc w:val="center"/>
        <w:rPr>
          <w:rFonts w:ascii="Times New Roman" w:eastAsia="方正大标宋简体" w:hAnsi="Times New Roman"/>
          <w:sz w:val="44"/>
          <w:szCs w:val="42"/>
        </w:rPr>
      </w:pPr>
      <w:r w:rsidRPr="0026591F">
        <w:rPr>
          <w:rFonts w:ascii="Times New Roman" w:eastAsia="方正大标宋简体" w:hAnsi="Times New Roman"/>
          <w:sz w:val="44"/>
          <w:szCs w:val="42"/>
        </w:rPr>
        <w:t>全国股</w:t>
      </w:r>
      <w:proofErr w:type="gramStart"/>
      <w:r w:rsidRPr="0026591F">
        <w:rPr>
          <w:rFonts w:ascii="Times New Roman" w:eastAsia="方正大标宋简体" w:hAnsi="Times New Roman"/>
          <w:sz w:val="44"/>
          <w:szCs w:val="42"/>
        </w:rPr>
        <w:t>转系统</w:t>
      </w:r>
      <w:proofErr w:type="gramEnd"/>
      <w:r w:rsidRPr="0026591F">
        <w:rPr>
          <w:rFonts w:ascii="Times New Roman" w:eastAsia="方正大标宋简体" w:hAnsi="Times New Roman"/>
          <w:sz w:val="44"/>
          <w:szCs w:val="42"/>
        </w:rPr>
        <w:t>账户体系优化项目</w:t>
      </w:r>
    </w:p>
    <w:p w:rsidR="00A3674C" w:rsidRPr="0026591F" w:rsidRDefault="00A3674C" w:rsidP="00A3674C">
      <w:pPr>
        <w:spacing w:line="600" w:lineRule="exact"/>
        <w:jc w:val="center"/>
        <w:rPr>
          <w:rFonts w:ascii="Times New Roman" w:eastAsia="方正大标宋简体" w:hAnsi="Times New Roman"/>
          <w:sz w:val="44"/>
          <w:szCs w:val="42"/>
        </w:rPr>
      </w:pPr>
      <w:r w:rsidRPr="0026591F">
        <w:rPr>
          <w:rFonts w:ascii="Times New Roman" w:eastAsia="方正大标宋简体" w:hAnsi="Times New Roman"/>
          <w:sz w:val="44"/>
          <w:szCs w:val="42"/>
        </w:rPr>
        <w:t>预计时间安排表</w:t>
      </w:r>
    </w:p>
    <w:p w:rsidR="00A3674C" w:rsidRPr="0026591F" w:rsidRDefault="00A3674C" w:rsidP="00A3674C">
      <w:pPr>
        <w:rPr>
          <w:rFonts w:ascii="Times New Roman" w:eastAsiaTheme="majorEastAsia" w:hAnsi="Times New Roman"/>
          <w:b/>
          <w:color w:val="000000"/>
          <w:sz w:val="36"/>
          <w:szCs w:val="36"/>
        </w:rPr>
      </w:pPr>
    </w:p>
    <w:p w:rsidR="00A3674C" w:rsidRPr="0026591F" w:rsidRDefault="00A3674C" w:rsidP="00A3674C">
      <w:pPr>
        <w:rPr>
          <w:rFonts w:ascii="Times New Roman" w:eastAsia="微软雅黑" w:hAnsi="Times New Roman"/>
          <w:color w:val="000000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118"/>
        <w:gridCol w:w="1701"/>
        <w:gridCol w:w="2268"/>
      </w:tblGrid>
      <w:tr w:rsidR="00A3674C" w:rsidRPr="0026591F" w:rsidTr="006F361F">
        <w:trPr>
          <w:jc w:val="center"/>
        </w:trPr>
        <w:tc>
          <w:tcPr>
            <w:tcW w:w="959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118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流程节点</w:t>
            </w:r>
          </w:p>
        </w:tc>
        <w:tc>
          <w:tcPr>
            <w:tcW w:w="1701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开始时点</w:t>
            </w:r>
          </w:p>
        </w:tc>
        <w:tc>
          <w:tcPr>
            <w:tcW w:w="2268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完成时点</w:t>
            </w:r>
          </w:p>
        </w:tc>
      </w:tr>
      <w:tr w:rsidR="00A3674C" w:rsidRPr="0026591F" w:rsidTr="006F361F">
        <w:trPr>
          <w:trHeight w:val="631"/>
          <w:jc w:val="center"/>
        </w:trPr>
        <w:tc>
          <w:tcPr>
            <w:tcW w:w="959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3118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系统开发</w:t>
            </w:r>
          </w:p>
        </w:tc>
        <w:tc>
          <w:tcPr>
            <w:tcW w:w="1701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月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13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2268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9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月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30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日</w:t>
            </w:r>
          </w:p>
        </w:tc>
      </w:tr>
      <w:tr w:rsidR="00A3674C" w:rsidRPr="0026591F" w:rsidTr="006F361F">
        <w:trPr>
          <w:jc w:val="center"/>
        </w:trPr>
        <w:tc>
          <w:tcPr>
            <w:tcW w:w="959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3118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仿真测试</w:t>
            </w:r>
          </w:p>
        </w:tc>
        <w:tc>
          <w:tcPr>
            <w:tcW w:w="1701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月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8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2268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0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月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6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日</w:t>
            </w:r>
          </w:p>
        </w:tc>
      </w:tr>
      <w:tr w:rsidR="00A3674C" w:rsidRPr="0026591F" w:rsidTr="006F361F">
        <w:trPr>
          <w:jc w:val="center"/>
        </w:trPr>
        <w:tc>
          <w:tcPr>
            <w:tcW w:w="959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3118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第一次全网测试</w:t>
            </w:r>
          </w:p>
        </w:tc>
        <w:tc>
          <w:tcPr>
            <w:tcW w:w="1701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11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月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2268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11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月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日</w:t>
            </w:r>
          </w:p>
        </w:tc>
      </w:tr>
      <w:tr w:rsidR="00A3674C" w:rsidRPr="0026591F" w:rsidTr="006F361F">
        <w:trPr>
          <w:jc w:val="center"/>
        </w:trPr>
        <w:tc>
          <w:tcPr>
            <w:tcW w:w="959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3118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第二次全网测试</w:t>
            </w:r>
          </w:p>
        </w:tc>
        <w:tc>
          <w:tcPr>
            <w:tcW w:w="1701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11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月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17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2268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11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月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17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日</w:t>
            </w:r>
          </w:p>
        </w:tc>
      </w:tr>
      <w:tr w:rsidR="00A3674C" w:rsidRPr="0026591F" w:rsidTr="006F361F">
        <w:trPr>
          <w:jc w:val="center"/>
        </w:trPr>
        <w:tc>
          <w:tcPr>
            <w:tcW w:w="959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3118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存量账户比对</w:t>
            </w:r>
          </w:p>
        </w:tc>
        <w:tc>
          <w:tcPr>
            <w:tcW w:w="1701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11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月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24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2268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11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月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24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日</w:t>
            </w:r>
          </w:p>
        </w:tc>
      </w:tr>
      <w:tr w:rsidR="00A3674C" w:rsidRPr="0026591F" w:rsidTr="006F361F">
        <w:trPr>
          <w:jc w:val="center"/>
        </w:trPr>
        <w:tc>
          <w:tcPr>
            <w:tcW w:w="959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3118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通关测试</w:t>
            </w:r>
          </w:p>
        </w:tc>
        <w:tc>
          <w:tcPr>
            <w:tcW w:w="1701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月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2268" w:type="dxa"/>
          </w:tcPr>
          <w:p w:rsidR="00A3674C" w:rsidRPr="0026591F" w:rsidRDefault="00A3674C" w:rsidP="006F361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月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</w:t>
            </w:r>
            <w:r w:rsidRPr="0026591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日</w:t>
            </w:r>
          </w:p>
        </w:tc>
      </w:tr>
    </w:tbl>
    <w:p w:rsidR="00A3674C" w:rsidRPr="0026591F" w:rsidRDefault="00305FFC" w:rsidP="00A3674C">
      <w:pPr>
        <w:spacing w:line="600" w:lineRule="exact"/>
        <w:rPr>
          <w:rFonts w:ascii="Times New Roman" w:eastAsia="仿宋" w:hAnsi="Times New Roman" w:hint="eastAsia"/>
          <w:color w:val="000000" w:themeColor="text1"/>
          <w:sz w:val="32"/>
          <w:szCs w:val="30"/>
        </w:rPr>
        <w:sectPr w:rsidR="00A3674C" w:rsidRPr="0026591F" w:rsidSect="00960A6E">
          <w:footerReference w:type="even" r:id="rId6"/>
          <w:footerReference w:type="default" r:id="rId7"/>
          <w:pgSz w:w="11906" w:h="16838"/>
          <w:pgMar w:top="1758" w:right="1588" w:bottom="1758" w:left="1588" w:header="851" w:footer="992" w:gutter="0"/>
          <w:pgNumType w:fmt="numberInDash"/>
          <w:cols w:space="425"/>
          <w:docGrid w:type="lines" w:linePitch="312"/>
        </w:sectPr>
      </w:pPr>
      <w:r>
        <w:rPr>
          <w:rFonts w:ascii="Times New Roman" w:eastAsia="仿宋" w:hAnsi="Times New Roman"/>
          <w:color w:val="000000" w:themeColor="text1"/>
          <w:sz w:val="32"/>
          <w:szCs w:val="30"/>
        </w:rPr>
        <w:t>注：以上时间安排供参考，项目进度安排以实际通知为准</w:t>
      </w:r>
      <w:bookmarkStart w:id="0" w:name="_GoBack"/>
      <w:bookmarkEnd w:id="0"/>
    </w:p>
    <w:p w:rsidR="00A96DA6" w:rsidRPr="00A3674C" w:rsidRDefault="00A96DA6" w:rsidP="00A3674C"/>
    <w:sectPr w:rsidR="00A96DA6" w:rsidRPr="00A3674C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EA9" w:rsidRDefault="00A25EA9">
      <w:r>
        <w:separator/>
      </w:r>
    </w:p>
  </w:endnote>
  <w:endnote w:type="continuationSeparator" w:id="0">
    <w:p w:rsidR="00A25EA9" w:rsidRDefault="00A2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8044741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A3674C" w:rsidRPr="00960A6E" w:rsidRDefault="00A3674C">
        <w:pPr>
          <w:pStyle w:val="a3"/>
          <w:rPr>
            <w:rFonts w:ascii="宋体" w:hAnsi="宋体"/>
            <w:sz w:val="28"/>
            <w:szCs w:val="28"/>
          </w:rPr>
        </w:pPr>
        <w:r w:rsidRPr="00960A6E">
          <w:rPr>
            <w:rFonts w:ascii="宋体" w:hAnsi="宋体"/>
            <w:sz w:val="28"/>
            <w:szCs w:val="28"/>
          </w:rPr>
          <w:fldChar w:fldCharType="begin"/>
        </w:r>
        <w:r w:rsidRPr="00960A6E">
          <w:rPr>
            <w:rFonts w:ascii="宋体" w:hAnsi="宋体"/>
            <w:sz w:val="28"/>
            <w:szCs w:val="28"/>
          </w:rPr>
          <w:instrText>PAGE   \* MERGEFORMAT</w:instrText>
        </w:r>
        <w:r w:rsidRPr="00960A6E">
          <w:rPr>
            <w:rFonts w:ascii="宋体" w:hAnsi="宋体"/>
            <w:sz w:val="28"/>
            <w:szCs w:val="28"/>
          </w:rPr>
          <w:fldChar w:fldCharType="separate"/>
        </w:r>
        <w:r w:rsidRPr="00E267A0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4 -</w:t>
        </w:r>
        <w:r w:rsidRPr="00960A6E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8970861"/>
      <w:docPartObj>
        <w:docPartGallery w:val="Page Numbers (Bottom of Page)"/>
        <w:docPartUnique/>
      </w:docPartObj>
    </w:sdtPr>
    <w:sdtEndPr>
      <w:rPr>
        <w:rFonts w:ascii="宋体" w:hAnsi="宋体"/>
        <w:sz w:val="28"/>
      </w:rPr>
    </w:sdtEndPr>
    <w:sdtContent>
      <w:p w:rsidR="00A3674C" w:rsidRPr="00960A6E" w:rsidRDefault="00A3674C">
        <w:pPr>
          <w:pStyle w:val="a3"/>
          <w:jc w:val="right"/>
          <w:rPr>
            <w:rFonts w:ascii="宋体" w:hAnsi="宋体"/>
            <w:sz w:val="28"/>
          </w:rPr>
        </w:pPr>
        <w:r w:rsidRPr="00960A6E">
          <w:rPr>
            <w:rFonts w:ascii="宋体" w:hAnsi="宋体"/>
            <w:sz w:val="28"/>
          </w:rPr>
          <w:fldChar w:fldCharType="begin"/>
        </w:r>
        <w:r w:rsidRPr="00960A6E">
          <w:rPr>
            <w:rFonts w:ascii="宋体" w:hAnsi="宋体"/>
            <w:sz w:val="28"/>
          </w:rPr>
          <w:instrText>PAGE   \* MERGEFORMAT</w:instrText>
        </w:r>
        <w:r w:rsidRPr="00960A6E">
          <w:rPr>
            <w:rFonts w:ascii="宋体" w:hAnsi="宋体"/>
            <w:sz w:val="28"/>
          </w:rPr>
          <w:fldChar w:fldCharType="separate"/>
        </w:r>
        <w:r w:rsidR="00305FFC" w:rsidRPr="00305FFC">
          <w:rPr>
            <w:rFonts w:ascii="宋体" w:hAnsi="宋体"/>
            <w:noProof/>
            <w:sz w:val="28"/>
            <w:lang w:val="zh-CN"/>
          </w:rPr>
          <w:t>-</w:t>
        </w:r>
        <w:r w:rsidR="00305FFC">
          <w:rPr>
            <w:rFonts w:ascii="宋体" w:hAnsi="宋体"/>
            <w:noProof/>
            <w:sz w:val="28"/>
          </w:rPr>
          <w:t xml:space="preserve"> 1 -</w:t>
        </w:r>
        <w:r w:rsidRPr="00960A6E">
          <w:rPr>
            <w:rFonts w:ascii="宋体" w:hAnsi="宋体"/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3494287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26591F" w:rsidRPr="00960A6E" w:rsidRDefault="00234E69">
        <w:pPr>
          <w:pStyle w:val="a3"/>
          <w:rPr>
            <w:rFonts w:ascii="宋体" w:hAnsi="宋体"/>
            <w:sz w:val="28"/>
            <w:szCs w:val="28"/>
          </w:rPr>
        </w:pPr>
        <w:r w:rsidRPr="00960A6E">
          <w:rPr>
            <w:rFonts w:ascii="宋体" w:hAnsi="宋体"/>
            <w:sz w:val="28"/>
            <w:szCs w:val="28"/>
          </w:rPr>
          <w:fldChar w:fldCharType="begin"/>
        </w:r>
        <w:r w:rsidRPr="00960A6E">
          <w:rPr>
            <w:rFonts w:ascii="宋体" w:hAnsi="宋体"/>
            <w:sz w:val="28"/>
            <w:szCs w:val="28"/>
          </w:rPr>
          <w:instrText>PAGE   \* MERGEFORMAT</w:instrText>
        </w:r>
        <w:r w:rsidRPr="00960A6E">
          <w:rPr>
            <w:rFonts w:ascii="宋体" w:hAnsi="宋体"/>
            <w:sz w:val="28"/>
            <w:szCs w:val="28"/>
          </w:rPr>
          <w:fldChar w:fldCharType="separate"/>
        </w:r>
        <w:r w:rsidRPr="00F75CA8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4 -</w:t>
        </w:r>
        <w:r w:rsidRPr="00960A6E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7292525"/>
      <w:docPartObj>
        <w:docPartGallery w:val="Page Numbers (Bottom of Page)"/>
        <w:docPartUnique/>
      </w:docPartObj>
    </w:sdtPr>
    <w:sdtEndPr>
      <w:rPr>
        <w:rFonts w:ascii="宋体" w:hAnsi="宋体"/>
        <w:sz w:val="28"/>
      </w:rPr>
    </w:sdtEndPr>
    <w:sdtContent>
      <w:p w:rsidR="0026591F" w:rsidRPr="00960A6E" w:rsidRDefault="00234E69">
        <w:pPr>
          <w:pStyle w:val="a3"/>
          <w:jc w:val="right"/>
          <w:rPr>
            <w:rFonts w:ascii="宋体" w:hAnsi="宋体"/>
            <w:sz w:val="28"/>
          </w:rPr>
        </w:pPr>
        <w:r w:rsidRPr="00960A6E">
          <w:rPr>
            <w:rFonts w:ascii="宋体" w:hAnsi="宋体"/>
            <w:sz w:val="28"/>
          </w:rPr>
          <w:fldChar w:fldCharType="begin"/>
        </w:r>
        <w:r w:rsidRPr="00960A6E">
          <w:rPr>
            <w:rFonts w:ascii="宋体" w:hAnsi="宋体"/>
            <w:sz w:val="28"/>
          </w:rPr>
          <w:instrText>PAGE   \* MERGEFORMAT</w:instrText>
        </w:r>
        <w:r w:rsidRPr="00960A6E">
          <w:rPr>
            <w:rFonts w:ascii="宋体" w:hAnsi="宋体"/>
            <w:sz w:val="28"/>
          </w:rPr>
          <w:fldChar w:fldCharType="separate"/>
        </w:r>
        <w:r w:rsidR="00305FFC" w:rsidRPr="00305FFC">
          <w:rPr>
            <w:rFonts w:ascii="宋体" w:hAnsi="宋体"/>
            <w:noProof/>
            <w:sz w:val="28"/>
            <w:lang w:val="zh-CN"/>
          </w:rPr>
          <w:t>2</w:t>
        </w:r>
        <w:r w:rsidRPr="00960A6E">
          <w:rPr>
            <w:rFonts w:ascii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EA9" w:rsidRDefault="00A25EA9">
      <w:r>
        <w:separator/>
      </w:r>
    </w:p>
  </w:footnote>
  <w:footnote w:type="continuationSeparator" w:id="0">
    <w:p w:rsidR="00A25EA9" w:rsidRDefault="00A25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69"/>
    <w:rsid w:val="00234E69"/>
    <w:rsid w:val="00305FFC"/>
    <w:rsid w:val="00A25EA9"/>
    <w:rsid w:val="00A3674C"/>
    <w:rsid w:val="00A9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932C11-9246-47EC-9441-ACA04E36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E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34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34E69"/>
    <w:rPr>
      <w:rFonts w:ascii="Calibri" w:eastAsia="宋体" w:hAnsi="Calibri" w:cs="Times New Roman"/>
      <w:sz w:val="18"/>
      <w:szCs w:val="18"/>
    </w:rPr>
  </w:style>
  <w:style w:type="table" w:styleId="a4">
    <w:name w:val="Table Grid"/>
    <w:basedOn w:val="a1"/>
    <w:uiPriority w:val="59"/>
    <w:rsid w:val="00234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A36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3674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王雪淼wxm</dc:creator>
  <cp:keywords/>
  <dc:description/>
  <cp:lastModifiedBy>王雪淼wxm</cp:lastModifiedBy>
  <cp:revision>3</cp:revision>
  <dcterms:created xsi:type="dcterms:W3CDTF">2018-07-16T07:01:00Z</dcterms:created>
  <dcterms:modified xsi:type="dcterms:W3CDTF">2018-07-16T08:44:00Z</dcterms:modified>
</cp:coreProperties>
</file>