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665D6" w14:textId="547ACDEA" w:rsidR="00AE0478" w:rsidRPr="00034D29" w:rsidRDefault="00323287" w:rsidP="00034D29">
      <w:pPr>
        <w:rPr>
          <w:rFonts w:ascii="Times New Roman" w:eastAsia="黑体" w:hAnsi="Times New Roman" w:cs="Times New Roman"/>
          <w:color w:val="000000" w:themeColor="text1"/>
          <w:sz w:val="32"/>
        </w:rPr>
      </w:pPr>
      <w:r w:rsidRPr="00034D29">
        <w:rPr>
          <w:rFonts w:ascii="Times New Roman" w:eastAsia="黑体" w:hAnsi="Times New Roman" w:cs="Times New Roman"/>
          <w:color w:val="000000" w:themeColor="text1"/>
          <w:sz w:val="32"/>
        </w:rPr>
        <w:t>附件</w:t>
      </w:r>
      <w:r w:rsidR="003A0AB3" w:rsidRPr="00034D29">
        <w:rPr>
          <w:rFonts w:ascii="Times New Roman" w:eastAsia="黑体" w:hAnsi="Times New Roman" w:cs="Times New Roman"/>
          <w:color w:val="000000" w:themeColor="text1"/>
          <w:sz w:val="32"/>
        </w:rPr>
        <w:t>1</w:t>
      </w:r>
    </w:p>
    <w:p w14:paraId="300D661C" w14:textId="77777777" w:rsidR="00AE0478" w:rsidRPr="00E95DE4" w:rsidRDefault="00AE0478">
      <w:pPr>
        <w:spacing w:before="144" w:line="440" w:lineRule="exact"/>
        <w:rPr>
          <w:rFonts w:ascii="Times New Roman" w:eastAsia="方正仿宋简体" w:hAnsi="Times New Roman" w:cs="Times New Roman"/>
          <w:b/>
          <w:color w:val="000000" w:themeColor="text1"/>
          <w:sz w:val="36"/>
        </w:rPr>
      </w:pPr>
    </w:p>
    <w:p w14:paraId="0D130FD3" w14:textId="77777777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6"/>
        </w:rPr>
      </w:pPr>
      <w:bookmarkStart w:id="0" w:name="_GoBack"/>
      <w:bookmarkEnd w:id="0"/>
      <w:r w:rsidRPr="00E95DE4">
        <w:rPr>
          <w:rFonts w:ascii="Times New Roman" w:eastAsia="方正大标宋简体" w:hAnsi="Times New Roman" w:cs="Times New Roman"/>
          <w:color w:val="000000" w:themeColor="text1"/>
          <w:sz w:val="36"/>
        </w:rPr>
        <w:t>工程技术文档</w:t>
      </w:r>
    </w:p>
    <w:p w14:paraId="2F52C85A" w14:textId="77777777" w:rsidR="00AE0478" w:rsidRPr="00E95DE4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14:paraId="15DCEF1A" w14:textId="77777777" w:rsidR="00AE0478" w:rsidRPr="00E95DE4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  <w:szCs w:val="36"/>
        </w:rPr>
      </w:pPr>
    </w:p>
    <w:p w14:paraId="57CD7A15" w14:textId="77777777" w:rsidR="00AE0478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全国中小企业股份转让系统</w:t>
      </w:r>
    </w:p>
    <w:p w14:paraId="18EA3803" w14:textId="25E3218A" w:rsidR="00106C86" w:rsidRPr="00E95DE4" w:rsidRDefault="0070424B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大标宋简体" w:hAnsi="Times New Roman" w:cs="Times New Roman" w:hint="eastAsia"/>
          <w:color w:val="000000" w:themeColor="text1"/>
          <w:sz w:val="44"/>
          <w:szCs w:val="44"/>
        </w:rPr>
        <w:t>交易</w:t>
      </w:r>
      <w:r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支持平台</w:t>
      </w:r>
      <w:r>
        <w:rPr>
          <w:rFonts w:ascii="Times New Roman" w:eastAsia="方正大标宋简体" w:hAnsi="Times New Roman" w:cs="Times New Roman" w:hint="eastAsia"/>
          <w:color w:val="000000" w:themeColor="text1"/>
          <w:sz w:val="44"/>
          <w:szCs w:val="44"/>
        </w:rPr>
        <w:t>同城应用级灾备切换</w:t>
      </w:r>
    </w:p>
    <w:p w14:paraId="00D155F8" w14:textId="360FA69B" w:rsidR="00AE0478" w:rsidRPr="00E95DE4" w:rsidRDefault="00C85D2B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大标宋简体" w:hAnsi="Times New Roman" w:cs="Times New Roman" w:hint="eastAsia"/>
          <w:color w:val="000000" w:themeColor="text1"/>
          <w:sz w:val="44"/>
          <w:szCs w:val="44"/>
        </w:rPr>
        <w:t>第二轮</w:t>
      </w:r>
      <w:r w:rsidR="00CB2A40"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仿真</w:t>
      </w:r>
      <w:r w:rsidR="00FE5274"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测试方案</w:t>
      </w:r>
    </w:p>
    <w:p w14:paraId="79DBB281" w14:textId="77777777" w:rsidR="00AE0478" w:rsidRPr="002D27EE" w:rsidRDefault="00AE0478" w:rsidP="00E95DE4">
      <w:pPr>
        <w:tabs>
          <w:tab w:val="left" w:pos="4200"/>
        </w:tabs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</w:p>
    <w:p w14:paraId="3D6F1FD6" w14:textId="77777777" w:rsidR="00AF6853" w:rsidRPr="00AC64DE" w:rsidRDefault="00AF6853" w:rsidP="00E95DE4">
      <w:pPr>
        <w:tabs>
          <w:tab w:val="left" w:pos="4200"/>
        </w:tabs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14:paraId="6B252C7B" w14:textId="77777777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全国中小企业股份转让系统有限责任公司</w:t>
      </w:r>
    </w:p>
    <w:p w14:paraId="03E18C14" w14:textId="40BA5880"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深圳证券通信有限公司</w:t>
      </w:r>
    </w:p>
    <w:p w14:paraId="7EC78692" w14:textId="77777777" w:rsidR="00AE0478" w:rsidRPr="00E95DE4" w:rsidRDefault="00AE0478" w:rsidP="00E95DE4">
      <w:pPr>
        <w:ind w:left="840" w:firstLine="420"/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</w:p>
    <w:p w14:paraId="47828ECB" w14:textId="468B15E2" w:rsidR="00AE0478" w:rsidRPr="00E95DE4" w:rsidRDefault="008904A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二</w:t>
      </w:r>
      <w:r w:rsidRPr="00E95DE4">
        <w:rPr>
          <w:rFonts w:ascii="Times New Roman" w:hAnsi="Times New Roman" w:cs="Times New Roman"/>
          <w:color w:val="000000" w:themeColor="text1"/>
          <w:sz w:val="32"/>
        </w:rPr>
        <w:t>〇</w:t>
      </w: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一</w:t>
      </w:r>
      <w:r w:rsidR="003A0AB3">
        <w:rPr>
          <w:rFonts w:ascii="Times New Roman" w:eastAsia="方正大标宋简体" w:hAnsi="Times New Roman" w:cs="Times New Roman" w:hint="eastAsia"/>
          <w:color w:val="000000" w:themeColor="text1"/>
          <w:sz w:val="32"/>
        </w:rPr>
        <w:t>八</w:t>
      </w:r>
      <w:r w:rsidR="00ED04C9">
        <w:rPr>
          <w:rFonts w:ascii="Times New Roman" w:eastAsia="方正大标宋简体" w:hAnsi="Times New Roman" w:cs="Times New Roman"/>
          <w:color w:val="000000" w:themeColor="text1"/>
          <w:sz w:val="32"/>
        </w:rPr>
        <w:t>年</w:t>
      </w:r>
      <w:r w:rsidR="00CA7755">
        <w:rPr>
          <w:rFonts w:ascii="Times New Roman" w:eastAsia="方正大标宋简体" w:hAnsi="Times New Roman" w:cs="Times New Roman" w:hint="eastAsia"/>
          <w:color w:val="000000" w:themeColor="text1"/>
          <w:sz w:val="32"/>
        </w:rPr>
        <w:t>二</w:t>
      </w: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月</w:t>
      </w:r>
    </w:p>
    <w:p w14:paraId="76ACD00B" w14:textId="77777777" w:rsidR="00AE0478" w:rsidRPr="00E95DE4" w:rsidRDefault="00B73828" w:rsidP="00E95DE4">
      <w:pPr>
        <w:spacing w:before="144"/>
        <w:jc w:val="center"/>
        <w:rPr>
          <w:rFonts w:ascii="Times New Roman" w:eastAsia="方正仿宋简体" w:hAnsi="Times New Roman" w:cs="Times New Roman"/>
          <w:b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b/>
          <w:color w:val="000000" w:themeColor="text1"/>
          <w:sz w:val="32"/>
        </w:rPr>
        <w:br w:type="page"/>
      </w:r>
      <w:r w:rsidRPr="00E95DE4">
        <w:rPr>
          <w:rFonts w:ascii="Times New Roman" w:eastAsia="方正仿宋简体" w:hAnsi="Times New Roman" w:cs="Times New Roman"/>
          <w:b/>
          <w:color w:val="000000" w:themeColor="text1"/>
          <w:sz w:val="28"/>
        </w:rPr>
        <w:lastRenderedPageBreak/>
        <w:t>关于本文档</w:t>
      </w:r>
    </w:p>
    <w:p w14:paraId="5EB62F14" w14:textId="77777777" w:rsidR="006A440D" w:rsidRPr="00E95DE4" w:rsidRDefault="006A440D" w:rsidP="00D216B7">
      <w:pPr>
        <w:spacing w:before="144"/>
        <w:ind w:firstLine="643"/>
        <w:jc w:val="center"/>
        <w:rPr>
          <w:rFonts w:ascii="Times New Roman" w:eastAsia="方正仿宋简体" w:hAnsi="Times New Roman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920DEA" w:rsidRPr="00E95DE4" w14:paraId="60CB5F55" w14:textId="77777777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E39007D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D4764E" w14:textId="29F4D4E3" w:rsidR="00AE0478" w:rsidRPr="00E95DE4" w:rsidRDefault="00B73828" w:rsidP="00B2391C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全国中小企业股份转让系统</w:t>
            </w:r>
            <w:r w:rsidR="003859DE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交易</w:t>
            </w:r>
            <w:r w:rsidR="003859DE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支持平台</w:t>
            </w:r>
            <w:r w:rsidR="0070424B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同城</w:t>
            </w:r>
            <w:r w:rsidR="0070424B">
              <w:rPr>
                <w:rFonts w:ascii="Times New Roman" w:eastAsia="方正仿宋简体" w:hAnsi="Times New Roman"/>
                <w:color w:val="000000" w:themeColor="text1"/>
                <w:szCs w:val="24"/>
              </w:rPr>
              <w:t>应用级</w:t>
            </w:r>
            <w:r w:rsidR="00B2391C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灾备</w:t>
            </w:r>
            <w:r w:rsidR="003859DE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切换</w:t>
            </w:r>
            <w:r w:rsidR="00C85D2B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第二轮</w:t>
            </w:r>
            <w:r w:rsidR="003B038C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仿真</w:t>
            </w:r>
            <w:r w:rsidR="00546F27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测试</w:t>
            </w:r>
            <w:r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方案</w:t>
            </w:r>
          </w:p>
        </w:tc>
      </w:tr>
      <w:tr w:rsidR="00920DEA" w:rsidRPr="00E95DE4" w14:paraId="177374A1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14:paraId="75152747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0C21C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24E60599" w14:textId="77777777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434E10C4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 xml:space="preserve"> </w:t>
            </w:r>
          </w:p>
        </w:tc>
      </w:tr>
      <w:tr w:rsidR="00920DEA" w:rsidRPr="00E95DE4" w14:paraId="4BBE6AB4" w14:textId="77777777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71829E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ACBE8A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616977D" w14:textId="77777777"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920DEA" w:rsidRPr="00E95DE4" w14:paraId="537971A4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10627D" w14:textId="0D8ABEE8" w:rsidR="00AE0478" w:rsidRPr="00E95DE4" w:rsidRDefault="006A4046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V1.0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338" w14:textId="3C301A2F" w:rsidR="00AE0478" w:rsidRPr="00E95DE4" w:rsidRDefault="00FB7BEF" w:rsidP="003A0AB3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201</w:t>
            </w:r>
            <w:r w:rsidR="0070424B">
              <w:rPr>
                <w:rFonts w:ascii="Times New Roman" w:eastAsia="方正仿宋简体" w:hAnsi="Times New Roman"/>
                <w:color w:val="000000" w:themeColor="text1"/>
              </w:rPr>
              <w:t>8</w:t>
            </w:r>
            <w:r w:rsidR="00434939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70424B">
              <w:rPr>
                <w:rFonts w:ascii="Times New Roman" w:eastAsia="方正仿宋简体" w:hAnsi="Times New Roman"/>
                <w:color w:val="000000" w:themeColor="text1"/>
              </w:rPr>
              <w:t>1.31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483DD9" w14:textId="77777777" w:rsidR="00AE0478" w:rsidRPr="00E95DE4" w:rsidRDefault="00FB7BEF" w:rsidP="00546F27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920DEA" w:rsidRPr="00E95DE4" w14:paraId="7AEDCF81" w14:textId="77777777" w:rsidTr="00FB7BEF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09892D" w14:textId="77777777" w:rsidR="0062506F" w:rsidRPr="00E95DE4" w:rsidRDefault="0062506F" w:rsidP="0062506F">
            <w:pPr>
              <w:pStyle w:val="afb"/>
              <w:spacing w:before="187"/>
              <w:ind w:left="3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7312" w14:textId="77777777" w:rsidR="0062506F" w:rsidRPr="00E95DE4" w:rsidRDefault="0062506F" w:rsidP="0062506F">
            <w:pPr>
              <w:pStyle w:val="afb"/>
              <w:spacing w:before="187"/>
              <w:ind w:left="3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AB266D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02E58E61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3E72A4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1D6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D91AC9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01AC9DB7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93CE5E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FA8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0B32E8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5A1E7673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2B2822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21A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B92071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0D93F2A1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B30D17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A1A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981CC1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10A354F7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CFCE25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277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E26758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 w14:paraId="622068DE" w14:textId="77777777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4FF51D5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F34ADF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8C1577" w14:textId="77777777"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14:paraId="10640968" w14:textId="77777777" w:rsidR="00AE0478" w:rsidRPr="00E95DE4" w:rsidRDefault="00AE0478">
      <w:pPr>
        <w:spacing w:before="187" w:line="480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sectPr w:rsidR="00AE0478" w:rsidRPr="00E95DE4" w:rsidSect="009A11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68C99ED0" w14:textId="77777777" w:rsidR="00AE0478" w:rsidRPr="00E95DE4" w:rsidRDefault="00B73828" w:rsidP="00E95DE4">
      <w:pPr>
        <w:pageBreakBefore/>
        <w:spacing w:before="187" w:afterLines="50" w:after="156"/>
        <w:jc w:val="center"/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</w:pP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lastRenderedPageBreak/>
        <w:t>目</w:t>
      </w: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 xml:space="preserve">   </w:t>
      </w: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>录</w:t>
      </w:r>
    </w:p>
    <w:p w14:paraId="20E5DC33" w14:textId="77777777" w:rsidR="000219EB" w:rsidRDefault="008606A4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begin"/>
      </w:r>
      <w:r w:rsidR="00782E8C"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instrText xml:space="preserve"> TOC \o "1-3" \h \z \u </w:instrText>
      </w: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separate"/>
      </w:r>
      <w:hyperlink w:anchor="_Toc493834680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1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测试目的和背景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_Toc493834680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4</w:t>
        </w:r>
        <w:r w:rsidR="000219EB">
          <w:rPr>
            <w:noProof/>
            <w:webHidden/>
          </w:rPr>
          <w:fldChar w:fldCharType="end"/>
        </w:r>
      </w:hyperlink>
    </w:p>
    <w:p w14:paraId="2D3D4B93" w14:textId="77777777" w:rsidR="000219EB" w:rsidRDefault="00A13CC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93834681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2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参测单位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_Toc493834681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4</w:t>
        </w:r>
        <w:r w:rsidR="000219EB">
          <w:rPr>
            <w:noProof/>
            <w:webHidden/>
          </w:rPr>
          <w:fldChar w:fldCharType="end"/>
        </w:r>
      </w:hyperlink>
    </w:p>
    <w:p w14:paraId="2388FEFA" w14:textId="77777777" w:rsidR="000219EB" w:rsidRDefault="00A13CC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93834682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3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参考技术规范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_Toc493834682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5</w:t>
        </w:r>
        <w:r w:rsidR="000219EB">
          <w:rPr>
            <w:noProof/>
            <w:webHidden/>
          </w:rPr>
          <w:fldChar w:fldCharType="end"/>
        </w:r>
      </w:hyperlink>
    </w:p>
    <w:p w14:paraId="59AA759D" w14:textId="77777777" w:rsidR="000219EB" w:rsidRDefault="00A13CC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93834683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4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参测技术系统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_Toc493834683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5</w:t>
        </w:r>
        <w:r w:rsidR="000219EB">
          <w:rPr>
            <w:noProof/>
            <w:webHidden/>
          </w:rPr>
          <w:fldChar w:fldCharType="end"/>
        </w:r>
      </w:hyperlink>
    </w:p>
    <w:p w14:paraId="7B6EFC19" w14:textId="77777777" w:rsidR="000219EB" w:rsidRDefault="00A13CC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93834684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5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仿真测试时间安排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_Toc493834684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5</w:t>
        </w:r>
        <w:r w:rsidR="000219EB">
          <w:rPr>
            <w:noProof/>
            <w:webHidden/>
          </w:rPr>
          <w:fldChar w:fldCharType="end"/>
        </w:r>
      </w:hyperlink>
    </w:p>
    <w:p w14:paraId="6BCA32C8" w14:textId="77777777" w:rsidR="000219EB" w:rsidRDefault="00A13CC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93834685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6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仿真测试内容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_Toc493834685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6</w:t>
        </w:r>
        <w:r w:rsidR="000219EB">
          <w:rPr>
            <w:noProof/>
            <w:webHidden/>
          </w:rPr>
          <w:fldChar w:fldCharType="end"/>
        </w:r>
      </w:hyperlink>
    </w:p>
    <w:p w14:paraId="470B0B7B" w14:textId="77777777" w:rsidR="000219EB" w:rsidRDefault="00A13CC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93834686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7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仿真测试数据准备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_Toc493834686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7</w:t>
        </w:r>
        <w:r w:rsidR="000219EB">
          <w:rPr>
            <w:noProof/>
            <w:webHidden/>
          </w:rPr>
          <w:fldChar w:fldCharType="end"/>
        </w:r>
      </w:hyperlink>
    </w:p>
    <w:p w14:paraId="0DC44C06" w14:textId="77777777" w:rsidR="000219EB" w:rsidRDefault="00A13CCB">
      <w:pPr>
        <w:pStyle w:val="22"/>
        <w:tabs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493834687" w:history="1">
        <w:r w:rsidR="000219EB" w:rsidRPr="00230172">
          <w:rPr>
            <w:rStyle w:val="af8"/>
            <w:noProof/>
          </w:rPr>
          <w:t xml:space="preserve">7.1 </w:t>
        </w:r>
        <w:r w:rsidR="000219EB" w:rsidRPr="00230172">
          <w:rPr>
            <w:rStyle w:val="af8"/>
            <w:rFonts w:hint="eastAsia"/>
            <w:noProof/>
          </w:rPr>
          <w:t>初始数据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_Toc493834687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7</w:t>
        </w:r>
        <w:r w:rsidR="000219EB">
          <w:rPr>
            <w:noProof/>
            <w:webHidden/>
          </w:rPr>
          <w:fldChar w:fldCharType="end"/>
        </w:r>
      </w:hyperlink>
    </w:p>
    <w:p w14:paraId="3EA52998" w14:textId="77777777" w:rsidR="000219EB" w:rsidRDefault="00A13CC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93834688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8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仿真测试系统接入方式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_Toc493834688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8</w:t>
        </w:r>
        <w:r w:rsidR="000219EB">
          <w:rPr>
            <w:noProof/>
            <w:webHidden/>
          </w:rPr>
          <w:fldChar w:fldCharType="end"/>
        </w:r>
      </w:hyperlink>
    </w:p>
    <w:p w14:paraId="61397486" w14:textId="77777777" w:rsidR="000219EB" w:rsidRDefault="00A13CCB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493834689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8.1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参测单位接入深证通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_Toc493834689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8</w:t>
        </w:r>
        <w:r w:rsidR="000219EB">
          <w:rPr>
            <w:noProof/>
            <w:webHidden/>
          </w:rPr>
          <w:fldChar w:fldCharType="end"/>
        </w:r>
      </w:hyperlink>
    </w:p>
    <w:p w14:paraId="74381D61" w14:textId="77777777" w:rsidR="000219EB" w:rsidRDefault="00A13CCB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493834690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8.2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参测单位接入中国结算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_Toc493834690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9</w:t>
        </w:r>
        <w:r w:rsidR="000219EB">
          <w:rPr>
            <w:noProof/>
            <w:webHidden/>
          </w:rPr>
          <w:fldChar w:fldCharType="end"/>
        </w:r>
      </w:hyperlink>
    </w:p>
    <w:p w14:paraId="27CC173D" w14:textId="77777777" w:rsidR="000219EB" w:rsidRDefault="00A13CCB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493834691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8.3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测试相关软件下载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_Toc493834691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9</w:t>
        </w:r>
        <w:r w:rsidR="000219EB">
          <w:rPr>
            <w:noProof/>
            <w:webHidden/>
          </w:rPr>
          <w:fldChar w:fldCharType="end"/>
        </w:r>
      </w:hyperlink>
    </w:p>
    <w:p w14:paraId="5BA44285" w14:textId="77777777" w:rsidR="000219EB" w:rsidRDefault="00A13CCB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93834692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9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测试要求及注意事项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_Toc493834692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10</w:t>
        </w:r>
        <w:r w:rsidR="000219EB">
          <w:rPr>
            <w:noProof/>
            <w:webHidden/>
          </w:rPr>
          <w:fldChar w:fldCharType="end"/>
        </w:r>
      </w:hyperlink>
    </w:p>
    <w:p w14:paraId="4798CD78" w14:textId="77777777" w:rsidR="000219EB" w:rsidRDefault="00A13CCB">
      <w:pPr>
        <w:pStyle w:val="11"/>
        <w:tabs>
          <w:tab w:val="left" w:pos="21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93834693" w:history="1">
        <w:r w:rsidR="000219EB" w:rsidRPr="00230172">
          <w:rPr>
            <w:rStyle w:val="af8"/>
            <w:rFonts w:ascii="Times New Roman" w:eastAsia="方正仿宋简体" w:hAnsi="Times New Roman"/>
            <w:noProof/>
          </w:rPr>
          <w:t>10</w:t>
        </w:r>
        <w:r w:rsidR="000219EB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0219EB" w:rsidRPr="00230172">
          <w:rPr>
            <w:rStyle w:val="af8"/>
            <w:rFonts w:ascii="Times New Roman" w:eastAsia="方正仿宋简体" w:hAnsi="Times New Roman" w:hint="eastAsia"/>
            <w:noProof/>
          </w:rPr>
          <w:t>联系方式</w:t>
        </w:r>
        <w:r w:rsidR="000219EB">
          <w:rPr>
            <w:noProof/>
            <w:webHidden/>
          </w:rPr>
          <w:tab/>
        </w:r>
        <w:r w:rsidR="000219EB">
          <w:rPr>
            <w:noProof/>
            <w:webHidden/>
          </w:rPr>
          <w:fldChar w:fldCharType="begin"/>
        </w:r>
        <w:r w:rsidR="000219EB">
          <w:rPr>
            <w:noProof/>
            <w:webHidden/>
          </w:rPr>
          <w:instrText xml:space="preserve"> PAGEREF _Toc493834693 \h </w:instrText>
        </w:r>
        <w:r w:rsidR="000219EB">
          <w:rPr>
            <w:noProof/>
            <w:webHidden/>
          </w:rPr>
        </w:r>
        <w:r w:rsidR="000219EB">
          <w:rPr>
            <w:noProof/>
            <w:webHidden/>
          </w:rPr>
          <w:fldChar w:fldCharType="separate"/>
        </w:r>
        <w:r w:rsidR="000219EB">
          <w:rPr>
            <w:noProof/>
            <w:webHidden/>
          </w:rPr>
          <w:t>11</w:t>
        </w:r>
        <w:r w:rsidR="000219EB">
          <w:rPr>
            <w:noProof/>
            <w:webHidden/>
          </w:rPr>
          <w:fldChar w:fldCharType="end"/>
        </w:r>
      </w:hyperlink>
    </w:p>
    <w:p w14:paraId="72E7A41A" w14:textId="77777777" w:rsidR="00AE0478" w:rsidRPr="00E95DE4" w:rsidRDefault="008606A4" w:rsidP="0041585D">
      <w:pPr>
        <w:pStyle w:val="11"/>
        <w:tabs>
          <w:tab w:val="left" w:pos="400"/>
          <w:tab w:val="right" w:leader="dot" w:pos="8296"/>
        </w:tabs>
        <w:spacing w:line="312" w:lineRule="auto"/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sectPr w:rsidR="00AE0478" w:rsidRPr="00E95DE4" w:rsidSect="009A118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end"/>
      </w:r>
    </w:p>
    <w:p w14:paraId="3B8F7D9F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493834680"/>
      <w:bookmarkStart w:id="10" w:name="_Toc49652922"/>
      <w:r w:rsidRPr="00E95DE4">
        <w:rPr>
          <w:rFonts w:ascii="Times New Roman" w:eastAsia="方正仿宋简体" w:hAnsi="Times New Roman" w:cs="Times New Roman"/>
          <w:color w:val="000000" w:themeColor="text1"/>
        </w:rPr>
        <w:lastRenderedPageBreak/>
        <w:t>测试目的</w:t>
      </w:r>
      <w:bookmarkEnd w:id="1"/>
      <w:r w:rsidRPr="00E95DE4">
        <w:rPr>
          <w:rFonts w:ascii="Times New Roman" w:eastAsia="方正仿宋简体" w:hAnsi="Times New Roman" w:cs="Times New Roman"/>
          <w:color w:val="000000" w:themeColor="text1"/>
        </w:rPr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AD30020" w14:textId="326C6FC3" w:rsidR="00AE0478" w:rsidRDefault="00E84070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E84070">
        <w:rPr>
          <w:rFonts w:ascii="Times New Roman" w:eastAsia="方正仿宋简体" w:hAnsi="Times New Roman" w:cs="Times New Roman" w:hint="eastAsia"/>
          <w:sz w:val="28"/>
          <w:szCs w:val="28"/>
        </w:rPr>
        <w:t>全国中小企业股份转让系统（以下</w:t>
      </w:r>
      <w:r w:rsidRPr="00E84070">
        <w:rPr>
          <w:rFonts w:ascii="Times New Roman" w:eastAsia="方正仿宋简体" w:hAnsi="Times New Roman" w:cs="Times New Roman"/>
          <w:sz w:val="28"/>
          <w:szCs w:val="28"/>
        </w:rPr>
        <w:t>简称</w:t>
      </w:r>
      <w:r w:rsidRPr="00E84070">
        <w:rPr>
          <w:rFonts w:ascii="Times New Roman" w:eastAsia="方正仿宋简体" w:hAnsi="Times New Roman" w:cs="Times New Roman"/>
          <w:sz w:val="28"/>
          <w:szCs w:val="28"/>
        </w:rPr>
        <w:t>“</w:t>
      </w:r>
      <w:r w:rsidRPr="00E84070">
        <w:rPr>
          <w:rFonts w:ascii="Times New Roman" w:eastAsia="方正仿宋简体" w:hAnsi="Times New Roman" w:cs="Times New Roman" w:hint="eastAsia"/>
          <w:sz w:val="28"/>
          <w:szCs w:val="28"/>
        </w:rPr>
        <w:t>全国股转系统</w:t>
      </w:r>
      <w:r w:rsidRPr="00E84070">
        <w:rPr>
          <w:rFonts w:ascii="Times New Roman" w:eastAsia="方正仿宋简体" w:hAnsi="Times New Roman" w:cs="Times New Roman"/>
          <w:sz w:val="28"/>
          <w:szCs w:val="28"/>
        </w:rPr>
        <w:t>”</w:t>
      </w:r>
      <w:r w:rsidRPr="00E84070">
        <w:rPr>
          <w:rFonts w:ascii="Times New Roman" w:eastAsia="方正仿宋简体" w:hAnsi="Times New Roman" w:cs="Times New Roman" w:hint="eastAsia"/>
          <w:sz w:val="28"/>
          <w:szCs w:val="28"/>
        </w:rPr>
        <w:t>）拟上线同城应用级灾备中心，为验证</w:t>
      </w:r>
      <w:r w:rsidRPr="00E84070">
        <w:rPr>
          <w:rFonts w:ascii="Times New Roman" w:eastAsia="方正仿宋简体" w:hAnsi="Times New Roman" w:cs="Times New Roman"/>
          <w:sz w:val="28"/>
          <w:szCs w:val="28"/>
        </w:rPr>
        <w:t>交易支持平台灾备</w:t>
      </w:r>
      <w:r w:rsidRPr="00E84070">
        <w:rPr>
          <w:rFonts w:ascii="Times New Roman" w:eastAsia="方正仿宋简体" w:hAnsi="Times New Roman" w:cs="Times New Roman" w:hint="eastAsia"/>
          <w:sz w:val="28"/>
          <w:szCs w:val="28"/>
        </w:rPr>
        <w:t>应对能力</w:t>
      </w:r>
      <w:r w:rsidRPr="00E84070">
        <w:rPr>
          <w:rFonts w:ascii="Times New Roman" w:eastAsia="方正仿宋简体" w:hAnsi="Times New Roman" w:cs="Times New Roman"/>
          <w:sz w:val="28"/>
          <w:szCs w:val="28"/>
        </w:rPr>
        <w:t>，</w:t>
      </w:r>
      <w:r w:rsidRPr="00E84070">
        <w:rPr>
          <w:rFonts w:ascii="Times New Roman" w:eastAsia="方正仿宋简体" w:hAnsi="Times New Roman" w:cs="Times New Roman" w:hint="eastAsia"/>
          <w:sz w:val="28"/>
          <w:szCs w:val="28"/>
        </w:rPr>
        <w:t>全国股转系统</w:t>
      </w:r>
      <w:r w:rsidR="0070424B">
        <w:rPr>
          <w:rFonts w:ascii="Times New Roman" w:eastAsia="方正仿宋简体" w:hAnsi="Times New Roman" w:cs="Times New Roman"/>
          <w:sz w:val="28"/>
          <w:szCs w:val="28"/>
        </w:rPr>
        <w:t>拟</w:t>
      </w:r>
      <w:r w:rsidR="0070424B" w:rsidRPr="00770E39">
        <w:rPr>
          <w:rFonts w:ascii="Times New Roman" w:eastAsia="方正仿宋简体" w:hAnsi="Times New Roman" w:cs="Times New Roman" w:hint="eastAsia"/>
          <w:sz w:val="28"/>
          <w:szCs w:val="28"/>
        </w:rPr>
        <w:t>与中国证券登记结算有限责任公司</w:t>
      </w:r>
      <w:r w:rsidR="0070424B">
        <w:rPr>
          <w:rFonts w:ascii="Times New Roman" w:eastAsia="方正仿宋简体" w:hAnsi="Times New Roman" w:cs="Times New Roman" w:hint="eastAsia"/>
          <w:sz w:val="28"/>
          <w:szCs w:val="28"/>
        </w:rPr>
        <w:t>（以下</w:t>
      </w:r>
      <w:r w:rsidR="0070424B">
        <w:rPr>
          <w:rFonts w:ascii="Times New Roman" w:eastAsia="方正仿宋简体" w:hAnsi="Times New Roman" w:cs="Times New Roman"/>
          <w:sz w:val="28"/>
          <w:szCs w:val="28"/>
        </w:rPr>
        <w:t>简称</w:t>
      </w:r>
      <w:r w:rsidR="0070424B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70424B">
        <w:rPr>
          <w:rFonts w:ascii="Times New Roman" w:eastAsia="方正仿宋简体" w:hAnsi="Times New Roman" w:cs="Times New Roman" w:hint="eastAsia"/>
          <w:sz w:val="28"/>
          <w:szCs w:val="28"/>
        </w:rPr>
        <w:t>中国</w:t>
      </w:r>
      <w:r w:rsidR="0070424B">
        <w:rPr>
          <w:rFonts w:ascii="Times New Roman" w:eastAsia="方正仿宋简体" w:hAnsi="Times New Roman" w:cs="Times New Roman"/>
          <w:sz w:val="28"/>
          <w:szCs w:val="28"/>
        </w:rPr>
        <w:t>结算</w:t>
      </w:r>
      <w:r w:rsidR="0070424B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70424B">
        <w:rPr>
          <w:rFonts w:ascii="Times New Roman" w:eastAsia="方正仿宋简体" w:hAnsi="Times New Roman" w:cs="Times New Roman" w:hint="eastAsia"/>
          <w:sz w:val="28"/>
          <w:szCs w:val="28"/>
        </w:rPr>
        <w:t>）</w:t>
      </w:r>
      <w:r w:rsidR="0070424B" w:rsidRPr="00770E39"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 w:rsidR="0070424B" w:rsidRPr="00E95DE4">
        <w:rPr>
          <w:rFonts w:ascii="Times New Roman" w:eastAsia="方正仿宋简体" w:hAnsi="Times New Roman" w:cs="Times New Roman"/>
          <w:sz w:val="28"/>
          <w:szCs w:val="28"/>
        </w:rPr>
        <w:t>深圳证券通信有限公司（以下简称</w:t>
      </w:r>
      <w:r w:rsidR="0070424B" w:rsidRPr="00E95DE4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70424B" w:rsidRPr="00E95DE4">
        <w:rPr>
          <w:rFonts w:ascii="Times New Roman" w:eastAsia="方正仿宋简体" w:hAnsi="Times New Roman" w:cs="Times New Roman"/>
          <w:sz w:val="28"/>
          <w:szCs w:val="28"/>
        </w:rPr>
        <w:t>深证通</w:t>
      </w:r>
      <w:r w:rsidR="0070424B" w:rsidRPr="00E95DE4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70424B" w:rsidRPr="00E95DE4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70424B" w:rsidRPr="00A8387A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70424B" w:rsidRPr="00E95DE4">
        <w:rPr>
          <w:rFonts w:ascii="Times New Roman" w:eastAsia="方正仿宋简体" w:hAnsi="Times New Roman" w:cs="Times New Roman"/>
          <w:sz w:val="28"/>
          <w:szCs w:val="28"/>
        </w:rPr>
        <w:t>共同搭建</w:t>
      </w:r>
      <w:r>
        <w:rPr>
          <w:rFonts w:ascii="Times New Roman" w:eastAsia="方正仿宋简体" w:hAnsi="Times New Roman" w:cs="Times New Roman"/>
          <w:sz w:val="28"/>
          <w:szCs w:val="28"/>
        </w:rPr>
        <w:t>仿真</w:t>
      </w:r>
      <w:r w:rsidR="0070424B" w:rsidRPr="00E95DE4">
        <w:rPr>
          <w:rFonts w:ascii="Times New Roman" w:eastAsia="方正仿宋简体" w:hAnsi="Times New Roman" w:cs="Times New Roman"/>
          <w:sz w:val="28"/>
          <w:szCs w:val="28"/>
        </w:rPr>
        <w:t>测试环境</w:t>
      </w:r>
      <w:r w:rsidR="0070424B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70424B">
        <w:rPr>
          <w:rFonts w:ascii="Times New Roman" w:eastAsia="方正仿宋简体" w:hAnsi="Times New Roman" w:cs="Times New Roman"/>
          <w:sz w:val="28"/>
          <w:szCs w:val="28"/>
        </w:rPr>
        <w:t>验证优化后的技术系统</w:t>
      </w:r>
      <w:r w:rsidR="0070424B">
        <w:rPr>
          <w:rFonts w:ascii="Times New Roman" w:eastAsia="方正仿宋简体" w:hAnsi="Times New Roman" w:cs="Times New Roman" w:hint="eastAsia"/>
          <w:sz w:val="28"/>
          <w:szCs w:val="28"/>
        </w:rPr>
        <w:t>的稳定性</w:t>
      </w:r>
      <w:r w:rsidR="0070424B">
        <w:rPr>
          <w:rFonts w:ascii="Times New Roman" w:eastAsia="方正仿宋简体" w:hAnsi="Times New Roman" w:cs="Times New Roman"/>
          <w:sz w:val="28"/>
          <w:szCs w:val="28"/>
        </w:rPr>
        <w:t>、可靠性。</w:t>
      </w:r>
    </w:p>
    <w:p w14:paraId="5BB88A6A" w14:textId="0C29D9F1" w:rsidR="00AE0478" w:rsidRDefault="002A6079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各参与者请认真阅读本测试方案，在测试过程中</w:t>
      </w:r>
      <w:r w:rsidR="00CD6F3B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按照要求进行充分测试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，保证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的有效性。</w:t>
      </w:r>
    </w:p>
    <w:p w14:paraId="43B47CDC" w14:textId="77777777" w:rsidR="001732AA" w:rsidRPr="00E95DE4" w:rsidRDefault="001732AA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</w:p>
    <w:p w14:paraId="51A2E697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493834681"/>
      <w:r w:rsidRPr="00E95DE4">
        <w:rPr>
          <w:rFonts w:ascii="Times New Roman" w:eastAsia="方正仿宋简体" w:hAnsi="Times New Roman" w:cs="Times New Roman"/>
          <w:color w:val="000000" w:themeColor="text1"/>
        </w:rPr>
        <w:t>参测单位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174FFC6" w14:textId="77777777" w:rsidR="00AE0478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14:paraId="0A8AB6F4" w14:textId="0699553C" w:rsidR="00D17A74" w:rsidRPr="00E95DE4" w:rsidRDefault="00D17A74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D17A74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中国证券登记结算有限责任公司</w:t>
      </w:r>
    </w:p>
    <w:p w14:paraId="063691B9" w14:textId="77777777" w:rsidR="005A65C1" w:rsidRPr="00E95DE4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14:paraId="502252FF" w14:textId="68B6C7B8" w:rsidR="00AE0478" w:rsidRDefault="002A6079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</w:t>
      </w:r>
      <w:r w:rsidR="008E0FC5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主办券商</w:t>
      </w:r>
      <w:r w:rsidR="008E0FC5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8E0FC5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做市商</w:t>
      </w:r>
      <w:r w:rsidR="008E0FC5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3731E7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信息商</w:t>
      </w:r>
      <w:r w:rsidR="000440C4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、</w:t>
      </w:r>
      <w:r w:rsidR="000440C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基金公司</w:t>
      </w:r>
      <w:r w:rsidR="00D17A74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、</w:t>
      </w:r>
      <w:r w:rsidR="00D17A7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托管行</w:t>
      </w:r>
    </w:p>
    <w:p w14:paraId="57ADBF29" w14:textId="77777777" w:rsidR="001732AA" w:rsidRPr="00E95DE4" w:rsidRDefault="001732AA" w:rsidP="001732AA">
      <w:p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</w:p>
    <w:p w14:paraId="4FD6F034" w14:textId="08F022EE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493834682"/>
      <w:r w:rsidRPr="00E95DE4">
        <w:rPr>
          <w:rFonts w:ascii="Times New Roman" w:eastAsia="方正仿宋简体" w:hAnsi="Times New Roman" w:cs="Times New Roman"/>
          <w:color w:val="000000" w:themeColor="text1"/>
        </w:rPr>
        <w:lastRenderedPageBreak/>
        <w:t>参考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</w:rPr>
        <w:t>技术</w:t>
      </w:r>
      <w:r w:rsidRPr="00E95DE4">
        <w:rPr>
          <w:rFonts w:ascii="Times New Roman" w:eastAsia="方正仿宋简体" w:hAnsi="Times New Roman" w:cs="Times New Roman"/>
          <w:color w:val="000000" w:themeColor="text1"/>
        </w:rPr>
        <w:t>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39C1CF4" w14:textId="1895D71F" w:rsidR="00AE0478" w:rsidRDefault="00B73828">
      <w:pPr>
        <w:numPr>
          <w:ilvl w:val="0"/>
          <w:numId w:val="5"/>
        </w:numPr>
        <w:spacing w:before="156" w:line="312" w:lineRule="auto"/>
        <w:ind w:left="0" w:firstLine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《全国中小企业股份转让系统交易支持平台数据接口规范</w:t>
      </w:r>
      <w:r w:rsidR="000E0C3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6C42A9">
        <w:rPr>
          <w:rFonts w:ascii="Times New Roman" w:eastAsia="方正仿宋简体" w:hAnsi="Times New Roman" w:cs="Times New Roman"/>
          <w:color w:val="000000" w:themeColor="text1"/>
          <w:sz w:val="28"/>
        </w:rPr>
        <w:t>41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》</w:t>
      </w:r>
    </w:p>
    <w:p w14:paraId="375A545B" w14:textId="77777777" w:rsidR="001732AA" w:rsidRPr="001732AA" w:rsidRDefault="001732AA" w:rsidP="001732AA">
      <w:p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p w14:paraId="544799ED" w14:textId="4F251F76" w:rsidR="00AE0478" w:rsidRPr="00E95DE4" w:rsidRDefault="00D16C64" w:rsidP="00D16C64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493834683"/>
      <w:r w:rsidRPr="00E95DE4">
        <w:rPr>
          <w:rFonts w:ascii="Times New Roman" w:eastAsia="方正仿宋简体" w:hAnsi="Times New Roman" w:cs="Times New Roman"/>
          <w:color w:val="000000" w:themeColor="text1"/>
        </w:rPr>
        <w:t>参测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59E908F7" w14:textId="347FB52F" w:rsidR="00AE0478" w:rsidRDefault="00B73828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全国中小企业股份转让系统交易支持平台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14:paraId="4545C98F" w14:textId="296FA077" w:rsidR="003B1EBF" w:rsidRPr="00E95DE4" w:rsidRDefault="003B1EBF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3B1EB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中国证券登记结算有限责任公司</w:t>
      </w:r>
      <w:r w:rsidR="00441B7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新</w:t>
      </w:r>
      <w:r w:rsidR="00441B7B">
        <w:rPr>
          <w:rFonts w:ascii="Times New Roman" w:eastAsia="方正仿宋简体" w:hAnsi="Times New Roman" w:cs="Times New Roman"/>
          <w:color w:val="000000" w:themeColor="text1"/>
          <w:sz w:val="28"/>
        </w:rPr>
        <w:t>三板</w:t>
      </w:r>
      <w:r w:rsidRPr="003B1EB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登记结算仿真测试环境</w:t>
      </w:r>
    </w:p>
    <w:p w14:paraId="33F88B45" w14:textId="1C03AE5E" w:rsidR="00AE0478" w:rsidRPr="00E95DE4" w:rsidRDefault="00B73828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深圳证券通信系统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14:paraId="6103B36D" w14:textId="0EB7BC49" w:rsidR="00AE0478" w:rsidRDefault="005A15F4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F8244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主办券商</w:t>
      </w:r>
      <w:r w:rsidR="00F82440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F8244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做市商</w:t>
      </w:r>
      <w:r w:rsidR="00F82440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8707CA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信息商</w:t>
      </w:r>
      <w:r w:rsidR="00AC080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 w:rsidR="00AC0800">
        <w:rPr>
          <w:rFonts w:ascii="Times New Roman" w:eastAsia="方正仿宋简体" w:hAnsi="Times New Roman" w:cs="Times New Roman"/>
          <w:color w:val="000000" w:themeColor="text1"/>
          <w:sz w:val="28"/>
        </w:rPr>
        <w:t>基金公司、托管行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相关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14:paraId="1F62EDDE" w14:textId="77777777" w:rsidR="001732AA" w:rsidRPr="00E95DE4" w:rsidRDefault="001732AA" w:rsidP="001732AA">
      <w:pPr>
        <w:spacing w:before="156" w:line="312" w:lineRule="auto"/>
        <w:ind w:left="420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p w14:paraId="660742DF" w14:textId="3F2680EA"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5" w:name="_Toc493834684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时间安排</w:t>
      </w:r>
      <w:bookmarkEnd w:id="35"/>
    </w:p>
    <w:p w14:paraId="72D8E32F" w14:textId="53633C9A" w:rsidR="00286B4D" w:rsidRDefault="00265238" w:rsidP="00286B4D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本次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仿真测试时间为</w:t>
      </w:r>
      <w:r w:rsidR="0070424B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70424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年</w:t>
      </w:r>
      <w:r w:rsidR="0070424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3</w:t>
      </w:r>
      <w:r w:rsidR="0070424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月</w:t>
      </w:r>
      <w:r w:rsidR="0070424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5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66687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至</w:t>
      </w:r>
      <w:r w:rsidR="0070424B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70424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年</w:t>
      </w:r>
      <w:r w:rsidR="0070424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3</w:t>
      </w:r>
      <w:r w:rsidR="0070424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月</w:t>
      </w:r>
      <w:r w:rsidR="00A04024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16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日，周</w:t>
      </w:r>
      <w:r w:rsidR="00A87496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一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到周五开放测试环境。</w:t>
      </w:r>
    </w:p>
    <w:p w14:paraId="5E77D931" w14:textId="77777777" w:rsidR="001732AA" w:rsidRPr="001732AA" w:rsidRDefault="001732AA" w:rsidP="001732AA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1732AA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具体时间见下表：</w:t>
      </w:r>
    </w:p>
    <w:tbl>
      <w:tblPr>
        <w:tblW w:w="7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977"/>
        <w:gridCol w:w="3182"/>
      </w:tblGrid>
      <w:tr w:rsidR="006C42A9" w:rsidRPr="0070424B" w14:paraId="609ADE81" w14:textId="77777777" w:rsidTr="0070424B">
        <w:trPr>
          <w:cantSplit/>
          <w:trHeight w:val="56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97174" w14:textId="77777777" w:rsidR="006C42A9" w:rsidRPr="0070424B" w:rsidRDefault="006C42A9" w:rsidP="00FB7AE9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b/>
                <w:bCs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23FB0" w14:textId="77777777" w:rsidR="006C42A9" w:rsidRPr="0070424B" w:rsidRDefault="006C42A9" w:rsidP="00FB7AE9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b/>
                <w:bCs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b/>
                <w:bCs/>
                <w:sz w:val="28"/>
                <w:szCs w:val="28"/>
              </w:rPr>
              <w:t>全国股转</w:t>
            </w:r>
            <w:r w:rsidRPr="0070424B">
              <w:rPr>
                <w:rFonts w:ascii="方正仿宋简体" w:eastAsia="方正仿宋简体" w:hAnsiTheme="minorEastAsia"/>
                <w:b/>
                <w:bCs/>
                <w:sz w:val="28"/>
                <w:szCs w:val="28"/>
              </w:rPr>
              <w:t>系统</w:t>
            </w:r>
            <w:r w:rsidRPr="0070424B">
              <w:rPr>
                <w:rFonts w:ascii="方正仿宋简体" w:eastAsia="方正仿宋简体" w:hAnsiTheme="minorEastAsia" w:hint="eastAsia"/>
                <w:b/>
                <w:bCs/>
                <w:sz w:val="28"/>
                <w:szCs w:val="28"/>
              </w:rPr>
              <w:t>重点测试内容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226E5" w14:textId="77777777" w:rsidR="006C42A9" w:rsidRPr="0070424B" w:rsidRDefault="006C42A9" w:rsidP="00FB7AE9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b/>
                <w:bCs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b/>
                <w:bCs/>
                <w:sz w:val="28"/>
                <w:szCs w:val="28"/>
              </w:rPr>
              <w:t>参测机构重点测试内容</w:t>
            </w:r>
          </w:p>
        </w:tc>
      </w:tr>
      <w:tr w:rsidR="0070424B" w:rsidRPr="0070424B" w14:paraId="13A2059C" w14:textId="77777777" w:rsidTr="0070424B">
        <w:trPr>
          <w:cantSplit/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056E75C" w14:textId="77777777" w:rsidR="0070424B" w:rsidRPr="0070424B" w:rsidRDefault="0070424B" w:rsidP="0070424B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sz w:val="28"/>
                <w:szCs w:val="28"/>
              </w:rPr>
              <w:t>8:30</w:t>
            </w:r>
          </w:p>
        </w:tc>
        <w:tc>
          <w:tcPr>
            <w:tcW w:w="2977" w:type="dxa"/>
            <w:shd w:val="clear" w:color="auto" w:fill="auto"/>
          </w:tcPr>
          <w:p w14:paraId="10F68EDD" w14:textId="163A80E2" w:rsidR="0070424B" w:rsidRPr="0070424B" w:rsidRDefault="0070424B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发送初始行情库，当日证券信息库等</w:t>
            </w:r>
          </w:p>
        </w:tc>
        <w:tc>
          <w:tcPr>
            <w:tcW w:w="3182" w:type="dxa"/>
            <w:shd w:val="clear" w:color="auto" w:fill="auto"/>
          </w:tcPr>
          <w:p w14:paraId="5DD370FA" w14:textId="0AE7F696" w:rsidR="0070424B" w:rsidRPr="0070424B" w:rsidRDefault="0070424B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接收初始行情库、证券信息库等。</w:t>
            </w:r>
          </w:p>
        </w:tc>
      </w:tr>
      <w:tr w:rsidR="0070424B" w:rsidRPr="0070424B" w14:paraId="4CF25E06" w14:textId="77777777" w:rsidTr="0070424B">
        <w:trPr>
          <w:cantSplit/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9BDDC88" w14:textId="77777777" w:rsidR="0070424B" w:rsidRPr="0070424B" w:rsidRDefault="0070424B" w:rsidP="0070424B">
            <w:pPr>
              <w:spacing w:before="187"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sz w:val="28"/>
                <w:szCs w:val="28"/>
              </w:rPr>
              <w:lastRenderedPageBreak/>
              <w:t>9:15-9:30</w:t>
            </w:r>
          </w:p>
        </w:tc>
        <w:tc>
          <w:tcPr>
            <w:tcW w:w="2977" w:type="dxa"/>
            <w:shd w:val="clear" w:color="auto" w:fill="auto"/>
          </w:tcPr>
          <w:p w14:paraId="13C2235A" w14:textId="41D6A952" w:rsidR="0070424B" w:rsidRPr="0070424B" w:rsidRDefault="0070424B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集合竞价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转让限价</w:t>
            </w: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申报处理，做市转让做市申报处理、限价申报处理。</w:t>
            </w:r>
          </w:p>
        </w:tc>
        <w:tc>
          <w:tcPr>
            <w:tcW w:w="3182" w:type="dxa"/>
            <w:shd w:val="clear" w:color="auto" w:fill="auto"/>
          </w:tcPr>
          <w:p w14:paraId="19D2F449" w14:textId="423581C7" w:rsidR="0070424B" w:rsidRPr="0070424B" w:rsidRDefault="0070424B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集合竞价</w:t>
            </w: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转让委托、撤单、成交回报、行情接收，做市转让委托、撤单、成交回报、行情接收等。</w:t>
            </w:r>
          </w:p>
        </w:tc>
      </w:tr>
      <w:tr w:rsidR="0070424B" w:rsidRPr="0070424B" w14:paraId="71300583" w14:textId="77777777" w:rsidTr="0070424B">
        <w:trPr>
          <w:cantSplit/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0DED4A" w14:textId="77777777" w:rsidR="0070424B" w:rsidRPr="0070424B" w:rsidRDefault="0070424B" w:rsidP="0070424B">
            <w:pPr>
              <w:spacing w:before="187"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sz w:val="28"/>
                <w:szCs w:val="28"/>
              </w:rPr>
              <w:t>9:30-11:30</w:t>
            </w:r>
          </w:p>
        </w:tc>
        <w:tc>
          <w:tcPr>
            <w:tcW w:w="2977" w:type="dxa"/>
            <w:shd w:val="clear" w:color="auto" w:fill="auto"/>
          </w:tcPr>
          <w:p w14:paraId="591EC2C1" w14:textId="52EBD549" w:rsidR="0070424B" w:rsidRDefault="0070424B" w:rsidP="0070424B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集合竞价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转让限价</w:t>
            </w: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申报处理，做市转让做市申报处理、限价申报处理，两网及退市股票的限价申报处理、成交回报和行情信息发送。</w:t>
            </w:r>
          </w:p>
          <w:p w14:paraId="71B37696" w14:textId="119D735A" w:rsidR="00212D48" w:rsidRDefault="00212D48" w:rsidP="00212D48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9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:30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10:30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11:30</w:t>
            </w: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测试限价申报集合竞价。</w:t>
            </w:r>
          </w:p>
          <w:p w14:paraId="7654F2F1" w14:textId="1FF4FB5C" w:rsidR="0070424B" w:rsidRPr="0070424B" w:rsidRDefault="00212D48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根据业务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场景</w:t>
            </w:r>
            <w:r w:rsidR="0070424B" w:rsidRPr="000F199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模拟</w:t>
            </w:r>
            <w:r w:rsidR="0070424B" w:rsidRPr="000F199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主中心出现故障</w:t>
            </w:r>
            <w:r w:rsidR="0070424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，</w:t>
            </w:r>
            <w:r w:rsidR="0070424B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切换到灾备中心</w:t>
            </w:r>
            <w:r w:rsidR="0070424B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。</w:t>
            </w:r>
          </w:p>
        </w:tc>
        <w:tc>
          <w:tcPr>
            <w:tcW w:w="3182" w:type="dxa"/>
            <w:shd w:val="clear" w:color="auto" w:fill="auto"/>
          </w:tcPr>
          <w:p w14:paraId="34BB7EBC" w14:textId="77777777" w:rsidR="0070424B" w:rsidRDefault="0070424B" w:rsidP="0070424B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查看各种申报处理状态，成交回报情况、行情揭示情况，协议转让申报信息库接收。做市转让申报信息库接收。</w:t>
            </w:r>
          </w:p>
          <w:p w14:paraId="33F8F732" w14:textId="7A2C1289" w:rsidR="0070424B" w:rsidRPr="0070424B" w:rsidRDefault="008C77F7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根据业务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场景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确认</w:t>
            </w:r>
            <w:r w:rsidRPr="000F199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故障发生后是否无法再接收各种回报和行情情况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，</w:t>
            </w:r>
            <w:r w:rsidRPr="000F199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查看</w:t>
            </w:r>
            <w:r w:rsidRPr="000F199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故障解决后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的申报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处理情况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。</w:t>
            </w:r>
          </w:p>
        </w:tc>
      </w:tr>
      <w:tr w:rsidR="0070424B" w:rsidRPr="0070424B" w14:paraId="0C4E9EE1" w14:textId="77777777" w:rsidTr="0070424B">
        <w:trPr>
          <w:cantSplit/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A507650" w14:textId="77777777" w:rsidR="0070424B" w:rsidRPr="0070424B" w:rsidRDefault="0070424B" w:rsidP="0070424B">
            <w:pPr>
              <w:spacing w:before="187"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sz w:val="28"/>
                <w:szCs w:val="28"/>
              </w:rPr>
              <w:t>11:30-13:00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D7C17D" w14:textId="2FE482B4" w:rsidR="0070424B" w:rsidRPr="0070424B" w:rsidRDefault="0070424B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中午休市，不接受申报处理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2CA574BB" w14:textId="77777777" w:rsidR="0070424B" w:rsidRDefault="0070424B" w:rsidP="0070424B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模拟券商中午休市业务。</w:t>
            </w:r>
          </w:p>
          <w:p w14:paraId="7F26BDDC" w14:textId="627BEF17" w:rsidR="0070424B" w:rsidRPr="0070424B" w:rsidRDefault="0070424B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E937F2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根据全国</w:t>
            </w:r>
            <w:r w:rsidRPr="00E937F2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股转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系统</w:t>
            </w:r>
            <w:r w:rsidRPr="00E937F2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的通知，冻结或解冻指定回报的资金或</w:t>
            </w:r>
            <w:r w:rsidRPr="00E937F2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股份</w:t>
            </w:r>
            <w:r w:rsidRPr="00E937F2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。</w:t>
            </w:r>
          </w:p>
        </w:tc>
      </w:tr>
      <w:tr w:rsidR="0070424B" w:rsidRPr="0070424B" w14:paraId="3FCCCD08" w14:textId="77777777" w:rsidTr="0070424B">
        <w:trPr>
          <w:cantSplit/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F31DE40" w14:textId="77777777" w:rsidR="0070424B" w:rsidRPr="0070424B" w:rsidRDefault="0070424B" w:rsidP="0070424B">
            <w:pPr>
              <w:spacing w:before="187"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sz w:val="28"/>
                <w:szCs w:val="28"/>
              </w:rPr>
              <w:t>13:00-15:00</w:t>
            </w:r>
          </w:p>
        </w:tc>
        <w:tc>
          <w:tcPr>
            <w:tcW w:w="2977" w:type="dxa"/>
            <w:shd w:val="clear" w:color="auto" w:fill="auto"/>
          </w:tcPr>
          <w:p w14:paraId="02CC8784" w14:textId="309D638F" w:rsidR="0070424B" w:rsidRPr="00344876" w:rsidRDefault="0070424B" w:rsidP="0070424B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集合竞价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转让限价</w:t>
            </w: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申报处理，做市转让做市申报处理、限价申报处理，两网及退市股票的限价申报处理、成交回报和行情信息发送。</w:t>
            </w:r>
          </w:p>
          <w:p w14:paraId="7B778680" w14:textId="201FC66E" w:rsidR="0070424B" w:rsidRDefault="00212D48" w:rsidP="0070424B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14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:00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、</w:t>
            </w:r>
            <w:r w:rsidR="0070424B"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15:00</w:t>
            </w:r>
            <w:r w:rsidR="0070424B"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测试限价申报集合竞价。</w:t>
            </w:r>
          </w:p>
          <w:p w14:paraId="77282626" w14:textId="409A2BBB" w:rsidR="0070424B" w:rsidRPr="0070424B" w:rsidRDefault="00212D48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根据业务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场景</w:t>
            </w:r>
            <w:r w:rsidRPr="000F199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模拟</w:t>
            </w:r>
            <w:r w:rsidRPr="000F199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主中心出现故障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，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切换到灾备中心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。</w:t>
            </w:r>
          </w:p>
        </w:tc>
        <w:tc>
          <w:tcPr>
            <w:tcW w:w="3182" w:type="dxa"/>
            <w:shd w:val="clear" w:color="auto" w:fill="auto"/>
          </w:tcPr>
          <w:p w14:paraId="1BF19440" w14:textId="77777777" w:rsidR="0070424B" w:rsidRDefault="0070424B" w:rsidP="0070424B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查看各种申报处理状态，成交回报情况、行情揭示情况。协议转让申报信息库接收。做市转让申报信息库接收。</w:t>
            </w:r>
          </w:p>
          <w:p w14:paraId="5A4C6508" w14:textId="5B9054E2" w:rsidR="0070424B" w:rsidRPr="0070424B" w:rsidRDefault="008C77F7" w:rsidP="008C77F7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根据业务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场景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确认</w:t>
            </w:r>
            <w:r w:rsidRPr="000F199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故障发生后是否无法再接收各种回报和行情情况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，</w:t>
            </w:r>
            <w:r w:rsidR="0070424B" w:rsidRPr="000F199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查看</w:t>
            </w:r>
            <w:r w:rsidR="0070424B" w:rsidRPr="000F1997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故障解决后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的申报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处理情况</w:t>
            </w:r>
            <w:r w:rsidR="0070424B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。</w:t>
            </w:r>
          </w:p>
        </w:tc>
      </w:tr>
      <w:tr w:rsidR="0070424B" w:rsidRPr="0070424B" w14:paraId="718F33BE" w14:textId="77777777" w:rsidTr="00C55A39">
        <w:trPr>
          <w:cantSplit/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EE27FAD" w14:textId="77777777" w:rsidR="0070424B" w:rsidRPr="0070424B" w:rsidRDefault="0070424B" w:rsidP="0070424B">
            <w:pPr>
              <w:spacing w:before="187"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sz w:val="28"/>
                <w:szCs w:val="28"/>
              </w:rPr>
              <w:t>15:00-15:30</w:t>
            </w:r>
          </w:p>
          <w:p w14:paraId="4248EC89" w14:textId="77777777" w:rsidR="0070424B" w:rsidRPr="0070424B" w:rsidRDefault="0070424B" w:rsidP="0070424B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02A711B3" w14:textId="1C22B106" w:rsidR="0070424B" w:rsidRPr="0070424B" w:rsidRDefault="006D152E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协议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转让成交确认申报、</w:t>
            </w:r>
            <w:r w:rsidR="0070424B"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做市转让互报成交确认申报处理</w:t>
            </w:r>
            <w:r w:rsidR="0070424B"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 xml:space="preserve">, </w:t>
            </w:r>
            <w:r w:rsidR="0070424B"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成交回报和行情信息发送。</w:t>
            </w:r>
          </w:p>
        </w:tc>
        <w:tc>
          <w:tcPr>
            <w:tcW w:w="3182" w:type="dxa"/>
            <w:shd w:val="clear" w:color="auto" w:fill="auto"/>
          </w:tcPr>
          <w:p w14:paraId="2E2354B1" w14:textId="77777777" w:rsidR="0070424B" w:rsidRPr="00344876" w:rsidRDefault="0070424B" w:rsidP="0070424B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查看各种申报处理状态，成交回报情况、行情揭示情况。</w:t>
            </w:r>
          </w:p>
          <w:p w14:paraId="5E5EAFE8" w14:textId="1C74DE26" w:rsidR="0070424B" w:rsidRPr="0070424B" w:rsidRDefault="0070424B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合格投资者数据报送。</w:t>
            </w:r>
          </w:p>
        </w:tc>
      </w:tr>
      <w:tr w:rsidR="0070424B" w:rsidRPr="0070424B" w14:paraId="6AE0822B" w14:textId="77777777" w:rsidTr="00C55A39">
        <w:trPr>
          <w:cantSplit/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DC0F66A" w14:textId="77777777" w:rsidR="0070424B" w:rsidRPr="0070424B" w:rsidRDefault="0070424B" w:rsidP="0070424B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sz w:val="28"/>
                <w:szCs w:val="28"/>
              </w:rPr>
              <w:t>15:30-17:30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B9F3B0" w14:textId="2F00E2F7" w:rsidR="0070424B" w:rsidRPr="0070424B" w:rsidRDefault="0070424B" w:rsidP="007C20F6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中国结算进行清算交收处理。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0EC65CBD" w14:textId="47C9BE92" w:rsidR="0070424B" w:rsidRPr="0070424B" w:rsidRDefault="0070424B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根据中国结算下发的清算交收数据进行日终准备。</w:t>
            </w:r>
          </w:p>
        </w:tc>
      </w:tr>
      <w:tr w:rsidR="0070424B" w:rsidRPr="0070424B" w14:paraId="57D19B63" w14:textId="77777777" w:rsidTr="0070424B">
        <w:trPr>
          <w:cantSplit/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1EE9EB6" w14:textId="77777777" w:rsidR="0070424B" w:rsidRPr="0070424B" w:rsidRDefault="0070424B" w:rsidP="0070424B">
            <w:pPr>
              <w:spacing w:before="187" w:line="300" w:lineRule="exact"/>
              <w:jc w:val="center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70424B">
              <w:rPr>
                <w:rFonts w:ascii="方正仿宋简体" w:eastAsia="方正仿宋简体" w:hAnsiTheme="minorEastAsia" w:hint="eastAsia"/>
                <w:sz w:val="28"/>
                <w:szCs w:val="28"/>
              </w:rPr>
              <w:lastRenderedPageBreak/>
              <w:t>17:30-19:30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4B85F4" w14:textId="77777777" w:rsidR="0070424B" w:rsidRPr="0070424B" w:rsidRDefault="0070424B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  <w:vAlign w:val="center"/>
          </w:tcPr>
          <w:p w14:paraId="2CD28368" w14:textId="77777777" w:rsidR="0070424B" w:rsidRDefault="0070424B" w:rsidP="0070424B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344876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主办券商完成当日数据清算和对账。</w:t>
            </w:r>
          </w:p>
          <w:p w14:paraId="3E5ED9AD" w14:textId="2307F683" w:rsidR="0070424B" w:rsidRPr="0070424B" w:rsidRDefault="0070424B" w:rsidP="0070424B">
            <w:pPr>
              <w:spacing w:line="300" w:lineRule="exact"/>
              <w:rPr>
                <w:rFonts w:ascii="方正仿宋简体" w:eastAsia="方正仿宋简体" w:hAnsiTheme="minorEastAsia"/>
                <w:sz w:val="28"/>
                <w:szCs w:val="28"/>
              </w:rPr>
            </w:pPr>
            <w:r w:rsidRPr="00E937F2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根据</w:t>
            </w:r>
            <w:r w:rsidRPr="00E937F2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全国股转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系统</w:t>
            </w:r>
            <w:r w:rsidRPr="00E937F2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的通知，以中国结算日终下发的清算交收数据为准进行数据调整。</w:t>
            </w:r>
          </w:p>
        </w:tc>
      </w:tr>
    </w:tbl>
    <w:p w14:paraId="48FAF438" w14:textId="77777777" w:rsidR="001732AA" w:rsidRPr="00931912" w:rsidRDefault="001732AA" w:rsidP="00286B4D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p w14:paraId="6D692439" w14:textId="4A473CB6" w:rsidR="00AE0478" w:rsidRPr="00E95DE4" w:rsidRDefault="002A6079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6" w:name="_Toc376597522"/>
      <w:bookmarkStart w:id="37" w:name="_Toc493834685"/>
      <w:r w:rsidRPr="00E95DE4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内容</w:t>
      </w:r>
      <w:bookmarkEnd w:id="36"/>
      <w:bookmarkEnd w:id="37"/>
    </w:p>
    <w:p w14:paraId="39A01B55" w14:textId="77777777" w:rsidR="00B03592" w:rsidRDefault="00B03592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本次仿真测试主要内容为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：</w:t>
      </w:r>
    </w:p>
    <w:p w14:paraId="6800BDDF" w14:textId="6B73E96D" w:rsidR="00B03592" w:rsidRDefault="00B03592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）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验证交易支持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平台同城应用级灾备切换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时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风险应对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能力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达到：日间丢失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的成交数据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不超过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分钟，当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出现数据丢失时，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主办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券商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应</w:t>
      </w:r>
      <w:r w:rsidR="00E84070">
        <w:rPr>
          <w:rFonts w:ascii="Times New Roman" w:eastAsia="方正仿宋简体" w:hAnsi="Times New Roman" w:cs="Times New Roman"/>
          <w:sz w:val="28"/>
          <w:szCs w:val="28"/>
        </w:rPr>
        <w:t>根据全国股转</w:t>
      </w:r>
      <w:r w:rsidR="00E84070">
        <w:rPr>
          <w:rFonts w:ascii="Times New Roman" w:eastAsia="方正仿宋简体" w:hAnsi="Times New Roman" w:cs="Times New Roman" w:hint="eastAsia"/>
          <w:sz w:val="28"/>
          <w:szCs w:val="28"/>
        </w:rPr>
        <w:t>系统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的通知及时冻结或解冻指定回报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（成交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回报、撤单回报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）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的资金或股份，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避免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出现卖空或透支，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且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日终清算时应仔细与结算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的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日终数据核对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CC1211" w:rsidRPr="008F52B4">
        <w:rPr>
          <w:rFonts w:ascii="Times New Roman" w:eastAsia="方正仿宋简体" w:hAnsi="Times New Roman" w:cs="Times New Roman" w:hint="eastAsia"/>
          <w:sz w:val="28"/>
          <w:szCs w:val="28"/>
        </w:rPr>
        <w:t>如有不一致以</w:t>
      </w:r>
      <w:r w:rsidR="006C42A9" w:rsidRPr="006C42A9">
        <w:rPr>
          <w:rFonts w:ascii="Times New Roman" w:eastAsia="方正仿宋简体" w:hAnsi="Times New Roman" w:cs="Times New Roman" w:hint="eastAsia"/>
          <w:sz w:val="28"/>
          <w:szCs w:val="28"/>
        </w:rPr>
        <w:t>结算</w:t>
      </w:r>
      <w:r w:rsidR="006C42A9" w:rsidRPr="006C42A9">
        <w:rPr>
          <w:rFonts w:ascii="Times New Roman" w:eastAsia="方正仿宋简体" w:hAnsi="Times New Roman" w:cs="Times New Roman"/>
          <w:sz w:val="28"/>
          <w:szCs w:val="28"/>
        </w:rPr>
        <w:t>日终数据为准。</w:t>
      </w:r>
    </w:p>
    <w:p w14:paraId="71A56C4A" w14:textId="2B7C2C66" w:rsidR="005828AA" w:rsidRDefault="00B03592" w:rsidP="001220FD">
      <w:pPr>
        <w:spacing w:before="187" w:line="360" w:lineRule="auto"/>
        <w:ind w:firstLineChars="250" w:firstLine="700"/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2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）</w:t>
      </w:r>
      <w:r w:rsidR="000569C0">
        <w:rPr>
          <w:rFonts w:ascii="Times New Roman" w:eastAsia="方正仿宋简体" w:hAnsi="Times New Roman" w:cs="Times New Roman"/>
          <w:sz w:val="28"/>
          <w:szCs w:val="28"/>
        </w:rPr>
        <w:t>验证</w:t>
      </w:r>
      <w:r w:rsidR="000569C0">
        <w:rPr>
          <w:rFonts w:ascii="Times New Roman" w:eastAsia="方正仿宋简体" w:hAnsi="Times New Roman" w:cs="Times New Roman" w:hint="eastAsia"/>
          <w:sz w:val="28"/>
          <w:szCs w:val="28"/>
        </w:rPr>
        <w:t>定点</w:t>
      </w:r>
      <w:r w:rsidR="000569C0">
        <w:rPr>
          <w:rFonts w:ascii="Times New Roman" w:eastAsia="方正仿宋简体" w:hAnsi="Times New Roman" w:cs="Times New Roman"/>
          <w:sz w:val="28"/>
          <w:szCs w:val="28"/>
        </w:rPr>
        <w:t>开市功能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：</w:t>
      </w:r>
      <w:r w:rsidR="00747F5E">
        <w:rPr>
          <w:rFonts w:ascii="Times New Roman" w:eastAsia="方正仿宋简体" w:hAnsi="Times New Roman" w:cs="Times New Roman" w:hint="eastAsia"/>
          <w:sz w:val="28"/>
          <w:szCs w:val="28"/>
        </w:rPr>
        <w:t>全国</w:t>
      </w:r>
      <w:r w:rsidR="00747F5E">
        <w:rPr>
          <w:rFonts w:ascii="Times New Roman" w:eastAsia="方正仿宋简体" w:hAnsi="Times New Roman" w:cs="Times New Roman"/>
          <w:sz w:val="28"/>
          <w:szCs w:val="28"/>
        </w:rPr>
        <w:t>股转系统模拟</w:t>
      </w:r>
      <w:r w:rsidR="002E2D9C">
        <w:rPr>
          <w:rFonts w:ascii="Times New Roman" w:eastAsia="方正仿宋简体" w:hAnsi="Times New Roman" w:cs="Times New Roman" w:hint="eastAsia"/>
          <w:sz w:val="28"/>
          <w:szCs w:val="28"/>
        </w:rPr>
        <w:t>主中心</w:t>
      </w:r>
      <w:r w:rsidR="002E2D9C">
        <w:rPr>
          <w:rFonts w:ascii="Times New Roman" w:eastAsia="方正仿宋简体" w:hAnsi="Times New Roman" w:cs="Times New Roman"/>
          <w:sz w:val="28"/>
          <w:szCs w:val="28"/>
        </w:rPr>
        <w:t>出现</w:t>
      </w:r>
      <w:r w:rsidR="00747F5E">
        <w:rPr>
          <w:rFonts w:ascii="Times New Roman" w:eastAsia="方正仿宋简体" w:hAnsi="Times New Roman" w:cs="Times New Roman"/>
          <w:sz w:val="28"/>
          <w:szCs w:val="28"/>
        </w:rPr>
        <w:t>故障</w:t>
      </w:r>
      <w:r w:rsidR="002E2D9C">
        <w:rPr>
          <w:rFonts w:ascii="Times New Roman" w:eastAsia="方正仿宋简体" w:hAnsi="Times New Roman" w:cs="Times New Roman" w:hint="eastAsia"/>
          <w:sz w:val="28"/>
          <w:szCs w:val="28"/>
        </w:rPr>
        <w:t>切换</w:t>
      </w:r>
      <w:r w:rsidR="002E2D9C">
        <w:rPr>
          <w:rFonts w:ascii="Times New Roman" w:eastAsia="方正仿宋简体" w:hAnsi="Times New Roman" w:cs="Times New Roman"/>
          <w:sz w:val="28"/>
          <w:szCs w:val="28"/>
        </w:rPr>
        <w:t>到灾备</w:t>
      </w:r>
      <w:r w:rsidR="002E2D9C">
        <w:rPr>
          <w:rFonts w:ascii="Times New Roman" w:eastAsia="方正仿宋简体" w:hAnsi="Times New Roman" w:cs="Times New Roman" w:hint="eastAsia"/>
          <w:sz w:val="28"/>
          <w:szCs w:val="28"/>
        </w:rPr>
        <w:t>中心</w:t>
      </w:r>
      <w:r w:rsidR="001220FD">
        <w:rPr>
          <w:rFonts w:ascii="Times New Roman" w:eastAsia="方正仿宋简体" w:hAnsi="Times New Roman" w:cs="Times New Roman" w:hint="eastAsia"/>
          <w:sz w:val="28"/>
          <w:szCs w:val="28"/>
        </w:rPr>
        <w:t>后</w:t>
      </w:r>
      <w:r w:rsidR="00747F5E">
        <w:rPr>
          <w:rFonts w:ascii="Times New Roman" w:eastAsia="方正仿宋简体" w:hAnsi="Times New Roman" w:cs="Times New Roman"/>
          <w:sz w:val="28"/>
          <w:szCs w:val="28"/>
        </w:rPr>
        <w:t>在</w:t>
      </w:r>
      <w:r w:rsidR="002E2D9C">
        <w:rPr>
          <w:rFonts w:ascii="Times New Roman" w:eastAsia="方正仿宋简体" w:hAnsi="Times New Roman" w:cs="Times New Roman" w:hint="eastAsia"/>
          <w:sz w:val="28"/>
          <w:szCs w:val="28"/>
        </w:rPr>
        <w:t>指定时点</w:t>
      </w:r>
      <w:r w:rsidR="00747F5E">
        <w:rPr>
          <w:rFonts w:ascii="Times New Roman" w:eastAsia="方正仿宋简体" w:hAnsi="Times New Roman" w:cs="Times New Roman" w:hint="eastAsia"/>
          <w:sz w:val="28"/>
          <w:szCs w:val="28"/>
        </w:rPr>
        <w:t>恢复</w:t>
      </w:r>
      <w:r w:rsidR="00CC1211">
        <w:rPr>
          <w:rFonts w:ascii="Times New Roman" w:eastAsia="方正仿宋简体" w:hAnsi="Times New Roman" w:cs="Times New Roman"/>
          <w:sz w:val="28"/>
          <w:szCs w:val="28"/>
        </w:rPr>
        <w:t>交易</w:t>
      </w:r>
      <w:r w:rsidR="00CC1211">
        <w:rPr>
          <w:rFonts w:ascii="Times New Roman" w:eastAsia="方正仿宋简体" w:hAnsi="Times New Roman" w:cs="Times New Roman" w:hint="eastAsia"/>
          <w:sz w:val="28"/>
          <w:szCs w:val="28"/>
        </w:rPr>
        <w:t>且</w:t>
      </w:r>
      <w:r w:rsidR="00747F5E">
        <w:rPr>
          <w:rFonts w:ascii="Times New Roman" w:eastAsia="方正仿宋简体" w:hAnsi="Times New Roman" w:cs="Times New Roman"/>
          <w:sz w:val="28"/>
          <w:szCs w:val="28"/>
        </w:rPr>
        <w:t>交易时间不</w:t>
      </w:r>
      <w:r w:rsidR="00747F5E">
        <w:rPr>
          <w:rFonts w:ascii="Times New Roman" w:eastAsia="方正仿宋简体" w:hAnsi="Times New Roman" w:cs="Times New Roman" w:hint="eastAsia"/>
          <w:sz w:val="28"/>
          <w:szCs w:val="28"/>
        </w:rPr>
        <w:t>顺延</w:t>
      </w:r>
      <w:r w:rsidR="00CC1211">
        <w:rPr>
          <w:rFonts w:ascii="Times New Roman" w:eastAsia="方正仿宋简体" w:hAnsi="Times New Roman" w:cs="Times New Roman" w:hint="eastAsia"/>
          <w:sz w:val="28"/>
          <w:szCs w:val="28"/>
        </w:rPr>
        <w:t>，主办</w:t>
      </w:r>
      <w:r w:rsidR="00CC1211">
        <w:rPr>
          <w:rFonts w:ascii="Times New Roman" w:eastAsia="方正仿宋简体" w:hAnsi="Times New Roman" w:cs="Times New Roman"/>
          <w:sz w:val="28"/>
          <w:szCs w:val="28"/>
        </w:rPr>
        <w:t>券商</w:t>
      </w:r>
      <w:r w:rsidR="00CC1211">
        <w:rPr>
          <w:rFonts w:ascii="Times New Roman" w:eastAsia="方正仿宋简体" w:hAnsi="Times New Roman" w:cs="Times New Roman" w:hint="eastAsia"/>
          <w:sz w:val="28"/>
          <w:szCs w:val="28"/>
        </w:rPr>
        <w:t>应当</w:t>
      </w:r>
      <w:r w:rsidR="00CC1211">
        <w:rPr>
          <w:rFonts w:ascii="Times New Roman" w:eastAsia="方正仿宋简体" w:hAnsi="Times New Roman" w:cs="Times New Roman"/>
          <w:sz w:val="28"/>
          <w:szCs w:val="28"/>
        </w:rPr>
        <w:t>在模拟故障发生前后及定点开市时点前后保证有持续申报</w:t>
      </w:r>
      <w:r w:rsidR="00747F5E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14:paraId="4D54A316" w14:textId="3117058C" w:rsidR="00BD0260" w:rsidRDefault="00BD0260" w:rsidP="00BD0260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（</w:t>
      </w:r>
      <w:r>
        <w:rPr>
          <w:rFonts w:ascii="Times New Roman" w:eastAsia="方正仿宋简体" w:hAnsi="Times New Roman" w:cs="Times New Roman"/>
          <w:sz w:val="28"/>
          <w:szCs w:val="28"/>
        </w:rPr>
        <w:t>3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）</w:t>
      </w:r>
      <w:r>
        <w:rPr>
          <w:rFonts w:ascii="Times New Roman" w:eastAsia="方正仿宋简体" w:hAnsi="Times New Roman" w:cs="Times New Roman"/>
          <w:sz w:val="28"/>
          <w:szCs w:val="28"/>
        </w:rPr>
        <w:t>验证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即时</w:t>
      </w:r>
      <w:r>
        <w:rPr>
          <w:rFonts w:ascii="Times New Roman" w:eastAsia="方正仿宋简体" w:hAnsi="Times New Roman" w:cs="Times New Roman"/>
          <w:sz w:val="28"/>
          <w:szCs w:val="28"/>
        </w:rPr>
        <w:t>开市功能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：全国</w:t>
      </w:r>
      <w:r>
        <w:rPr>
          <w:rFonts w:ascii="Times New Roman" w:eastAsia="方正仿宋简体" w:hAnsi="Times New Roman" w:cs="Times New Roman"/>
          <w:sz w:val="28"/>
          <w:szCs w:val="28"/>
        </w:rPr>
        <w:t>股转系统模拟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主中心</w:t>
      </w:r>
      <w:r>
        <w:rPr>
          <w:rFonts w:ascii="Times New Roman" w:eastAsia="方正仿宋简体" w:hAnsi="Times New Roman" w:cs="Times New Roman"/>
          <w:sz w:val="28"/>
          <w:szCs w:val="28"/>
        </w:rPr>
        <w:t>出现故障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切换</w:t>
      </w:r>
      <w:r>
        <w:rPr>
          <w:rFonts w:ascii="Times New Roman" w:eastAsia="方正仿宋简体" w:hAnsi="Times New Roman" w:cs="Times New Roman"/>
          <w:sz w:val="28"/>
          <w:szCs w:val="28"/>
        </w:rPr>
        <w:t>到灾备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中心后立即恢复</w:t>
      </w:r>
      <w:r w:rsidR="00CC1211">
        <w:rPr>
          <w:rFonts w:ascii="Times New Roman" w:eastAsia="方正仿宋简体" w:hAnsi="Times New Roman" w:cs="Times New Roman"/>
          <w:sz w:val="28"/>
          <w:szCs w:val="28"/>
        </w:rPr>
        <w:t>交易</w:t>
      </w:r>
      <w:r w:rsidR="00CC1211">
        <w:rPr>
          <w:rFonts w:ascii="Times New Roman" w:eastAsia="方正仿宋简体" w:hAnsi="Times New Roman" w:cs="Times New Roman" w:hint="eastAsia"/>
          <w:sz w:val="28"/>
          <w:szCs w:val="28"/>
        </w:rPr>
        <w:t>且</w:t>
      </w:r>
      <w:r>
        <w:rPr>
          <w:rFonts w:ascii="Times New Roman" w:eastAsia="方正仿宋简体" w:hAnsi="Times New Roman" w:cs="Times New Roman"/>
          <w:sz w:val="28"/>
          <w:szCs w:val="28"/>
        </w:rPr>
        <w:t>交易时间不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顺延</w:t>
      </w:r>
      <w:r w:rsidR="00CC1211">
        <w:rPr>
          <w:rFonts w:ascii="Times New Roman" w:eastAsia="方正仿宋简体" w:hAnsi="Times New Roman" w:cs="Times New Roman" w:hint="eastAsia"/>
          <w:sz w:val="28"/>
          <w:szCs w:val="28"/>
        </w:rPr>
        <w:t>，主办</w:t>
      </w:r>
      <w:r w:rsidR="00CC1211">
        <w:rPr>
          <w:rFonts w:ascii="Times New Roman" w:eastAsia="方正仿宋简体" w:hAnsi="Times New Roman" w:cs="Times New Roman"/>
          <w:sz w:val="28"/>
          <w:szCs w:val="28"/>
        </w:rPr>
        <w:t>券商</w:t>
      </w:r>
      <w:r w:rsidR="00CC1211">
        <w:rPr>
          <w:rFonts w:ascii="Times New Roman" w:eastAsia="方正仿宋简体" w:hAnsi="Times New Roman" w:cs="Times New Roman" w:hint="eastAsia"/>
          <w:sz w:val="28"/>
          <w:szCs w:val="28"/>
        </w:rPr>
        <w:t>应当</w:t>
      </w:r>
      <w:r w:rsidR="00CC1211">
        <w:rPr>
          <w:rFonts w:ascii="Times New Roman" w:eastAsia="方正仿宋简体" w:hAnsi="Times New Roman" w:cs="Times New Roman"/>
          <w:sz w:val="28"/>
          <w:szCs w:val="28"/>
        </w:rPr>
        <w:t>在模拟故障发生前后及</w:t>
      </w:r>
      <w:r w:rsidR="00A63EDA">
        <w:rPr>
          <w:rFonts w:ascii="Times New Roman" w:eastAsia="方正仿宋简体" w:hAnsi="Times New Roman" w:cs="Times New Roman" w:hint="eastAsia"/>
          <w:sz w:val="28"/>
          <w:szCs w:val="28"/>
        </w:rPr>
        <w:t>恢复</w:t>
      </w:r>
      <w:r w:rsidR="00CC1211">
        <w:rPr>
          <w:rFonts w:ascii="Times New Roman" w:eastAsia="方正仿宋简体" w:hAnsi="Times New Roman" w:cs="Times New Roman"/>
          <w:sz w:val="28"/>
          <w:szCs w:val="28"/>
        </w:rPr>
        <w:t>前后保证有持续申报</w:t>
      </w:r>
      <w:r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14:paraId="60CA9EFB" w14:textId="6104DA87" w:rsidR="00062AEC" w:rsidRDefault="00614DB5" w:rsidP="00552A17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  <w:sectPr w:rsidR="00062AEC" w:rsidSect="00395A2F">
          <w:footerReference w:type="default" r:id="rId15"/>
          <w:pgSz w:w="11906" w:h="16838"/>
          <w:pgMar w:top="1588" w:right="1701" w:bottom="1588" w:left="1701" w:header="907" w:footer="907" w:gutter="0"/>
          <w:cols w:space="720"/>
          <w:docGrid w:type="linesAndChars" w:linePitch="326"/>
        </w:sectPr>
      </w:pP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lastRenderedPageBreak/>
        <w:t>（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4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）验证模拟故障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解决后业务流程的连续性：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主办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券商应当保证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申报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数据能覆盖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各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转让方式的买卖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撤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方向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包括但不限</w:t>
      </w:r>
      <w:r w:rsidR="00E84070">
        <w:rPr>
          <w:rFonts w:ascii="Times New Roman" w:eastAsia="方正仿宋简体" w:hAnsi="Times New Roman" w:cs="Times New Roman" w:hint="eastAsia"/>
          <w:sz w:val="28"/>
          <w:szCs w:val="28"/>
        </w:rPr>
        <w:t>于</w:t>
      </w:r>
      <w:r w:rsidR="006D152E">
        <w:rPr>
          <w:rFonts w:ascii="Times New Roman" w:eastAsia="方正仿宋简体" w:hAnsi="Times New Roman" w:cs="Times New Roman" w:hint="eastAsia"/>
          <w:sz w:val="28"/>
          <w:szCs w:val="28"/>
        </w:rPr>
        <w:t>集合竞价</w:t>
      </w:r>
      <w:r w:rsidR="006D152E">
        <w:rPr>
          <w:rFonts w:ascii="Times New Roman" w:eastAsia="方正仿宋简体" w:hAnsi="Times New Roman" w:cs="Times New Roman"/>
          <w:sz w:val="28"/>
          <w:szCs w:val="28"/>
        </w:rPr>
        <w:t>转让的限价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申报；做市转让的限价申报、做市申报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；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两网退市竞价交易的限价申报</w:t>
      </w:r>
      <w:r w:rsidR="006D152E">
        <w:rPr>
          <w:rFonts w:ascii="Times New Roman" w:eastAsia="方正仿宋简体" w:hAnsi="Times New Roman" w:cs="Times New Roman" w:hint="eastAsia"/>
          <w:sz w:val="28"/>
          <w:szCs w:val="28"/>
        </w:rPr>
        <w:t>；</w:t>
      </w:r>
      <w:r w:rsidR="006D152E">
        <w:rPr>
          <w:rFonts w:ascii="Times New Roman" w:eastAsia="方正仿宋简体" w:hAnsi="Times New Roman" w:cs="Times New Roman"/>
          <w:sz w:val="28"/>
          <w:szCs w:val="28"/>
        </w:rPr>
        <w:t>协议转让的成交确认申报；优先股协议转让的定价申报、成交确认申报</w:t>
      </w:r>
      <w:r w:rsidR="006D152E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="006D152E">
        <w:rPr>
          <w:rFonts w:ascii="Times New Roman" w:eastAsia="方正仿宋简体" w:hAnsi="Times New Roman" w:cs="Times New Roman"/>
          <w:sz w:val="28"/>
          <w:szCs w:val="28"/>
        </w:rPr>
        <w:t>互报成交确认申报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做市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商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还应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在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盘后交易时段</w:t>
      </w:r>
      <w:r w:rsidRPr="00614DB5">
        <w:rPr>
          <w:rFonts w:ascii="Times New Roman" w:eastAsia="方正仿宋简体" w:hAnsi="Times New Roman" w:cs="Times New Roman" w:hint="eastAsia"/>
          <w:sz w:val="28"/>
          <w:szCs w:val="28"/>
        </w:rPr>
        <w:t>覆盖</w:t>
      </w:r>
      <w:r w:rsidRPr="00614DB5">
        <w:rPr>
          <w:rFonts w:ascii="Times New Roman" w:eastAsia="方正仿宋简体" w:hAnsi="Times New Roman" w:cs="Times New Roman"/>
          <w:sz w:val="28"/>
          <w:szCs w:val="28"/>
        </w:rPr>
        <w:t>做市商间互报成交确认申报。</w:t>
      </w:r>
      <w:bookmarkStart w:id="38" w:name="_Toc493834686"/>
    </w:p>
    <w:p w14:paraId="375FD28A" w14:textId="5AED4455" w:rsidR="00062AEC" w:rsidRPr="006417B5" w:rsidRDefault="00062AEC" w:rsidP="00062AEC">
      <w:pPr>
        <w:pStyle w:val="20"/>
      </w:pPr>
      <w:r>
        <w:lastRenderedPageBreak/>
        <w:t>6</w:t>
      </w:r>
      <w:r>
        <w:rPr>
          <w:rFonts w:hint="eastAsia"/>
        </w:rPr>
        <w:t xml:space="preserve">.1 </w:t>
      </w:r>
      <w:r>
        <w:rPr>
          <w:rFonts w:hint="eastAsia"/>
        </w:rPr>
        <w:t>业务场景</w:t>
      </w:r>
    </w:p>
    <w:tbl>
      <w:tblPr>
        <w:tblStyle w:val="aff0"/>
        <w:tblW w:w="12753" w:type="dxa"/>
        <w:jc w:val="center"/>
        <w:tblLook w:val="04A0" w:firstRow="1" w:lastRow="0" w:firstColumn="1" w:lastColumn="0" w:noHBand="0" w:noVBand="1"/>
      </w:tblPr>
      <w:tblGrid>
        <w:gridCol w:w="7517"/>
        <w:gridCol w:w="1701"/>
        <w:gridCol w:w="3535"/>
      </w:tblGrid>
      <w:tr w:rsidR="00062AEC" w:rsidRPr="00084DFF" w14:paraId="1B858B88" w14:textId="77777777" w:rsidTr="00FB7AE9">
        <w:trPr>
          <w:jc w:val="center"/>
        </w:trPr>
        <w:tc>
          <w:tcPr>
            <w:tcW w:w="7517" w:type="dxa"/>
            <w:shd w:val="clear" w:color="auto" w:fill="BFBFBF" w:themeFill="background1" w:themeFillShade="BF"/>
            <w:vAlign w:val="center"/>
          </w:tcPr>
          <w:p w14:paraId="6775377D" w14:textId="77777777" w:rsidR="00062AEC" w:rsidRPr="00084DFF" w:rsidRDefault="00062AEC" w:rsidP="00FB7AE9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业务场景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6DEAF7F" w14:textId="77777777" w:rsidR="00062AEC" w:rsidRPr="00084DFF" w:rsidRDefault="00062AEC" w:rsidP="00FB7AE9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代码</w:t>
            </w:r>
          </w:p>
        </w:tc>
        <w:tc>
          <w:tcPr>
            <w:tcW w:w="3535" w:type="dxa"/>
            <w:shd w:val="clear" w:color="auto" w:fill="BFBFBF" w:themeFill="background1" w:themeFillShade="BF"/>
          </w:tcPr>
          <w:p w14:paraId="77FF62FD" w14:textId="77777777" w:rsidR="00062AEC" w:rsidRPr="00084DFF" w:rsidRDefault="00062AEC" w:rsidP="00FB7AE9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备注</w:t>
            </w:r>
          </w:p>
        </w:tc>
      </w:tr>
      <w:tr w:rsidR="00062AEC" w:rsidRPr="00084DFF" w14:paraId="6869104E" w14:textId="77777777" w:rsidTr="00FB7AE9">
        <w:trPr>
          <w:jc w:val="center"/>
        </w:trPr>
        <w:tc>
          <w:tcPr>
            <w:tcW w:w="7517" w:type="dxa"/>
            <w:vAlign w:val="center"/>
          </w:tcPr>
          <w:p w14:paraId="6D46B18D" w14:textId="77777777" w:rsidR="00062AEC" w:rsidRDefault="00062AEC" w:rsidP="00FB7AE9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】挂牌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业务</w:t>
            </w:r>
          </w:p>
          <w:p w14:paraId="11F6502D" w14:textId="7898C8E5" w:rsidR="00062AEC" w:rsidRPr="00B43755" w:rsidRDefault="00062AEC" w:rsidP="004A3C80">
            <w:pPr>
              <w:pStyle w:val="aff1"/>
              <w:numPr>
                <w:ilvl w:val="0"/>
                <w:numId w:val="10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B4375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检查</w:t>
            </w:r>
            <w:r w:rsidR="00AE688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="00981954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挂牌</w:t>
            </w:r>
            <w:r w:rsidRPr="00B43755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的</w:t>
            </w:r>
            <w:r w:rsidR="001360A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证券</w:t>
            </w:r>
            <w:r w:rsidR="0098352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="00B43755" w:rsidRPr="00B4375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切换</w:t>
            </w:r>
            <w:r w:rsidR="00B4375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到</w:t>
            </w:r>
            <w:r w:rsidR="00B43755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灾备中心</w:t>
            </w:r>
            <w:r w:rsidR="00B43755" w:rsidRPr="00B43755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后</w:t>
            </w:r>
            <w:r w:rsidR="00B43755" w:rsidRPr="00B4375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转让</w:t>
            </w:r>
            <w:r w:rsidR="00B43755" w:rsidRPr="00B43755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状态</w:t>
            </w:r>
            <w:r w:rsidRPr="00B43755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</w:t>
            </w:r>
            <w:r w:rsidR="0098352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正确</w:t>
            </w:r>
            <w:r w:rsidRPr="00B4375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。</w:t>
            </w:r>
          </w:p>
          <w:p w14:paraId="316E7F0D" w14:textId="1B1FD5CB" w:rsidR="00062AEC" w:rsidRPr="002D5DDC" w:rsidRDefault="00062AEC" w:rsidP="002129DA">
            <w:pPr>
              <w:pStyle w:val="aff1"/>
              <w:numPr>
                <w:ilvl w:val="0"/>
                <w:numId w:val="10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2D5D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检查</w:t>
            </w:r>
            <w:r w:rsidR="00AE688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T+1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转让状态是否</w:t>
            </w:r>
            <w:r w:rsidR="002129D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是</w:t>
            </w:r>
            <w:r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“</w:t>
            </w:r>
            <w:r w:rsidRPr="002D5D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正常</w:t>
            </w:r>
            <w:r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转让</w:t>
            </w:r>
            <w:r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”</w:t>
            </w:r>
            <w:r w:rsidRPr="002D5D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。</w:t>
            </w:r>
            <w:r w:rsidR="001360A6"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46B0F496" w14:textId="12C3F948" w:rsidR="00062AEC" w:rsidRPr="00084DFF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0DA40539" w14:textId="77777777" w:rsidR="00062AEC" w:rsidRPr="004B3F63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062AEC" w:rsidRPr="00084DFF" w14:paraId="10FBD9D8" w14:textId="77777777" w:rsidTr="00FB7AE9">
        <w:trPr>
          <w:jc w:val="center"/>
        </w:trPr>
        <w:tc>
          <w:tcPr>
            <w:tcW w:w="7517" w:type="dxa"/>
            <w:vAlign w:val="center"/>
          </w:tcPr>
          <w:p w14:paraId="21A36DCF" w14:textId="77777777" w:rsidR="00062AEC" w:rsidRDefault="00062AEC" w:rsidP="00FB7AE9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】定向发行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业务</w:t>
            </w:r>
          </w:p>
          <w:p w14:paraId="15B86024" w14:textId="57B1CCA4" w:rsidR="00062AEC" w:rsidRPr="002D5DDC" w:rsidRDefault="00062AEC" w:rsidP="00FB7AE9">
            <w:pPr>
              <w:pStyle w:val="aff1"/>
              <w:numPr>
                <w:ilvl w:val="0"/>
                <w:numId w:val="11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检查</w:t>
            </w:r>
            <w:r w:rsidR="00AE688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定向发行</w:t>
            </w:r>
            <w:r w:rsidR="00715214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的股票</w:t>
            </w:r>
            <w:r w:rsidR="0098352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="00043576" w:rsidRPr="00B4375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切换</w:t>
            </w:r>
            <w:r w:rsidR="0004357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到</w:t>
            </w:r>
            <w:r w:rsidR="00043576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灾备中心</w:t>
            </w:r>
            <w:r w:rsidR="00043576" w:rsidRPr="00B43755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后</w:t>
            </w:r>
            <w:r w:rsidR="00043576" w:rsidRPr="00B4375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转让</w:t>
            </w:r>
            <w:r w:rsidR="00043576" w:rsidRPr="00B43755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状态是否</w:t>
            </w:r>
            <w:r w:rsidR="00983527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正确</w:t>
            </w:r>
            <w:r w:rsidRPr="002D5D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。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  <w:p w14:paraId="5D4CF28F" w14:textId="5A0FA8E9" w:rsidR="00062AEC" w:rsidRPr="00EA281C" w:rsidRDefault="00062AEC" w:rsidP="00EB603D">
            <w:pPr>
              <w:pStyle w:val="aff1"/>
              <w:numPr>
                <w:ilvl w:val="0"/>
                <w:numId w:val="11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2D5D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检查</w:t>
            </w:r>
            <w:r w:rsidR="00AE688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T+1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转让状态是否恢复成</w:t>
            </w:r>
            <w:r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“</w:t>
            </w:r>
            <w:r w:rsidRPr="002D5D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正常</w:t>
            </w:r>
            <w:r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转让</w:t>
            </w:r>
            <w:r w:rsidRPr="002D5D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”</w:t>
            </w:r>
            <w:r w:rsidRPr="002D5D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。</w:t>
            </w:r>
            <w:r w:rsidR="00EB603D" w:rsidRPr="00EA281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701" w:type="dxa"/>
          </w:tcPr>
          <w:p w14:paraId="480DF63A" w14:textId="254E060E" w:rsidR="00062AEC" w:rsidRPr="00084DFF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5AABEEFA" w14:textId="10D0620B" w:rsidR="00062AEC" w:rsidRPr="004B3F63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062AEC" w:rsidRPr="00084DFF" w14:paraId="78456707" w14:textId="77777777" w:rsidTr="00FB7AE9">
        <w:trPr>
          <w:jc w:val="center"/>
        </w:trPr>
        <w:tc>
          <w:tcPr>
            <w:tcW w:w="7517" w:type="dxa"/>
            <w:vAlign w:val="center"/>
          </w:tcPr>
          <w:p w14:paraId="28E0F1F6" w14:textId="77777777" w:rsidR="00062AEC" w:rsidRDefault="00062AEC" w:rsidP="00FB7AE9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】除权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除息业务</w:t>
            </w:r>
          </w:p>
          <w:p w14:paraId="58AF3093" w14:textId="3525C5A1" w:rsidR="00062AEC" w:rsidRPr="0044603C" w:rsidRDefault="00983527" w:rsidP="00FB7AE9">
            <w:pPr>
              <w:pStyle w:val="aff1"/>
              <w:numPr>
                <w:ilvl w:val="0"/>
                <w:numId w:val="12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44603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检查</w:t>
            </w:r>
            <w:r w:rsidR="00AE688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="00062AEC" w:rsidRPr="0044603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进行除权除息的股票</w:t>
            </w:r>
            <w:r w:rsidRPr="0044603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Pr="0044603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切换到灾备中心后前收盘价、证券简称、除权除息状态是否正确</w:t>
            </w:r>
            <w:r w:rsidR="00062AEC" w:rsidRPr="0044603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  <w:p w14:paraId="53E758CF" w14:textId="0AB1BEBA" w:rsidR="00062AEC" w:rsidRPr="00F47AE6" w:rsidRDefault="00062AEC" w:rsidP="0044603C">
            <w:pPr>
              <w:pStyle w:val="aff1"/>
              <w:numPr>
                <w:ilvl w:val="0"/>
                <w:numId w:val="12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8B717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检查</w:t>
            </w:r>
            <w:r w:rsidR="00AE688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T+1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Pr="008B717B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证券简称</w:t>
            </w:r>
            <w:r w:rsidR="0044603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和</w:t>
            </w:r>
            <w:r w:rsidRPr="008B717B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除权除息状态是否恢复正常。</w:t>
            </w:r>
          </w:p>
        </w:tc>
        <w:tc>
          <w:tcPr>
            <w:tcW w:w="1701" w:type="dxa"/>
          </w:tcPr>
          <w:p w14:paraId="026AC74F" w14:textId="3EDB9532" w:rsidR="00062AEC" w:rsidRPr="00084DFF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54591347" w14:textId="65F338EC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062AEC" w:rsidRPr="00084DFF" w14:paraId="7CE2EF34" w14:textId="77777777" w:rsidTr="00FB7AE9">
        <w:trPr>
          <w:jc w:val="center"/>
        </w:trPr>
        <w:tc>
          <w:tcPr>
            <w:tcW w:w="7517" w:type="dxa"/>
            <w:vAlign w:val="center"/>
          </w:tcPr>
          <w:p w14:paraId="198E6863" w14:textId="77777777" w:rsidR="00062AEC" w:rsidRDefault="00062AEC" w:rsidP="00FB7AE9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】停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复牌业务</w:t>
            </w:r>
          </w:p>
          <w:p w14:paraId="074766B9" w14:textId="628B8F56" w:rsidR="00062AEC" w:rsidRPr="0092485C" w:rsidRDefault="00062AEC" w:rsidP="00FB7AE9">
            <w:pPr>
              <w:pStyle w:val="aff1"/>
              <w:numPr>
                <w:ilvl w:val="0"/>
                <w:numId w:val="13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92485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 w:rsidR="00AE688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Pr="0092485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停牌的</w:t>
            </w:r>
            <w:r w:rsidR="00A07B0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证券在</w:t>
            </w:r>
            <w:r w:rsidR="00A07B0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切换到灾备中心后停牌</w:t>
            </w:r>
            <w:r w:rsidR="00A07B0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标志</w:t>
            </w:r>
            <w:r w:rsidR="00A07B0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是否正确</w:t>
            </w:r>
            <w:r w:rsidR="00A07B0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，</w:t>
            </w:r>
            <w:r w:rsidRPr="0092485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停牌期间是否</w:t>
            </w:r>
            <w:r w:rsidR="00A07B0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仍</w:t>
            </w:r>
            <w:r w:rsidRPr="0092485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不接受转让申报。</w:t>
            </w:r>
          </w:p>
          <w:p w14:paraId="593C88FE" w14:textId="609210CC" w:rsidR="00062AEC" w:rsidRDefault="00062AEC" w:rsidP="00FB7AE9">
            <w:pPr>
              <w:pStyle w:val="aff1"/>
              <w:numPr>
                <w:ilvl w:val="0"/>
                <w:numId w:val="13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92485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 w:rsidRPr="0092485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停牌一日的股票</w:t>
            </w:r>
            <w:r w:rsidR="00AE688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T+1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="00A07B0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停牌</w:t>
            </w:r>
            <w:r w:rsidR="00A07B0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标志</w:t>
            </w:r>
            <w:r w:rsidRPr="0092485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是否恢复成</w:t>
            </w:r>
            <w:r w:rsidR="00A07B0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“正常</w:t>
            </w:r>
            <w:r w:rsidR="00A07B0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转让</w:t>
            </w:r>
            <w:r w:rsidR="00A07B0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”</w:t>
            </w:r>
            <w:r w:rsidR="00807CE4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，在</w:t>
            </w:r>
            <w:r w:rsidR="00807CE4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切换到灾备中心后停牌</w:t>
            </w:r>
            <w:r w:rsidR="00807CE4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标志</w:t>
            </w:r>
            <w:r w:rsidR="00807CE4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是否正确</w:t>
            </w:r>
            <w:r w:rsidR="00807CE4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，</w:t>
            </w:r>
            <w:r w:rsidR="008551F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是否</w:t>
            </w:r>
            <w:r w:rsidR="00807CE4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能</w:t>
            </w:r>
            <w:r w:rsidR="0009674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正常</w:t>
            </w:r>
            <w:r w:rsidR="00807CE4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接收转让申报。</w:t>
            </w:r>
          </w:p>
          <w:p w14:paraId="0260648D" w14:textId="24E0675C" w:rsidR="00062AEC" w:rsidRPr="0092485C" w:rsidRDefault="00062AEC" w:rsidP="00807CE4">
            <w:pPr>
              <w:pStyle w:val="aff1"/>
              <w:numPr>
                <w:ilvl w:val="0"/>
                <w:numId w:val="13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测试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长期停牌的股票复牌后</w:t>
            </w:r>
            <w:r w:rsidR="006821C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，</w:t>
            </w:r>
            <w:r w:rsidR="0055671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停牌</w:t>
            </w:r>
            <w:r w:rsidR="0055671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标志</w:t>
            </w:r>
            <w:r w:rsidR="00556719" w:rsidRPr="0092485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是否恢复成</w:t>
            </w:r>
            <w:r w:rsidR="0055671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“正常</w:t>
            </w:r>
            <w:r w:rsidR="0055671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转让</w:t>
            </w:r>
            <w:r w:rsidR="0055671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”，</w:t>
            </w:r>
            <w:r w:rsidR="006821C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="006821C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切换到灾备中心后停牌</w:t>
            </w:r>
            <w:r w:rsidR="006821C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标志</w:t>
            </w:r>
            <w:r w:rsidR="006821C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是否正确</w:t>
            </w:r>
            <w:r w:rsidR="006821C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，</w:t>
            </w:r>
            <w:r w:rsidR="00807CE4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是否</w:t>
            </w:r>
            <w:r w:rsidR="006821C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能</w:t>
            </w:r>
            <w:r w:rsidR="0009674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正常</w:t>
            </w:r>
            <w:r w:rsidR="006821C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接收转让申报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</w:tc>
        <w:tc>
          <w:tcPr>
            <w:tcW w:w="1701" w:type="dxa"/>
          </w:tcPr>
          <w:p w14:paraId="29787153" w14:textId="26FAE479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0CA04E27" w14:textId="77777777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062AEC" w:rsidRPr="00084DFF" w14:paraId="512FF729" w14:textId="77777777" w:rsidTr="00FB7AE9">
        <w:trPr>
          <w:jc w:val="center"/>
        </w:trPr>
        <w:tc>
          <w:tcPr>
            <w:tcW w:w="7517" w:type="dxa"/>
            <w:vAlign w:val="center"/>
          </w:tcPr>
          <w:p w14:paraId="28FF9135" w14:textId="77777777" w:rsidR="00062AEC" w:rsidRDefault="00062AEC" w:rsidP="00FB7AE9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】紧急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停牌业务</w:t>
            </w:r>
          </w:p>
          <w:p w14:paraId="6F7266B5" w14:textId="060C974C" w:rsidR="00062AEC" w:rsidRPr="006444C9" w:rsidRDefault="00062AEC" w:rsidP="00FB7AE9">
            <w:pPr>
              <w:pStyle w:val="aff1"/>
              <w:numPr>
                <w:ilvl w:val="0"/>
                <w:numId w:val="15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 w:rsidR="00AE688B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紧急停牌</w:t>
            </w:r>
            <w:r w:rsidR="00FF12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的</w:t>
            </w:r>
            <w:r w:rsidR="00FF12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证券</w:t>
            </w:r>
            <w:r w:rsidR="00FF12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="00FF12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停牌</w:t>
            </w:r>
            <w:r w:rsidR="00FF12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标志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是否正确</w:t>
            </w: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，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是否不能继续申报</w:t>
            </w:r>
            <w:r w:rsidR="00FF12DC" w:rsidRPr="0092485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  <w:p w14:paraId="12DB2066" w14:textId="163D8780" w:rsidR="00062AEC" w:rsidRDefault="00062AEC" w:rsidP="00FB7AE9">
            <w:pPr>
              <w:pStyle w:val="aff1"/>
              <w:numPr>
                <w:ilvl w:val="0"/>
                <w:numId w:val="15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紧急停牌后，停牌前的未成交申报</w:t>
            </w:r>
            <w:r w:rsidR="00456694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="00456694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是否可以撤销。</w:t>
            </w:r>
          </w:p>
          <w:p w14:paraId="0738FCB7" w14:textId="77777777" w:rsidR="00062AEC" w:rsidRDefault="00062AEC" w:rsidP="006266DC">
            <w:pPr>
              <w:pStyle w:val="aff1"/>
              <w:numPr>
                <w:ilvl w:val="0"/>
                <w:numId w:val="15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紧急停牌后，</w:t>
            </w:r>
            <w:r w:rsidR="006266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="006266D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 w:rsidR="006266D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也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不再更新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行情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信息，不会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进行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撮合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处理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  <w:p w14:paraId="59CF32D6" w14:textId="49BC49F6" w:rsidR="00E80384" w:rsidRDefault="00E80384" w:rsidP="00E80384">
            <w:pPr>
              <w:pStyle w:val="aff1"/>
              <w:numPr>
                <w:ilvl w:val="0"/>
                <w:numId w:val="15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测试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到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灾备中心后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紧急停牌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的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证券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停牌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标志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是否正确</w:t>
            </w: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，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是否不能继续申报</w:t>
            </w:r>
            <w:r w:rsidRPr="0092485C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  <w:p w14:paraId="7CDE1BDF" w14:textId="45825A62" w:rsidR="00E80384" w:rsidRDefault="00E80384" w:rsidP="00E80384">
            <w:pPr>
              <w:pStyle w:val="aff1"/>
              <w:numPr>
                <w:ilvl w:val="0"/>
                <w:numId w:val="15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到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灾备中心后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紧急停牌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的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证券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，停牌前的未成交申报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是否可以撤销。</w:t>
            </w:r>
          </w:p>
          <w:p w14:paraId="7B76993B" w14:textId="14F223DC" w:rsidR="00E80384" w:rsidRPr="006444C9" w:rsidRDefault="00E80384" w:rsidP="00E80384">
            <w:pPr>
              <w:pStyle w:val="aff1"/>
              <w:numPr>
                <w:ilvl w:val="0"/>
                <w:numId w:val="15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到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灾备中心后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紧急停牌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的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证券，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在停牌后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不再更新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行情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信息，不会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进行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撮合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处理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</w:tc>
        <w:tc>
          <w:tcPr>
            <w:tcW w:w="1701" w:type="dxa"/>
          </w:tcPr>
          <w:p w14:paraId="31EF7978" w14:textId="477ECC61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4B13C9C2" w14:textId="77777777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062AEC" w:rsidRPr="00084DFF" w14:paraId="1B084E0D" w14:textId="77777777" w:rsidTr="00FB7AE9">
        <w:trPr>
          <w:jc w:val="center"/>
        </w:trPr>
        <w:tc>
          <w:tcPr>
            <w:tcW w:w="7517" w:type="dxa"/>
            <w:vAlign w:val="center"/>
          </w:tcPr>
          <w:p w14:paraId="3829B803" w14:textId="77777777" w:rsidR="00062AEC" w:rsidRDefault="00062AEC" w:rsidP="00FB7AE9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6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】转让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方式变更业务</w:t>
            </w:r>
          </w:p>
          <w:p w14:paraId="338515F2" w14:textId="7805B073" w:rsidR="00062AEC" w:rsidRPr="006444C9" w:rsidRDefault="00062AEC" w:rsidP="00FB7AE9">
            <w:pPr>
              <w:pStyle w:val="aff1"/>
              <w:numPr>
                <w:ilvl w:val="0"/>
                <w:numId w:val="14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 w:rsidR="00BB4961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由做市转让方式变更为集合竞价转让方式的股票</w:t>
            </w:r>
            <w:r w:rsidR="00AA49C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="00AA49C5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是否能够</w:t>
            </w:r>
            <w:r w:rsidR="00DF61A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继续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进行集合竞价交易。</w:t>
            </w:r>
          </w:p>
          <w:p w14:paraId="13A7AA00" w14:textId="2DCAB6CC" w:rsidR="00062AEC" w:rsidRPr="006444C9" w:rsidRDefault="00062AEC" w:rsidP="00FB7AE9">
            <w:pPr>
              <w:pStyle w:val="aff1"/>
              <w:numPr>
                <w:ilvl w:val="0"/>
                <w:numId w:val="14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测试</w:t>
            </w:r>
            <w:r w:rsidR="00BB4961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由集合竞价转让方式变更为做市转让方式的股票</w:t>
            </w:r>
            <w:r w:rsidR="00AA49C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="00AA49C5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是否能够</w:t>
            </w:r>
            <w:r w:rsidR="00DF61A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继续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进行做市交易。</w:t>
            </w:r>
          </w:p>
        </w:tc>
        <w:tc>
          <w:tcPr>
            <w:tcW w:w="1701" w:type="dxa"/>
          </w:tcPr>
          <w:p w14:paraId="4E9DA80D" w14:textId="421540F6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1144E4C0" w14:textId="77777777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062AEC" w:rsidRPr="00084DFF" w14:paraId="109083BE" w14:textId="77777777" w:rsidTr="00FB7AE9">
        <w:trPr>
          <w:jc w:val="center"/>
        </w:trPr>
        <w:tc>
          <w:tcPr>
            <w:tcW w:w="7517" w:type="dxa"/>
            <w:vAlign w:val="center"/>
          </w:tcPr>
          <w:p w14:paraId="28A71A52" w14:textId="191D2B70" w:rsidR="00062AEC" w:rsidRDefault="00062AEC" w:rsidP="00FB7AE9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申报业务</w:t>
            </w:r>
          </w:p>
          <w:p w14:paraId="1AEC4BCF" w14:textId="14804D2B" w:rsidR="00062AEC" w:rsidRPr="006444C9" w:rsidRDefault="00A76340" w:rsidP="00AB13C8">
            <w:pPr>
              <w:pStyle w:val="aff1"/>
              <w:numPr>
                <w:ilvl w:val="0"/>
                <w:numId w:val="16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 w:rsidR="00AB13C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各</w:t>
            </w:r>
            <w:r w:rsidR="00AB13C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证券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接收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申报</w:t>
            </w:r>
            <w:r w:rsidR="00AB13C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的</w:t>
            </w:r>
            <w:r w:rsidR="00AB13C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时间</w:t>
            </w:r>
            <w:r w:rsidR="00AB13C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是否</w:t>
            </w:r>
            <w:r w:rsidR="00AB13C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仍与业务规则一致，申报要求保持不变</w:t>
            </w:r>
            <w:r w:rsidR="00062AEC"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</w:tc>
        <w:tc>
          <w:tcPr>
            <w:tcW w:w="1701" w:type="dxa"/>
          </w:tcPr>
          <w:p w14:paraId="7624FF3D" w14:textId="77777777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0460CC76" w14:textId="103489CC" w:rsidR="00062AEC" w:rsidRPr="00A869F1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062AEC" w:rsidRPr="00084DFF" w14:paraId="79EE49D4" w14:textId="77777777" w:rsidTr="00FB7AE9">
        <w:trPr>
          <w:jc w:val="center"/>
        </w:trPr>
        <w:tc>
          <w:tcPr>
            <w:tcW w:w="7517" w:type="dxa"/>
            <w:vAlign w:val="center"/>
          </w:tcPr>
          <w:p w14:paraId="131ABE55" w14:textId="0F181FBD" w:rsidR="00062AEC" w:rsidRDefault="00062AEC" w:rsidP="00FB7AE9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8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成交撮合业务</w:t>
            </w:r>
          </w:p>
          <w:p w14:paraId="3BB301EB" w14:textId="03D0EA79" w:rsidR="00062AEC" w:rsidRPr="00CD4DAF" w:rsidRDefault="00062AEC" w:rsidP="00FB7AE9">
            <w:pPr>
              <w:pStyle w:val="aff1"/>
              <w:numPr>
                <w:ilvl w:val="0"/>
                <w:numId w:val="17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CD4DA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 w:rsidR="00AB13C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挂牌</w:t>
            </w:r>
            <w:r w:rsidR="00AB13C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公司集合竞价股票</w:t>
            </w:r>
            <w:r w:rsidR="00AB13C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如果</w:t>
            </w:r>
            <w:r w:rsidR="00AB13C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错过撮合时点，在</w:t>
            </w:r>
            <w:r w:rsidR="00AB13C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切换</w:t>
            </w:r>
            <w:r w:rsidR="00AB13C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到灾备中心后</w:t>
            </w:r>
            <w:r w:rsidR="00AB13C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是否</w:t>
            </w:r>
            <w:r w:rsidR="00AB13C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不会补撮合</w:t>
            </w:r>
            <w:r w:rsidRPr="00CD4DA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  <w:p w14:paraId="6D49C7DF" w14:textId="6221839F" w:rsidR="00062AEC" w:rsidRPr="006444C9" w:rsidRDefault="00AB13C8" w:rsidP="00E565BD">
            <w:pPr>
              <w:pStyle w:val="aff1"/>
              <w:numPr>
                <w:ilvl w:val="0"/>
                <w:numId w:val="17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切换到灾备中心后各证券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后续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撮合处理的时点</w:t>
            </w:r>
            <w:r w:rsidR="00E565BD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不会顺延</w:t>
            </w:r>
            <w:r w:rsidR="00D553BD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，</w:t>
            </w:r>
            <w:r w:rsidR="00D553BD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仍与业务规则一致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，撮合逻辑保持不变。</w:t>
            </w:r>
          </w:p>
        </w:tc>
        <w:tc>
          <w:tcPr>
            <w:tcW w:w="1701" w:type="dxa"/>
          </w:tcPr>
          <w:p w14:paraId="4285AD5F" w14:textId="77777777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1D58FCFD" w14:textId="77777777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062AEC" w:rsidRPr="00084DFF" w14:paraId="0DC621AF" w14:textId="77777777" w:rsidTr="00FB7AE9">
        <w:trPr>
          <w:jc w:val="center"/>
        </w:trPr>
        <w:tc>
          <w:tcPr>
            <w:tcW w:w="7517" w:type="dxa"/>
            <w:vAlign w:val="center"/>
          </w:tcPr>
          <w:p w14:paraId="459334A3" w14:textId="4FF44523" w:rsidR="00062AEC" w:rsidRDefault="00062AEC" w:rsidP="00FB7AE9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9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行情揭示</w:t>
            </w:r>
          </w:p>
          <w:p w14:paraId="1CD8EA34" w14:textId="151414D0" w:rsidR="00062AEC" w:rsidRPr="004C6736" w:rsidRDefault="00062AEC" w:rsidP="00FB7AE9">
            <w:pPr>
              <w:pStyle w:val="aff1"/>
              <w:numPr>
                <w:ilvl w:val="0"/>
                <w:numId w:val="18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4C673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检查</w:t>
            </w:r>
            <w:r w:rsidR="00707B1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切换到</w:t>
            </w:r>
            <w:r w:rsidR="00707B1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灾备中心</w:t>
            </w:r>
            <w:r w:rsidR="00707B1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后</w:t>
            </w:r>
            <w:r w:rsidR="00707B1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，各证券的</w:t>
            </w:r>
            <w:r w:rsidR="00707B1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证券</w:t>
            </w:r>
            <w:r w:rsidR="00707B1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信息</w:t>
            </w:r>
            <w:r w:rsidRPr="004C6736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是否正确。</w:t>
            </w:r>
          </w:p>
          <w:p w14:paraId="61CA7459" w14:textId="56B65B7B" w:rsidR="00062AEC" w:rsidRPr="00CD4DAF" w:rsidRDefault="00062AEC" w:rsidP="00FB7AE9">
            <w:pPr>
              <w:pStyle w:val="aff1"/>
              <w:numPr>
                <w:ilvl w:val="0"/>
                <w:numId w:val="18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CD4DA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检查</w:t>
            </w:r>
            <w:r w:rsidR="00707B1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切换</w:t>
            </w:r>
            <w:r w:rsidR="00707B1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到灾备中心后，</w:t>
            </w:r>
            <w:r w:rsidRPr="00CD4DA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集合竞价转让股票行情信息</w:t>
            </w:r>
            <w:r w:rsidR="00707B1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的</w:t>
            </w:r>
            <w:r w:rsidR="00707B1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揭示频率和内容是否正确</w:t>
            </w:r>
            <w:r w:rsidRPr="00CD4DA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  <w:p w14:paraId="2E99AEE7" w14:textId="1B17B75B" w:rsidR="00062AEC" w:rsidRPr="004C6736" w:rsidRDefault="00062AEC" w:rsidP="00707B13">
            <w:pPr>
              <w:pStyle w:val="aff1"/>
              <w:numPr>
                <w:ilvl w:val="0"/>
                <w:numId w:val="18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CD4DA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检查</w:t>
            </w:r>
            <w:r w:rsidR="00707B1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切换</w:t>
            </w:r>
            <w:r w:rsidR="00707B1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到灾备中心后，各证券的昨日收盘价、</w:t>
            </w:r>
            <w:r w:rsidR="00707B1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最近</w:t>
            </w:r>
            <w:r w:rsidR="00707B1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成交价、最高</w:t>
            </w:r>
            <w:r w:rsidR="00707B1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成交</w:t>
            </w:r>
            <w:r w:rsidR="00707B1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价、最低成交价、买卖盘、涨停价格和跌停价格是否正确。</w:t>
            </w:r>
          </w:p>
        </w:tc>
        <w:tc>
          <w:tcPr>
            <w:tcW w:w="1701" w:type="dxa"/>
          </w:tcPr>
          <w:p w14:paraId="58D78E96" w14:textId="77777777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6085F2F2" w14:textId="77777777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062AEC" w:rsidRPr="00084DFF" w14:paraId="1AEB58D2" w14:textId="77777777" w:rsidTr="00FB7AE9">
        <w:tblPrEx>
          <w:jc w:val="left"/>
        </w:tblPrEx>
        <w:tc>
          <w:tcPr>
            <w:tcW w:w="7517" w:type="dxa"/>
          </w:tcPr>
          <w:p w14:paraId="1FC296BE" w14:textId="77777777" w:rsidR="00062AEC" w:rsidRDefault="00062AEC" w:rsidP="00FB7AE9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】市场层级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变更业务</w:t>
            </w:r>
          </w:p>
          <w:p w14:paraId="071DB106" w14:textId="53099951" w:rsidR="00062AEC" w:rsidRPr="006444C9" w:rsidRDefault="00062AEC" w:rsidP="00062AEC">
            <w:pPr>
              <w:pStyle w:val="aff1"/>
              <w:numPr>
                <w:ilvl w:val="0"/>
                <w:numId w:val="24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 w:rsidR="00BB4961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由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基础层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变更为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创新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层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的股票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如果进行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集合竞价交易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，</w:t>
            </w:r>
            <w:r w:rsidR="009441D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="009441D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撮合频率是否</w:t>
            </w:r>
            <w:r w:rsidR="009441D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仍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为一天五次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  <w:p w14:paraId="191CD6EC" w14:textId="1BF44150" w:rsidR="00062AEC" w:rsidRPr="006444C9" w:rsidRDefault="00062AEC" w:rsidP="00062AEC">
            <w:pPr>
              <w:pStyle w:val="aff1"/>
              <w:numPr>
                <w:ilvl w:val="0"/>
                <w:numId w:val="24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测试</w:t>
            </w:r>
            <w:r w:rsidR="00BB4961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 w:rsidR="00E502F0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由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创新层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变更为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基础层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的股票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如果进行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集合竞价交易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，</w:t>
            </w:r>
            <w:r w:rsidR="009441D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在</w:t>
            </w:r>
            <w:r w:rsidR="009441D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撮合频率是否</w:t>
            </w:r>
            <w:r w:rsidR="009441D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仍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为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每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天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一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次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</w:tc>
        <w:tc>
          <w:tcPr>
            <w:tcW w:w="1701" w:type="dxa"/>
          </w:tcPr>
          <w:p w14:paraId="17C16AA7" w14:textId="715381D5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72254595" w14:textId="1608F95F" w:rsidR="00062AEC" w:rsidRDefault="00062AEC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  <w:tr w:rsidR="005C7770" w:rsidRPr="00084DFF" w14:paraId="6FB7EF3C" w14:textId="77777777" w:rsidTr="00FB7AE9">
        <w:tblPrEx>
          <w:jc w:val="left"/>
        </w:tblPrEx>
        <w:tc>
          <w:tcPr>
            <w:tcW w:w="7517" w:type="dxa"/>
          </w:tcPr>
          <w:p w14:paraId="1ABE8931" w14:textId="3FB11994" w:rsidR="005C7770" w:rsidRDefault="005C7770" w:rsidP="005C7770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【业务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14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】做市商加入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退出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业务</w:t>
            </w:r>
          </w:p>
          <w:p w14:paraId="5C97CA0F" w14:textId="7775357B" w:rsidR="005D44F3" w:rsidRDefault="005C7770" w:rsidP="005D44F3">
            <w:pPr>
              <w:pStyle w:val="aff1"/>
              <w:numPr>
                <w:ilvl w:val="0"/>
                <w:numId w:val="25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日加入做市的账户，在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 w:rsidR="005D44F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及下一交易日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是否仍可对指定的证券正常做市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  <w:p w14:paraId="10EE2846" w14:textId="57E05033" w:rsidR="005D44F3" w:rsidRDefault="005C7770" w:rsidP="005D44F3">
            <w:pPr>
              <w:pStyle w:val="aff1"/>
              <w:numPr>
                <w:ilvl w:val="0"/>
                <w:numId w:val="25"/>
              </w:numPr>
              <w:spacing w:before="187" w:line="360" w:lineRule="auto"/>
              <w:ind w:firstLineChars="0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6444C9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测试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T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日退出做市的账户，在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切换到灾备中心后</w:t>
            </w:r>
            <w:r w:rsidR="005D44F3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及下一交易日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是否不能对指定的证券做市</w:t>
            </w:r>
            <w:r w:rsidRPr="006444C9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。</w:t>
            </w:r>
          </w:p>
        </w:tc>
        <w:tc>
          <w:tcPr>
            <w:tcW w:w="1701" w:type="dxa"/>
          </w:tcPr>
          <w:p w14:paraId="1B8BBCE1" w14:textId="77777777" w:rsidR="005C7770" w:rsidRDefault="005C7770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35" w:type="dxa"/>
          </w:tcPr>
          <w:p w14:paraId="5AD9C719" w14:textId="77777777" w:rsidR="005C7770" w:rsidRDefault="005C7770" w:rsidP="00FB7AE9">
            <w:pPr>
              <w:spacing w:before="187" w:line="240" w:lineRule="atLeast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</w:p>
        </w:tc>
      </w:tr>
    </w:tbl>
    <w:p w14:paraId="721CD45E" w14:textId="5B635488" w:rsidR="00062AEC" w:rsidRPr="00E95DE4" w:rsidRDefault="00062AEC" w:rsidP="00062AEC">
      <w:pPr>
        <w:spacing w:before="156" w:line="312" w:lineRule="auto"/>
        <w:ind w:left="420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p w14:paraId="2D748D3E" w14:textId="77777777" w:rsidR="00062AEC" w:rsidRDefault="00062AEC" w:rsidP="00552A17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  <w:sectPr w:rsidR="00062AEC" w:rsidSect="00062AEC">
          <w:pgSz w:w="16838" w:h="11906" w:orient="landscape"/>
          <w:pgMar w:top="1701" w:right="1588" w:bottom="1701" w:left="1588" w:header="907" w:footer="907" w:gutter="0"/>
          <w:cols w:space="720"/>
          <w:docGrid w:type="linesAndChars" w:linePitch="326"/>
        </w:sectPr>
      </w:pPr>
    </w:p>
    <w:p w14:paraId="01E76326" w14:textId="2CE03B55" w:rsidR="00AE0478" w:rsidRDefault="00552A17" w:rsidP="00552A17">
      <w:pPr>
        <w:pStyle w:val="10"/>
      </w:pPr>
      <w:r>
        <w:rPr>
          <w:rFonts w:hint="eastAsia"/>
        </w:rPr>
        <w:lastRenderedPageBreak/>
        <w:t xml:space="preserve">7 </w:t>
      </w:r>
      <w:r w:rsidR="002A6079" w:rsidRPr="00E95DE4">
        <w:t>仿真测试</w:t>
      </w:r>
      <w:r w:rsidR="00B73828" w:rsidRPr="00E95DE4">
        <w:t>数据准备</w:t>
      </w:r>
      <w:bookmarkEnd w:id="38"/>
    </w:p>
    <w:p w14:paraId="41332C9E" w14:textId="257CFD07" w:rsidR="006417B5" w:rsidRPr="006417B5" w:rsidRDefault="00A3039D" w:rsidP="006417B5">
      <w:pPr>
        <w:pStyle w:val="20"/>
      </w:pPr>
      <w:bookmarkStart w:id="39" w:name="_Toc493834687"/>
      <w:r>
        <w:rPr>
          <w:rFonts w:hint="eastAsia"/>
        </w:rPr>
        <w:t xml:space="preserve">7.1 </w:t>
      </w:r>
      <w:r>
        <w:rPr>
          <w:rFonts w:hint="eastAsia"/>
        </w:rPr>
        <w:t>初始</w:t>
      </w:r>
      <w:r>
        <w:t>数据</w:t>
      </w:r>
      <w:bookmarkEnd w:id="39"/>
    </w:p>
    <w:p w14:paraId="106D07E1" w14:textId="77777777" w:rsidR="00C40270" w:rsidRPr="00E95DE4" w:rsidRDefault="00C40270" w:rsidP="00082289">
      <w:pPr>
        <w:numPr>
          <w:ilvl w:val="0"/>
          <w:numId w:val="8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初始挂牌情况、初始证券行情信息和初始证券信息</w:t>
      </w:r>
    </w:p>
    <w:p w14:paraId="41D3F4DE" w14:textId="452A7F21" w:rsidR="00C40270" w:rsidRDefault="00C40270" w:rsidP="00C40270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证券初始行情信息和初始信息以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</w:t>
      </w:r>
      <w:r w:rsidR="00DD5B93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股转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系统仿真测试环境收盘行情（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NQHQ.DBF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）和证券信息（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NQXX.DBF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）为准。</w:t>
      </w:r>
    </w:p>
    <w:p w14:paraId="3189AA17" w14:textId="35067232" w:rsidR="00BC6A0D" w:rsidRPr="00CE4BF8" w:rsidRDefault="00BC6A0D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方正仿宋简体" w:eastAsia="方正仿宋简体" w:hAnsiTheme="minorEastAsia"/>
          <w:b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初始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证券账户、交易单元、托管单元及持仓</w:t>
      </w:r>
    </w:p>
    <w:p w14:paraId="094EF47F" w14:textId="0608341F" w:rsidR="00BC6A0D" w:rsidRPr="00CE4BF8" w:rsidRDefault="00BC6A0D" w:rsidP="00BC6A0D">
      <w:pPr>
        <w:pStyle w:val="aff1"/>
        <w:spacing w:before="187" w:line="312" w:lineRule="auto"/>
        <w:ind w:left="420" w:firstLine="560"/>
        <w:rPr>
          <w:rFonts w:ascii="方正仿宋简体" w:eastAsia="方正仿宋简体" w:hAnsiTheme="minorEastAsia"/>
          <w:color w:val="000000" w:themeColor="text1"/>
          <w:sz w:val="28"/>
        </w:rPr>
      </w:pP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证券账户、交易单元、托管单元及持仓的初始信息以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全国</w:t>
      </w:r>
      <w:r w:rsidR="00BC5C8C">
        <w:rPr>
          <w:rFonts w:ascii="方正仿宋简体" w:eastAsia="方正仿宋简体" w:hAnsiTheme="minorEastAsia" w:hint="eastAsia"/>
          <w:color w:val="000000" w:themeColor="text1"/>
          <w:sz w:val="28"/>
        </w:rPr>
        <w:t>股转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系统</w:t>
      </w:r>
      <w:r w:rsidR="0049000F">
        <w:rPr>
          <w:rFonts w:ascii="方正仿宋简体" w:eastAsia="方正仿宋简体" w:hAnsiTheme="minorEastAsia" w:hint="eastAsia"/>
          <w:color w:val="000000" w:themeColor="text1"/>
          <w:sz w:val="28"/>
        </w:rPr>
        <w:t>和</w:t>
      </w:r>
      <w:r w:rsidR="0049000F">
        <w:rPr>
          <w:rFonts w:ascii="方正仿宋简体" w:eastAsia="方正仿宋简体" w:hAnsiTheme="minorEastAsia"/>
          <w:color w:val="000000" w:themeColor="text1"/>
          <w:sz w:val="28"/>
        </w:rPr>
        <w:t>中国结算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仿真测试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环境日终数据为准。</w:t>
      </w:r>
    </w:p>
    <w:p w14:paraId="563BE2CD" w14:textId="77777777" w:rsidR="00BC5C8C" w:rsidRPr="00142F3C" w:rsidRDefault="00BC5C8C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方正仿宋简体" w:eastAsia="方正仿宋简体" w:hAnsiTheme="minorEastAsia"/>
          <w:color w:val="000000" w:themeColor="text1"/>
          <w:sz w:val="28"/>
        </w:rPr>
      </w:pPr>
      <w:r w:rsidRPr="00142F3C">
        <w:rPr>
          <w:rFonts w:ascii="方正仿宋简体" w:eastAsia="方正仿宋简体" w:hAnsiTheme="minorEastAsia" w:hint="eastAsia"/>
          <w:color w:val="000000" w:themeColor="text1"/>
          <w:sz w:val="28"/>
        </w:rPr>
        <w:t>指数行情发布内容</w:t>
      </w:r>
    </w:p>
    <w:p w14:paraId="5278BD9F" w14:textId="77777777" w:rsidR="00BC5C8C" w:rsidRDefault="00BC5C8C" w:rsidP="00BC5C8C">
      <w:pPr>
        <w:spacing w:before="187" w:line="312" w:lineRule="auto"/>
        <w:ind w:leftChars="200" w:left="480" w:firstLineChars="200" w:firstLine="560"/>
        <w:rPr>
          <w:rFonts w:ascii="方正仿宋简体" w:eastAsia="方正仿宋简体" w:hAnsiTheme="minorEastAsia"/>
          <w:color w:val="000000" w:themeColor="text1"/>
          <w:sz w:val="28"/>
        </w:rPr>
      </w:pP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本次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仿真测试不单独</w:t>
      </w:r>
      <w:r>
        <w:rPr>
          <w:rFonts w:ascii="方正仿宋简体" w:eastAsia="方正仿宋简体" w:hAnsiTheme="minorEastAsia"/>
          <w:color w:val="000000" w:themeColor="text1"/>
          <w:sz w:val="28"/>
        </w:rPr>
        <w:t>安排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指数行情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发布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。</w:t>
      </w:r>
    </w:p>
    <w:p w14:paraId="6FFE5CA6" w14:textId="77777777" w:rsidR="00B92FB0" w:rsidRPr="00E95DE4" w:rsidRDefault="00B92FB0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初始挂牌公司分层信息</w:t>
      </w:r>
    </w:p>
    <w:p w14:paraId="0C354DDC" w14:textId="17EE0C45" w:rsidR="00B92FB0" w:rsidRDefault="00B92FB0" w:rsidP="00B92FB0">
      <w:pPr>
        <w:pStyle w:val="aff1"/>
        <w:spacing w:before="187" w:line="312" w:lineRule="auto"/>
        <w:ind w:left="420" w:firstLineChars="0" w:firstLine="57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所有挂牌公司</w:t>
      </w:r>
      <w:r>
        <w:rPr>
          <w:rFonts w:ascii="方正仿宋简体" w:eastAsia="方正仿宋简体" w:hAnsiTheme="minorEastAsia"/>
          <w:color w:val="000000" w:themeColor="text1"/>
          <w:sz w:val="28"/>
        </w:rPr>
        <w:t>股票的分层情况以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全国股转</w:t>
      </w:r>
      <w:r>
        <w:rPr>
          <w:rFonts w:ascii="方正仿宋简体" w:eastAsia="方正仿宋简体" w:hAnsiTheme="minorEastAsia"/>
          <w:color w:val="000000" w:themeColor="text1"/>
          <w:sz w:val="28"/>
        </w:rPr>
        <w:t>系统仿真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测试</w:t>
      </w:r>
      <w:r>
        <w:rPr>
          <w:rFonts w:ascii="方正仿宋简体" w:eastAsia="方正仿宋简体" w:hAnsiTheme="minorEastAsia"/>
          <w:color w:val="000000" w:themeColor="text1"/>
          <w:sz w:val="28"/>
        </w:rPr>
        <w:t>环境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闭市</w:t>
      </w:r>
      <w:r>
        <w:rPr>
          <w:rFonts w:ascii="方正仿宋简体" w:eastAsia="方正仿宋简体" w:hAnsiTheme="minorEastAsia"/>
          <w:color w:val="000000" w:themeColor="text1"/>
          <w:sz w:val="28"/>
        </w:rPr>
        <w:t>时数据为准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。</w:t>
      </w:r>
    </w:p>
    <w:p w14:paraId="04D75469" w14:textId="23ABF67B" w:rsidR="00B32C2B" w:rsidRDefault="00B32C2B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投资者适当性</w:t>
      </w:r>
    </w:p>
    <w:p w14:paraId="5C787627" w14:textId="5BD9677E" w:rsidR="00022675" w:rsidRDefault="00022675" w:rsidP="00022675">
      <w:pPr>
        <w:pStyle w:val="aff1"/>
        <w:spacing w:before="187" w:line="312" w:lineRule="auto"/>
        <w:ind w:left="420" w:firstLineChars="0" w:firstLine="57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lastRenderedPageBreak/>
        <w:t>所有投资者初始的</w:t>
      </w:r>
      <w:r>
        <w:rPr>
          <w:rFonts w:ascii="方正仿宋简体" w:eastAsia="方正仿宋简体" w:hAnsiTheme="minorEastAsia"/>
          <w:color w:val="000000" w:themeColor="text1"/>
          <w:sz w:val="28"/>
        </w:rPr>
        <w:t>适当性状态以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全国股转</w:t>
      </w:r>
      <w:r>
        <w:rPr>
          <w:rFonts w:ascii="方正仿宋简体" w:eastAsia="方正仿宋简体" w:hAnsiTheme="minorEastAsia"/>
          <w:color w:val="000000" w:themeColor="text1"/>
          <w:sz w:val="28"/>
        </w:rPr>
        <w:t>系统仿真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测试</w:t>
      </w:r>
      <w:r>
        <w:rPr>
          <w:rFonts w:ascii="方正仿宋简体" w:eastAsia="方正仿宋简体" w:hAnsiTheme="minorEastAsia"/>
          <w:color w:val="000000" w:themeColor="text1"/>
          <w:sz w:val="28"/>
        </w:rPr>
        <w:t>环境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闭市</w:t>
      </w:r>
      <w:r>
        <w:rPr>
          <w:rFonts w:ascii="方正仿宋简体" w:eastAsia="方正仿宋简体" w:hAnsiTheme="minorEastAsia"/>
          <w:color w:val="000000" w:themeColor="text1"/>
          <w:sz w:val="28"/>
        </w:rPr>
        <w:t>时数据为准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。</w:t>
      </w:r>
    </w:p>
    <w:p w14:paraId="07C757AF" w14:textId="77777777" w:rsidR="00B92FB0" w:rsidRDefault="00B92FB0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>定向</w:t>
      </w:r>
      <w:r>
        <w:rPr>
          <w:rFonts w:ascii="方正仿宋简体" w:eastAsia="方正仿宋简体" w:hAnsiTheme="minorEastAsia"/>
          <w:color w:val="000000" w:themeColor="text1"/>
          <w:sz w:val="28"/>
        </w:rPr>
        <w:t>行情发布</w:t>
      </w:r>
    </w:p>
    <w:p w14:paraId="057B87AE" w14:textId="25D08830" w:rsidR="00B92FB0" w:rsidRDefault="00B92FB0" w:rsidP="00B92FB0">
      <w:pPr>
        <w:pStyle w:val="aff1"/>
        <w:spacing w:before="187" w:line="312" w:lineRule="auto"/>
        <w:ind w:left="420" w:firstLineChars="0" w:firstLine="0"/>
        <w:rPr>
          <w:rFonts w:ascii="方正仿宋简体" w:eastAsia="方正仿宋简体" w:hAnsiTheme="minorEastAsia"/>
          <w:color w:val="000000" w:themeColor="text1"/>
          <w:sz w:val="28"/>
        </w:rPr>
      </w:pPr>
      <w:r>
        <w:rPr>
          <w:rFonts w:ascii="方正仿宋简体" w:eastAsia="方正仿宋简体" w:hAnsiTheme="minorEastAsia" w:hint="eastAsia"/>
          <w:color w:val="000000" w:themeColor="text1"/>
          <w:sz w:val="28"/>
        </w:rPr>
        <w:t xml:space="preserve">    所有</w:t>
      </w:r>
      <w:r>
        <w:rPr>
          <w:rFonts w:ascii="方正仿宋简体" w:eastAsia="方正仿宋简体" w:hAnsiTheme="minorEastAsia"/>
          <w:color w:val="000000" w:themeColor="text1"/>
          <w:sz w:val="28"/>
        </w:rPr>
        <w:t>交易单元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定向</w:t>
      </w:r>
      <w:r>
        <w:rPr>
          <w:rFonts w:ascii="方正仿宋简体" w:eastAsia="方正仿宋简体" w:hAnsiTheme="minorEastAsia"/>
          <w:color w:val="000000" w:themeColor="text1"/>
          <w:sz w:val="28"/>
        </w:rPr>
        <w:t>行情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接收</w:t>
      </w:r>
      <w:r>
        <w:rPr>
          <w:rFonts w:ascii="方正仿宋简体" w:eastAsia="方正仿宋简体" w:hAnsiTheme="minorEastAsia"/>
          <w:color w:val="000000" w:themeColor="text1"/>
          <w:sz w:val="28"/>
        </w:rPr>
        <w:t>的权限以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全国股转</w:t>
      </w:r>
      <w:r>
        <w:rPr>
          <w:rFonts w:ascii="方正仿宋简体" w:eastAsia="方正仿宋简体" w:hAnsiTheme="minorEastAsia"/>
          <w:color w:val="000000" w:themeColor="text1"/>
          <w:sz w:val="28"/>
        </w:rPr>
        <w:t>系统仿真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测试</w:t>
      </w:r>
      <w:r>
        <w:rPr>
          <w:rFonts w:ascii="方正仿宋简体" w:eastAsia="方正仿宋简体" w:hAnsiTheme="minorEastAsia"/>
          <w:color w:val="000000" w:themeColor="text1"/>
          <w:sz w:val="28"/>
        </w:rPr>
        <w:t>环境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闭市</w:t>
      </w:r>
      <w:r>
        <w:rPr>
          <w:rFonts w:ascii="方正仿宋简体" w:eastAsia="方正仿宋简体" w:hAnsiTheme="minorEastAsia"/>
          <w:color w:val="000000" w:themeColor="text1"/>
          <w:sz w:val="28"/>
        </w:rPr>
        <w:t>时数据为准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。</w:t>
      </w:r>
    </w:p>
    <w:p w14:paraId="37D7161C" w14:textId="6E521853" w:rsidR="00B41469" w:rsidRPr="00E95DE4" w:rsidRDefault="00BC6A0D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交易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网关</w:t>
      </w:r>
      <w:r w:rsidR="00794B93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 w:rsidR="00AB204A">
        <w:rPr>
          <w:rFonts w:ascii="Times New Roman" w:eastAsia="方正仿宋简体" w:hAnsi="Times New Roman" w:cs="Times New Roman"/>
          <w:color w:val="000000" w:themeColor="text1"/>
          <w:sz w:val="28"/>
        </w:rPr>
        <w:t>行情网关</w:t>
      </w:r>
      <w:r w:rsidR="00794B93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和</w:t>
      </w:r>
      <w:r w:rsidR="00794B93">
        <w:rPr>
          <w:rFonts w:ascii="Times New Roman" w:eastAsia="方正仿宋简体" w:hAnsi="Times New Roman" w:cs="Times New Roman"/>
          <w:color w:val="000000" w:themeColor="text1"/>
          <w:sz w:val="28"/>
        </w:rPr>
        <w:t>结算网关</w:t>
      </w:r>
    </w:p>
    <w:p w14:paraId="46DFAA3D" w14:textId="060D9486" w:rsidR="00013A26" w:rsidRDefault="00013A26" w:rsidP="00013A26">
      <w:pPr>
        <w:pStyle w:val="aff1"/>
        <w:spacing w:before="187" w:line="312" w:lineRule="auto"/>
        <w:ind w:left="420" w:firstLine="560"/>
        <w:rPr>
          <w:rFonts w:ascii="方正仿宋简体" w:eastAsia="方正仿宋简体" w:hAnsiTheme="minorEastAsia"/>
          <w:color w:val="000000" w:themeColor="text1"/>
          <w:sz w:val="28"/>
        </w:rPr>
      </w:pP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交易网关、行情网关、结算网关的用户与密码以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E502F0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全国股份转让系统</w:t>
      </w:r>
      <w:r>
        <w:rPr>
          <w:rFonts w:ascii="方正仿宋简体" w:eastAsia="方正仿宋简体" w:hAnsiTheme="minorEastAsia" w:hint="eastAsia"/>
          <w:color w:val="000000" w:themeColor="text1"/>
          <w:sz w:val="28"/>
        </w:rPr>
        <w:t>仿真测试</w:t>
      </w:r>
      <w:r w:rsidRPr="00CE4BF8">
        <w:rPr>
          <w:rFonts w:ascii="方正仿宋简体" w:eastAsia="方正仿宋简体" w:hAnsiTheme="minorEastAsia" w:hint="eastAsia"/>
          <w:color w:val="000000" w:themeColor="text1"/>
          <w:sz w:val="28"/>
        </w:rPr>
        <w:t>环境闭市时数据为准。</w:t>
      </w:r>
    </w:p>
    <w:p w14:paraId="6CB824EF" w14:textId="6F6DD2BE" w:rsidR="008716CF" w:rsidRDefault="008716CF" w:rsidP="008716CF">
      <w:pPr>
        <w:pStyle w:val="20"/>
      </w:pPr>
      <w:bookmarkStart w:id="40" w:name="_Toc479751396"/>
      <w:r>
        <w:rPr>
          <w:rFonts w:hint="eastAsia"/>
        </w:rPr>
        <w:t>7.2</w:t>
      </w:r>
      <w:r>
        <w:rPr>
          <w:rFonts w:hint="eastAsia"/>
        </w:rPr>
        <w:t>测试</w:t>
      </w:r>
      <w:r>
        <w:t>数据</w:t>
      </w:r>
      <w:bookmarkEnd w:id="40"/>
    </w:p>
    <w:p w14:paraId="23569E5E" w14:textId="51FB519F" w:rsidR="00BB4961" w:rsidRDefault="00BB4961" w:rsidP="00BB4961">
      <w:pPr>
        <w:pStyle w:val="30"/>
      </w:pPr>
      <w:r>
        <w:rPr>
          <w:rFonts w:hint="eastAsia"/>
        </w:rPr>
        <w:t>1</w:t>
      </w:r>
      <w:r>
        <w:rPr>
          <w:rFonts w:hint="eastAsia"/>
        </w:rPr>
        <w:t>．业务</w:t>
      </w:r>
      <w:r>
        <w:t>场景安排</w:t>
      </w:r>
    </w:p>
    <w:tbl>
      <w:tblPr>
        <w:tblStyle w:val="aff0"/>
        <w:tblW w:w="9356" w:type="dxa"/>
        <w:tblInd w:w="-572" w:type="dxa"/>
        <w:tblLook w:val="04A0" w:firstRow="1" w:lastRow="0" w:firstColumn="1" w:lastColumn="0" w:noHBand="0" w:noVBand="1"/>
      </w:tblPr>
      <w:tblGrid>
        <w:gridCol w:w="993"/>
        <w:gridCol w:w="2268"/>
        <w:gridCol w:w="3543"/>
        <w:gridCol w:w="2552"/>
      </w:tblGrid>
      <w:tr w:rsidR="00BB4961" w:rsidRPr="00D721FF" w14:paraId="5694BEE3" w14:textId="77777777" w:rsidTr="00591A02">
        <w:tc>
          <w:tcPr>
            <w:tcW w:w="3261" w:type="dxa"/>
            <w:gridSpan w:val="2"/>
            <w:shd w:val="clear" w:color="auto" w:fill="D9D9D9" w:themeFill="background1" w:themeFillShade="D9"/>
          </w:tcPr>
          <w:p w14:paraId="4D064F18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 w:rsidRPr="00D721FF">
              <w:rPr>
                <w:rFonts w:ascii="楷体" w:eastAsia="楷体" w:hAnsi="楷体" w:hint="eastAsia"/>
                <w:b/>
                <w:szCs w:val="21"/>
              </w:rPr>
              <w:t>业务</w:t>
            </w:r>
            <w:r w:rsidRPr="00D721FF">
              <w:rPr>
                <w:rFonts w:ascii="楷体" w:eastAsia="楷体" w:hAnsi="楷体"/>
                <w:b/>
                <w:szCs w:val="21"/>
              </w:rPr>
              <w:t>类型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615287C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 w:rsidRPr="00D721FF">
              <w:rPr>
                <w:rFonts w:ascii="楷体" w:eastAsia="楷体" w:hAnsi="楷体" w:hint="eastAsia"/>
                <w:b/>
                <w:szCs w:val="21"/>
              </w:rPr>
              <w:t>证券</w:t>
            </w:r>
            <w:r w:rsidRPr="00D721FF">
              <w:rPr>
                <w:rFonts w:ascii="楷体" w:eastAsia="楷体" w:hAnsi="楷体"/>
                <w:b/>
                <w:szCs w:val="21"/>
              </w:rPr>
              <w:t>代码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4BECB93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 w:rsidRPr="00D721FF">
              <w:rPr>
                <w:rFonts w:ascii="楷体" w:eastAsia="楷体" w:hAnsi="楷体" w:hint="eastAsia"/>
                <w:b/>
                <w:szCs w:val="21"/>
              </w:rPr>
              <w:t>备注</w:t>
            </w:r>
          </w:p>
        </w:tc>
      </w:tr>
      <w:tr w:rsidR="00BB4961" w:rsidRPr="00D721FF" w14:paraId="7E299B01" w14:textId="77777777" w:rsidTr="00591A02">
        <w:trPr>
          <w:trHeight w:val="372"/>
        </w:trPr>
        <w:tc>
          <w:tcPr>
            <w:tcW w:w="993" w:type="dxa"/>
            <w:vMerge w:val="restart"/>
            <w:vAlign w:val="center"/>
          </w:tcPr>
          <w:p w14:paraId="236BE74E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新挂牌</w:t>
            </w:r>
            <w:r w:rsidRPr="00736E1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Align w:val="center"/>
          </w:tcPr>
          <w:p w14:paraId="7D9550D5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做市</w:t>
            </w:r>
            <w:r w:rsidRPr="00736E1F">
              <w:rPr>
                <w:rFonts w:ascii="楷体" w:eastAsia="楷体" w:hAnsi="楷体"/>
                <w:szCs w:val="21"/>
              </w:rPr>
              <w:t>转让</w:t>
            </w:r>
            <w:r>
              <w:rPr>
                <w:rFonts w:ascii="楷体" w:eastAsia="楷体" w:hAnsi="楷体" w:hint="eastAsia"/>
                <w:szCs w:val="21"/>
              </w:rPr>
              <w:t>股票</w:t>
            </w:r>
          </w:p>
        </w:tc>
        <w:tc>
          <w:tcPr>
            <w:tcW w:w="3543" w:type="dxa"/>
            <w:vAlign w:val="center"/>
          </w:tcPr>
          <w:p w14:paraId="644AEFBE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8</w:t>
            </w:r>
            <w:r w:rsidRPr="00736E1F">
              <w:rPr>
                <w:rFonts w:ascii="楷体" w:eastAsia="楷体" w:hAnsi="楷体"/>
                <w:szCs w:val="21"/>
              </w:rPr>
              <w:t>39000</w:t>
            </w:r>
            <w:r w:rsidRPr="00736E1F">
              <w:rPr>
                <w:rFonts w:ascii="楷体" w:eastAsia="楷体" w:hAnsi="楷体" w:hint="eastAsia"/>
                <w:szCs w:val="21"/>
              </w:rPr>
              <w:t>、839001</w:t>
            </w:r>
          </w:p>
        </w:tc>
        <w:tc>
          <w:tcPr>
            <w:tcW w:w="2552" w:type="dxa"/>
            <w:vMerge w:val="restart"/>
            <w:vAlign w:val="center"/>
          </w:tcPr>
          <w:p w14:paraId="29DC2950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挂牌</w:t>
            </w:r>
            <w:r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2018年3月6日</w:t>
            </w:r>
          </w:p>
        </w:tc>
      </w:tr>
      <w:tr w:rsidR="00BB4961" w:rsidRPr="00D721FF" w14:paraId="09EE2237" w14:textId="77777777" w:rsidTr="00591A02">
        <w:trPr>
          <w:trHeight w:val="372"/>
        </w:trPr>
        <w:tc>
          <w:tcPr>
            <w:tcW w:w="993" w:type="dxa"/>
            <w:vMerge/>
            <w:vAlign w:val="center"/>
          </w:tcPr>
          <w:p w14:paraId="1D2C775E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DEC0A51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集合竞价转让</w:t>
            </w:r>
            <w:r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3543" w:type="dxa"/>
            <w:vAlign w:val="center"/>
          </w:tcPr>
          <w:p w14:paraId="7354B5F7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839002、839003</w:t>
            </w:r>
          </w:p>
        </w:tc>
        <w:tc>
          <w:tcPr>
            <w:tcW w:w="2552" w:type="dxa"/>
            <w:vMerge/>
            <w:vAlign w:val="center"/>
          </w:tcPr>
          <w:p w14:paraId="13D5BE31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B4961" w:rsidRPr="00D721FF" w14:paraId="12FB2898" w14:textId="77777777" w:rsidTr="00591A02">
        <w:trPr>
          <w:trHeight w:val="372"/>
        </w:trPr>
        <w:tc>
          <w:tcPr>
            <w:tcW w:w="993" w:type="dxa"/>
            <w:vMerge/>
            <w:vAlign w:val="center"/>
          </w:tcPr>
          <w:p w14:paraId="0FA3453E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5A403EA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</w:t>
            </w:r>
            <w:r>
              <w:rPr>
                <w:rFonts w:ascii="楷体" w:eastAsia="楷体" w:hAnsi="楷体"/>
                <w:szCs w:val="21"/>
              </w:rPr>
              <w:t>及退市公司股票</w:t>
            </w:r>
          </w:p>
        </w:tc>
        <w:tc>
          <w:tcPr>
            <w:tcW w:w="3543" w:type="dxa"/>
            <w:vAlign w:val="center"/>
          </w:tcPr>
          <w:p w14:paraId="0036D7D1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4</w:t>
            </w:r>
            <w:r w:rsidRPr="00D721FF">
              <w:rPr>
                <w:rFonts w:ascii="楷体" w:eastAsia="楷体" w:hAnsi="楷体"/>
                <w:szCs w:val="21"/>
              </w:rPr>
              <w:t>00989</w:t>
            </w:r>
            <w:r>
              <w:rPr>
                <w:rFonts w:ascii="楷体" w:eastAsia="楷体" w:hAnsi="楷体" w:hint="eastAsia"/>
                <w:szCs w:val="21"/>
              </w:rPr>
              <w:t>、</w:t>
            </w:r>
            <w:r w:rsidRPr="00D721FF">
              <w:rPr>
                <w:rFonts w:ascii="楷体" w:eastAsia="楷体" w:hAnsi="楷体"/>
                <w:szCs w:val="21"/>
              </w:rPr>
              <w:t>420981</w:t>
            </w:r>
          </w:p>
        </w:tc>
        <w:tc>
          <w:tcPr>
            <w:tcW w:w="2552" w:type="dxa"/>
            <w:vMerge/>
            <w:vAlign w:val="center"/>
          </w:tcPr>
          <w:p w14:paraId="53021C0E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B4961" w:rsidRPr="00D721FF" w14:paraId="053296B9" w14:textId="77777777" w:rsidTr="00591A02">
        <w:trPr>
          <w:trHeight w:val="291"/>
        </w:trPr>
        <w:tc>
          <w:tcPr>
            <w:tcW w:w="3261" w:type="dxa"/>
            <w:gridSpan w:val="2"/>
            <w:vAlign w:val="center"/>
          </w:tcPr>
          <w:p w14:paraId="48511979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测试豁免买入股票</w:t>
            </w:r>
          </w:p>
        </w:tc>
        <w:tc>
          <w:tcPr>
            <w:tcW w:w="3543" w:type="dxa"/>
            <w:vAlign w:val="center"/>
          </w:tcPr>
          <w:p w14:paraId="6A4B1105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/>
                <w:szCs w:val="21"/>
              </w:rPr>
              <w:t>430432</w:t>
            </w:r>
            <w:r w:rsidRPr="00736E1F">
              <w:rPr>
                <w:rFonts w:ascii="楷体" w:eastAsia="楷体" w:hAnsi="楷体" w:hint="eastAsia"/>
                <w:szCs w:val="21"/>
              </w:rPr>
              <w:t>、830818</w:t>
            </w:r>
          </w:p>
        </w:tc>
        <w:tc>
          <w:tcPr>
            <w:tcW w:w="2552" w:type="dxa"/>
            <w:vAlign w:val="center"/>
          </w:tcPr>
          <w:p w14:paraId="5CD8D364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开始</w:t>
            </w:r>
            <w:r w:rsidRPr="00736E1F">
              <w:rPr>
                <w:rFonts w:ascii="楷体" w:eastAsia="楷体" w:hAnsi="楷体"/>
                <w:szCs w:val="21"/>
              </w:rPr>
              <w:t>豁免日期</w:t>
            </w:r>
            <w:r>
              <w:rPr>
                <w:rFonts w:ascii="楷体" w:eastAsia="楷体" w:hAnsi="楷体"/>
                <w:szCs w:val="21"/>
              </w:rPr>
              <w:t>2018年3月7日</w:t>
            </w:r>
          </w:p>
        </w:tc>
      </w:tr>
      <w:tr w:rsidR="00BB4961" w:rsidRPr="00D721FF" w14:paraId="312E5533" w14:textId="77777777" w:rsidTr="00591A02">
        <w:trPr>
          <w:trHeight w:val="407"/>
        </w:trPr>
        <w:tc>
          <w:tcPr>
            <w:tcW w:w="993" w:type="dxa"/>
            <w:vMerge w:val="restart"/>
            <w:vAlign w:val="center"/>
          </w:tcPr>
          <w:p w14:paraId="00CCE032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新发行</w:t>
            </w:r>
            <w:r w:rsidRPr="00736E1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Align w:val="center"/>
          </w:tcPr>
          <w:p w14:paraId="4EC19F5A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3543" w:type="dxa"/>
            <w:vAlign w:val="center"/>
          </w:tcPr>
          <w:p w14:paraId="750B1A95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830815</w:t>
            </w:r>
          </w:p>
        </w:tc>
        <w:tc>
          <w:tcPr>
            <w:tcW w:w="2552" w:type="dxa"/>
            <w:vMerge w:val="restart"/>
            <w:vAlign w:val="center"/>
          </w:tcPr>
          <w:p w14:paraId="4607B818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2018年3月8日</w:t>
            </w:r>
          </w:p>
        </w:tc>
      </w:tr>
      <w:tr w:rsidR="00BB4961" w:rsidRPr="00D721FF" w14:paraId="08E31C2F" w14:textId="77777777" w:rsidTr="00591A02">
        <w:trPr>
          <w:trHeight w:val="407"/>
        </w:trPr>
        <w:tc>
          <w:tcPr>
            <w:tcW w:w="993" w:type="dxa"/>
            <w:vMerge/>
            <w:vAlign w:val="center"/>
          </w:tcPr>
          <w:p w14:paraId="59874F41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6F866A0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集合竞价转让</w:t>
            </w:r>
            <w:r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3543" w:type="dxa"/>
            <w:vAlign w:val="center"/>
          </w:tcPr>
          <w:p w14:paraId="7285E52F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430101</w:t>
            </w:r>
          </w:p>
        </w:tc>
        <w:tc>
          <w:tcPr>
            <w:tcW w:w="2552" w:type="dxa"/>
            <w:vMerge/>
            <w:vAlign w:val="center"/>
          </w:tcPr>
          <w:p w14:paraId="15B62CD8" w14:textId="77777777" w:rsidR="00BB4961" w:rsidRPr="00736E1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B4961" w:rsidRPr="00D721FF" w14:paraId="1D18F821" w14:textId="77777777" w:rsidTr="00591A02">
        <w:tc>
          <w:tcPr>
            <w:tcW w:w="993" w:type="dxa"/>
            <w:vMerge w:val="restart"/>
            <w:vAlign w:val="center"/>
          </w:tcPr>
          <w:p w14:paraId="0BBCF604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常规停</w:t>
            </w:r>
            <w:r w:rsidRPr="00D721FF">
              <w:rPr>
                <w:rFonts w:ascii="楷体" w:eastAsia="楷体" w:hAnsi="楷体" w:hint="eastAsia"/>
                <w:szCs w:val="21"/>
              </w:rPr>
              <w:t>牌</w:t>
            </w:r>
            <w:r w:rsidRPr="00D721F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Align w:val="center"/>
          </w:tcPr>
          <w:p w14:paraId="6B36C11B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3543" w:type="dxa"/>
            <w:vAlign w:val="center"/>
          </w:tcPr>
          <w:p w14:paraId="2E9B17DB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430074</w:t>
            </w:r>
            <w:r w:rsidRPr="00D721FF">
              <w:rPr>
                <w:rFonts w:ascii="楷体" w:eastAsia="楷体" w:hAnsi="楷体" w:hint="eastAsia"/>
                <w:szCs w:val="21"/>
              </w:rPr>
              <w:t>(</w:t>
            </w:r>
            <w:r>
              <w:rPr>
                <w:rFonts w:ascii="楷体" w:eastAsia="楷体" w:hAnsi="楷体" w:hint="eastAsia"/>
                <w:szCs w:val="21"/>
              </w:rPr>
              <w:t>停牌一天</w:t>
            </w:r>
            <w:r w:rsidRPr="00D721FF">
              <w:rPr>
                <w:rFonts w:ascii="楷体" w:eastAsia="楷体" w:hAnsi="楷体" w:hint="eastAsia"/>
                <w:szCs w:val="21"/>
              </w:rPr>
              <w:t>)</w:t>
            </w:r>
          </w:p>
          <w:p w14:paraId="0EEEE788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430084</w:t>
            </w:r>
            <w:r w:rsidRPr="00D721FF">
              <w:rPr>
                <w:rFonts w:ascii="楷体" w:eastAsia="楷体" w:hAnsi="楷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zCs w:val="21"/>
              </w:rPr>
              <w:t>长期停牌</w:t>
            </w:r>
            <w:r w:rsidRPr="00D721FF">
              <w:rPr>
                <w:rFonts w:ascii="楷体" w:eastAsia="楷体" w:hAnsi="楷体" w:hint="eastAsia"/>
                <w:szCs w:val="21"/>
              </w:rPr>
              <w:t>）</w:t>
            </w:r>
          </w:p>
          <w:p w14:paraId="7E34FE01" w14:textId="77777777" w:rsidR="00BB4961" w:rsidRPr="00C223B8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830815（长期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52017601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2018年3月5日</w:t>
            </w:r>
          </w:p>
        </w:tc>
      </w:tr>
      <w:tr w:rsidR="00BB4961" w:rsidRPr="00D721FF" w14:paraId="72DAB0C3" w14:textId="77777777" w:rsidTr="00591A02">
        <w:tc>
          <w:tcPr>
            <w:tcW w:w="993" w:type="dxa"/>
            <w:vMerge/>
            <w:vAlign w:val="center"/>
          </w:tcPr>
          <w:p w14:paraId="61F3D5D0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25E85DF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集合竞价转让</w:t>
            </w:r>
            <w:r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3543" w:type="dxa"/>
            <w:vAlign w:val="center"/>
          </w:tcPr>
          <w:p w14:paraId="5F4298C5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4</w:t>
            </w:r>
            <w:r>
              <w:rPr>
                <w:rFonts w:ascii="楷体" w:eastAsia="楷体" w:hAnsi="楷体"/>
                <w:szCs w:val="21"/>
              </w:rPr>
              <w:t>30103</w:t>
            </w:r>
            <w:r w:rsidRPr="00D721FF">
              <w:rPr>
                <w:rFonts w:ascii="楷体" w:eastAsia="楷体" w:hAnsi="楷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zCs w:val="21"/>
              </w:rPr>
              <w:t>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 w:rsidRPr="00D721FF">
              <w:rPr>
                <w:rFonts w:ascii="楷体" w:eastAsia="楷体" w:hAnsi="楷体" w:hint="eastAsia"/>
                <w:szCs w:val="21"/>
              </w:rPr>
              <w:t>）</w:t>
            </w:r>
          </w:p>
          <w:p w14:paraId="18EBB8D3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/>
                <w:szCs w:val="21"/>
              </w:rPr>
              <w:t>830770（</w:t>
            </w:r>
            <w:r>
              <w:rPr>
                <w:rFonts w:ascii="楷体" w:eastAsia="楷体" w:hAnsi="楷体" w:hint="eastAsia"/>
                <w:szCs w:val="21"/>
              </w:rPr>
              <w:t>停牌</w:t>
            </w:r>
            <w:r>
              <w:rPr>
                <w:rFonts w:ascii="楷体" w:eastAsia="楷体" w:hAnsi="楷体"/>
                <w:szCs w:val="21"/>
              </w:rPr>
              <w:t>一天</w:t>
            </w:r>
            <w:r w:rsidRPr="00D721FF">
              <w:rPr>
                <w:rFonts w:ascii="楷体" w:eastAsia="楷体" w:hAnsi="楷体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261E48C7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2018年3月5日</w:t>
            </w:r>
          </w:p>
        </w:tc>
      </w:tr>
      <w:tr w:rsidR="00BB4961" w:rsidRPr="00D721FF" w14:paraId="7C3FC44D" w14:textId="77777777" w:rsidTr="00591A02">
        <w:tc>
          <w:tcPr>
            <w:tcW w:w="993" w:type="dxa"/>
            <w:vMerge/>
            <w:vAlign w:val="center"/>
          </w:tcPr>
          <w:p w14:paraId="4ABC2B11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FCCF954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</w:t>
            </w:r>
            <w:r>
              <w:rPr>
                <w:rFonts w:ascii="楷体" w:eastAsia="楷体" w:hAnsi="楷体"/>
                <w:szCs w:val="21"/>
              </w:rPr>
              <w:t>及退市公司股票</w:t>
            </w:r>
          </w:p>
        </w:tc>
        <w:tc>
          <w:tcPr>
            <w:tcW w:w="3543" w:type="dxa"/>
            <w:vAlign w:val="center"/>
          </w:tcPr>
          <w:p w14:paraId="6585D04C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/>
                <w:szCs w:val="21"/>
              </w:rPr>
              <w:t>400029</w:t>
            </w:r>
            <w:r w:rsidRPr="00D721FF">
              <w:rPr>
                <w:rFonts w:ascii="楷体" w:eastAsia="楷体" w:hAnsi="楷体" w:hint="eastAsia"/>
                <w:szCs w:val="21"/>
              </w:rPr>
              <w:t>（停牌一天）</w:t>
            </w:r>
          </w:p>
          <w:p w14:paraId="5994EA12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/>
                <w:szCs w:val="21"/>
              </w:rPr>
              <w:t>400050（</w:t>
            </w:r>
            <w:r w:rsidRPr="00D721FF">
              <w:rPr>
                <w:rFonts w:ascii="楷体" w:eastAsia="楷体" w:hAnsi="楷体" w:hint="eastAsia"/>
                <w:szCs w:val="21"/>
              </w:rPr>
              <w:t>长期停牌</w:t>
            </w:r>
            <w:r w:rsidRPr="00D721FF">
              <w:rPr>
                <w:rFonts w:ascii="楷体" w:eastAsia="楷体" w:hAnsi="楷体"/>
                <w:szCs w:val="21"/>
              </w:rPr>
              <w:t>）</w:t>
            </w:r>
          </w:p>
          <w:p w14:paraId="40E4950C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400055（长期</w:t>
            </w:r>
            <w:r>
              <w:rPr>
                <w:rFonts w:ascii="楷体" w:eastAsia="楷体" w:hAnsi="楷体"/>
                <w:szCs w:val="21"/>
              </w:rPr>
              <w:t>停牌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14:paraId="1C36C567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/>
                <w:szCs w:val="21"/>
              </w:rPr>
              <w:t>2018年3月5日</w:t>
            </w:r>
          </w:p>
        </w:tc>
      </w:tr>
      <w:tr w:rsidR="00BB4961" w:rsidRPr="00D721FF" w14:paraId="09DF38BA" w14:textId="77777777" w:rsidTr="00591A02">
        <w:tc>
          <w:tcPr>
            <w:tcW w:w="993" w:type="dxa"/>
            <w:vMerge w:val="restart"/>
            <w:vAlign w:val="center"/>
          </w:tcPr>
          <w:p w14:paraId="355AAD8B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常规</w:t>
            </w:r>
            <w:r>
              <w:rPr>
                <w:rFonts w:ascii="楷体" w:eastAsia="楷体" w:hAnsi="楷体"/>
                <w:szCs w:val="21"/>
              </w:rPr>
              <w:t>复牌股票</w:t>
            </w:r>
          </w:p>
        </w:tc>
        <w:tc>
          <w:tcPr>
            <w:tcW w:w="2268" w:type="dxa"/>
            <w:vAlign w:val="center"/>
          </w:tcPr>
          <w:p w14:paraId="72C072CD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3543" w:type="dxa"/>
            <w:vAlign w:val="center"/>
          </w:tcPr>
          <w:p w14:paraId="5C012359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430074</w:t>
            </w:r>
            <w:r w:rsidRPr="00D721FF">
              <w:rPr>
                <w:rFonts w:ascii="楷体" w:eastAsia="楷体" w:hAnsi="楷体" w:hint="eastAsia"/>
                <w:szCs w:val="21"/>
              </w:rPr>
              <w:t>（正常</w:t>
            </w:r>
            <w:r w:rsidRPr="00D721FF">
              <w:rPr>
                <w:rFonts w:ascii="楷体" w:eastAsia="楷体" w:hAnsi="楷体"/>
                <w:szCs w:val="21"/>
              </w:rPr>
              <w:t>转让）</w:t>
            </w:r>
          </w:p>
        </w:tc>
        <w:tc>
          <w:tcPr>
            <w:tcW w:w="2552" w:type="dxa"/>
            <w:vAlign w:val="center"/>
          </w:tcPr>
          <w:p w14:paraId="32B5F75B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复牌</w:t>
            </w:r>
            <w:r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2018年3月6日</w:t>
            </w:r>
          </w:p>
        </w:tc>
      </w:tr>
      <w:tr w:rsidR="00BB4961" w:rsidRPr="00D721FF" w14:paraId="6EC87CE7" w14:textId="77777777" w:rsidTr="00591A02">
        <w:tc>
          <w:tcPr>
            <w:tcW w:w="993" w:type="dxa"/>
            <w:vMerge/>
            <w:vAlign w:val="center"/>
          </w:tcPr>
          <w:p w14:paraId="538FE2CE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FCCB42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集合竞价转让</w:t>
            </w:r>
            <w:r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3543" w:type="dxa"/>
            <w:vAlign w:val="center"/>
          </w:tcPr>
          <w:p w14:paraId="6A0E7552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/>
                <w:szCs w:val="21"/>
              </w:rPr>
              <w:t>830770</w:t>
            </w:r>
            <w:r w:rsidRPr="00D721FF">
              <w:rPr>
                <w:rFonts w:ascii="楷体" w:eastAsia="楷体" w:hAnsi="楷体" w:hint="eastAsia"/>
                <w:szCs w:val="21"/>
              </w:rPr>
              <w:t>（正常</w:t>
            </w:r>
            <w:r w:rsidRPr="00D721FF">
              <w:rPr>
                <w:rFonts w:ascii="楷体" w:eastAsia="楷体" w:hAnsi="楷体"/>
                <w:szCs w:val="21"/>
              </w:rPr>
              <w:t>转让）</w:t>
            </w:r>
          </w:p>
        </w:tc>
        <w:tc>
          <w:tcPr>
            <w:tcW w:w="2552" w:type="dxa"/>
          </w:tcPr>
          <w:p w14:paraId="47B7BC88" w14:textId="77777777" w:rsidR="00BB4961" w:rsidRDefault="00BB4961" w:rsidP="00591A02">
            <w:pPr>
              <w:jc w:val="center"/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2018年3月6日</w:t>
            </w:r>
          </w:p>
        </w:tc>
      </w:tr>
      <w:tr w:rsidR="00BB4961" w:rsidRPr="00D721FF" w14:paraId="15055D3E" w14:textId="77777777" w:rsidTr="00591A02">
        <w:tc>
          <w:tcPr>
            <w:tcW w:w="993" w:type="dxa"/>
            <w:vMerge/>
            <w:vAlign w:val="center"/>
          </w:tcPr>
          <w:p w14:paraId="1C6C9F68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E2C2B6E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</w:t>
            </w:r>
            <w:r>
              <w:rPr>
                <w:rFonts w:ascii="楷体" w:eastAsia="楷体" w:hAnsi="楷体"/>
                <w:szCs w:val="21"/>
              </w:rPr>
              <w:t>及退市公司股票</w:t>
            </w:r>
          </w:p>
        </w:tc>
        <w:tc>
          <w:tcPr>
            <w:tcW w:w="3543" w:type="dxa"/>
            <w:vAlign w:val="center"/>
          </w:tcPr>
          <w:p w14:paraId="4F8ADBD9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/>
                <w:szCs w:val="21"/>
              </w:rPr>
              <w:t>400029</w:t>
            </w:r>
            <w:r w:rsidRPr="00D721FF">
              <w:rPr>
                <w:rFonts w:ascii="楷体" w:eastAsia="楷体" w:hAnsi="楷体" w:hint="eastAsia"/>
                <w:szCs w:val="21"/>
              </w:rPr>
              <w:t>（正常</w:t>
            </w:r>
            <w:r w:rsidRPr="00D721FF">
              <w:rPr>
                <w:rFonts w:ascii="楷体" w:eastAsia="楷体" w:hAnsi="楷体"/>
                <w:szCs w:val="21"/>
              </w:rPr>
              <w:t>转让）</w:t>
            </w:r>
          </w:p>
        </w:tc>
        <w:tc>
          <w:tcPr>
            <w:tcW w:w="2552" w:type="dxa"/>
          </w:tcPr>
          <w:p w14:paraId="1D20F936" w14:textId="77777777" w:rsidR="00BB4961" w:rsidRDefault="00BB4961" w:rsidP="00591A02">
            <w:pPr>
              <w:jc w:val="center"/>
            </w:pPr>
            <w:r w:rsidRPr="007C73AC">
              <w:rPr>
                <w:rFonts w:ascii="楷体" w:eastAsia="楷体" w:hAnsi="楷体" w:hint="eastAsia"/>
                <w:szCs w:val="21"/>
              </w:rPr>
              <w:t>复牌</w:t>
            </w:r>
            <w:r w:rsidRPr="007C73AC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2018年3月6日</w:t>
            </w:r>
          </w:p>
        </w:tc>
      </w:tr>
      <w:tr w:rsidR="00BB4961" w:rsidRPr="00D721FF" w14:paraId="59FD95D4" w14:textId="77777777" w:rsidTr="00591A02">
        <w:tc>
          <w:tcPr>
            <w:tcW w:w="993" w:type="dxa"/>
            <w:vMerge/>
            <w:vAlign w:val="center"/>
          </w:tcPr>
          <w:p w14:paraId="09D6D816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22C7F30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3543" w:type="dxa"/>
            <w:vAlign w:val="center"/>
          </w:tcPr>
          <w:p w14:paraId="50181AF2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830815（正常</w:t>
            </w:r>
            <w:r>
              <w:rPr>
                <w:rFonts w:ascii="楷体" w:eastAsia="楷体" w:hAnsi="楷体"/>
                <w:szCs w:val="21"/>
              </w:rPr>
              <w:t>转让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2552" w:type="dxa"/>
          </w:tcPr>
          <w:p w14:paraId="47CE8CD5" w14:textId="77777777" w:rsidR="00BB4961" w:rsidRPr="007C73AC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复牌</w:t>
            </w:r>
            <w:r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2018年3月8日</w:t>
            </w:r>
          </w:p>
        </w:tc>
      </w:tr>
      <w:tr w:rsidR="00BB4961" w:rsidRPr="00D721FF" w14:paraId="2D2E05F6" w14:textId="77777777" w:rsidTr="00591A02">
        <w:tc>
          <w:tcPr>
            <w:tcW w:w="993" w:type="dxa"/>
            <w:vMerge/>
            <w:vAlign w:val="center"/>
          </w:tcPr>
          <w:p w14:paraId="7069C6AC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4F79A77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集合竞价转让</w:t>
            </w:r>
            <w:r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3543" w:type="dxa"/>
            <w:vAlign w:val="center"/>
          </w:tcPr>
          <w:p w14:paraId="49ED82F3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430103</w:t>
            </w:r>
            <w:r w:rsidRPr="00D721FF">
              <w:rPr>
                <w:rFonts w:ascii="楷体" w:eastAsia="楷体" w:hAnsi="楷体" w:hint="eastAsia"/>
                <w:szCs w:val="21"/>
              </w:rPr>
              <w:t>（正常</w:t>
            </w:r>
            <w:r w:rsidRPr="00D721FF">
              <w:rPr>
                <w:rFonts w:ascii="楷体" w:eastAsia="楷体" w:hAnsi="楷体"/>
                <w:szCs w:val="21"/>
              </w:rPr>
              <w:t>转让）</w:t>
            </w:r>
          </w:p>
        </w:tc>
        <w:tc>
          <w:tcPr>
            <w:tcW w:w="2552" w:type="dxa"/>
          </w:tcPr>
          <w:p w14:paraId="37C57533" w14:textId="77777777" w:rsidR="00BB4961" w:rsidRDefault="00BB4961" w:rsidP="00591A02">
            <w:pPr>
              <w:jc w:val="center"/>
            </w:pPr>
            <w:r w:rsidRPr="00971F9B">
              <w:rPr>
                <w:rFonts w:ascii="楷体" w:eastAsia="楷体" w:hAnsi="楷体" w:hint="eastAsia"/>
                <w:szCs w:val="21"/>
              </w:rPr>
              <w:t>复牌</w:t>
            </w:r>
            <w:r w:rsidRPr="00971F9B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2018年3月8日</w:t>
            </w:r>
          </w:p>
        </w:tc>
      </w:tr>
      <w:tr w:rsidR="00BB4961" w:rsidRPr="00D721FF" w14:paraId="4B8566CB" w14:textId="77777777" w:rsidTr="00591A02">
        <w:tc>
          <w:tcPr>
            <w:tcW w:w="993" w:type="dxa"/>
            <w:vMerge/>
            <w:vAlign w:val="center"/>
          </w:tcPr>
          <w:p w14:paraId="59A77F70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9D0DA0F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</w:t>
            </w:r>
            <w:r>
              <w:rPr>
                <w:rFonts w:ascii="楷体" w:eastAsia="楷体" w:hAnsi="楷体"/>
                <w:szCs w:val="21"/>
              </w:rPr>
              <w:t>及退市公司股票</w:t>
            </w:r>
          </w:p>
        </w:tc>
        <w:tc>
          <w:tcPr>
            <w:tcW w:w="3543" w:type="dxa"/>
            <w:vAlign w:val="center"/>
          </w:tcPr>
          <w:p w14:paraId="2C4A3A48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400055（正常</w:t>
            </w:r>
            <w:r>
              <w:rPr>
                <w:rFonts w:ascii="楷体" w:eastAsia="楷体" w:hAnsi="楷体"/>
                <w:szCs w:val="21"/>
              </w:rPr>
              <w:t>转让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2552" w:type="dxa"/>
          </w:tcPr>
          <w:p w14:paraId="36AAA4EA" w14:textId="77777777" w:rsidR="00BB4961" w:rsidRPr="00971F9B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 w:rsidRPr="00971F9B">
              <w:rPr>
                <w:rFonts w:ascii="楷体" w:eastAsia="楷体" w:hAnsi="楷体" w:hint="eastAsia"/>
                <w:szCs w:val="21"/>
              </w:rPr>
              <w:t>复牌</w:t>
            </w:r>
            <w:r w:rsidRPr="00971F9B">
              <w:rPr>
                <w:rFonts w:ascii="楷体" w:eastAsia="楷体" w:hAnsi="楷体"/>
                <w:szCs w:val="21"/>
              </w:rPr>
              <w:t>日期为</w:t>
            </w:r>
            <w:r>
              <w:rPr>
                <w:rFonts w:ascii="楷体" w:eastAsia="楷体" w:hAnsi="楷体" w:hint="eastAsia"/>
                <w:szCs w:val="21"/>
              </w:rPr>
              <w:t>2018年3月7日</w:t>
            </w:r>
          </w:p>
        </w:tc>
      </w:tr>
      <w:tr w:rsidR="00BB4961" w:rsidRPr="00D721FF" w14:paraId="595DDAEE" w14:textId="77777777" w:rsidTr="00591A02">
        <w:tc>
          <w:tcPr>
            <w:tcW w:w="993" w:type="dxa"/>
            <w:vMerge w:val="restart"/>
            <w:vAlign w:val="center"/>
          </w:tcPr>
          <w:p w14:paraId="57C56604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紧急停牌</w:t>
            </w:r>
            <w:r w:rsidRPr="00D721F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Align w:val="center"/>
          </w:tcPr>
          <w:p w14:paraId="4AE79359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3543" w:type="dxa"/>
            <w:vAlign w:val="center"/>
          </w:tcPr>
          <w:p w14:paraId="310CACC0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430318</w:t>
            </w:r>
            <w:r w:rsidRPr="00D721FF">
              <w:rPr>
                <w:rFonts w:ascii="楷体" w:eastAsia="楷体" w:hAnsi="楷体"/>
                <w:szCs w:val="21"/>
              </w:rPr>
              <w:t>（</w:t>
            </w:r>
            <w:r w:rsidRPr="00D721FF">
              <w:rPr>
                <w:rFonts w:ascii="楷体" w:eastAsia="楷体" w:hAnsi="楷体" w:hint="eastAsia"/>
                <w:szCs w:val="21"/>
              </w:rPr>
              <w:t>长期</w:t>
            </w:r>
            <w:r w:rsidRPr="00D721FF">
              <w:rPr>
                <w:rFonts w:ascii="楷体" w:eastAsia="楷体" w:hAnsi="楷体"/>
                <w:szCs w:val="21"/>
              </w:rPr>
              <w:t>停牌）</w:t>
            </w:r>
          </w:p>
        </w:tc>
        <w:tc>
          <w:tcPr>
            <w:tcW w:w="2552" w:type="dxa"/>
            <w:vMerge w:val="restart"/>
            <w:vAlign w:val="center"/>
          </w:tcPr>
          <w:p w14:paraId="4E4C1F69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停牌</w:t>
            </w:r>
            <w:r w:rsidRPr="00D721FF">
              <w:rPr>
                <w:rFonts w:ascii="楷体" w:eastAsia="楷体" w:hAnsi="楷体"/>
                <w:szCs w:val="21"/>
              </w:rPr>
              <w:t>日期</w:t>
            </w:r>
            <w:r>
              <w:rPr>
                <w:rFonts w:ascii="楷体" w:eastAsia="楷体" w:hAnsi="楷体" w:hint="eastAsia"/>
                <w:szCs w:val="21"/>
              </w:rPr>
              <w:t>为</w:t>
            </w:r>
            <w:r>
              <w:rPr>
                <w:rFonts w:ascii="楷体" w:eastAsia="楷体" w:hAnsi="楷体"/>
                <w:szCs w:val="21"/>
              </w:rPr>
              <w:t>2018年3月7日</w:t>
            </w:r>
          </w:p>
        </w:tc>
      </w:tr>
      <w:tr w:rsidR="00BB4961" w:rsidRPr="00D721FF" w14:paraId="57F97E15" w14:textId="77777777" w:rsidTr="00591A02">
        <w:tc>
          <w:tcPr>
            <w:tcW w:w="993" w:type="dxa"/>
            <w:vMerge/>
            <w:vAlign w:val="center"/>
          </w:tcPr>
          <w:p w14:paraId="00A4C9DC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CE0B7E4" w14:textId="77777777" w:rsidR="00BB4961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集合竞价转让</w:t>
            </w:r>
            <w:r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3543" w:type="dxa"/>
            <w:vAlign w:val="center"/>
          </w:tcPr>
          <w:p w14:paraId="63FB7DCB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/>
                <w:szCs w:val="21"/>
              </w:rPr>
              <w:t>830772（停牌</w:t>
            </w:r>
            <w:r>
              <w:rPr>
                <w:rFonts w:ascii="楷体" w:eastAsia="楷体" w:hAnsi="楷体" w:hint="eastAsia"/>
                <w:szCs w:val="21"/>
              </w:rPr>
              <w:t>一天</w:t>
            </w:r>
            <w:r w:rsidRPr="00D721FF">
              <w:rPr>
                <w:rFonts w:ascii="楷体" w:eastAsia="楷体" w:hAnsi="楷体"/>
                <w:szCs w:val="21"/>
              </w:rPr>
              <w:t>）</w:t>
            </w:r>
          </w:p>
        </w:tc>
        <w:tc>
          <w:tcPr>
            <w:tcW w:w="2552" w:type="dxa"/>
            <w:vMerge/>
            <w:vAlign w:val="center"/>
          </w:tcPr>
          <w:p w14:paraId="4215C37E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B4961" w:rsidRPr="00D721FF" w14:paraId="1D565FFD" w14:textId="77777777" w:rsidTr="00591A02">
        <w:tc>
          <w:tcPr>
            <w:tcW w:w="993" w:type="dxa"/>
            <w:vMerge/>
            <w:vAlign w:val="center"/>
          </w:tcPr>
          <w:p w14:paraId="1966C625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6CC3D1B" w14:textId="77777777" w:rsidR="00BB4961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两网及退市公司股票</w:t>
            </w:r>
          </w:p>
        </w:tc>
        <w:tc>
          <w:tcPr>
            <w:tcW w:w="3543" w:type="dxa"/>
            <w:vAlign w:val="center"/>
          </w:tcPr>
          <w:p w14:paraId="3450E91C" w14:textId="77777777" w:rsidR="00BB4961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4</w:t>
            </w:r>
            <w:r>
              <w:rPr>
                <w:rFonts w:ascii="楷体" w:eastAsia="楷体" w:hAnsi="楷体"/>
                <w:szCs w:val="21"/>
              </w:rPr>
              <w:t>00001</w:t>
            </w:r>
            <w:r w:rsidRPr="00D721FF">
              <w:rPr>
                <w:rFonts w:ascii="楷体" w:eastAsia="楷体" w:hAnsi="楷体" w:hint="eastAsia"/>
                <w:szCs w:val="21"/>
              </w:rPr>
              <w:t>（停牌一天）</w:t>
            </w:r>
          </w:p>
        </w:tc>
        <w:tc>
          <w:tcPr>
            <w:tcW w:w="2552" w:type="dxa"/>
            <w:vMerge/>
            <w:vAlign w:val="center"/>
          </w:tcPr>
          <w:p w14:paraId="1F0BA8C5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B4961" w:rsidRPr="00D721FF" w14:paraId="2B6E308D" w14:textId="77777777" w:rsidTr="00591A02">
        <w:tc>
          <w:tcPr>
            <w:tcW w:w="993" w:type="dxa"/>
            <w:vMerge w:val="restart"/>
            <w:vAlign w:val="center"/>
          </w:tcPr>
          <w:p w14:paraId="15AD3F42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紧急</w:t>
            </w:r>
            <w:r>
              <w:rPr>
                <w:rFonts w:ascii="楷体" w:eastAsia="楷体" w:hAnsi="楷体"/>
                <w:szCs w:val="21"/>
              </w:rPr>
              <w:t>复牌股票</w:t>
            </w:r>
          </w:p>
        </w:tc>
        <w:tc>
          <w:tcPr>
            <w:tcW w:w="2268" w:type="dxa"/>
            <w:vAlign w:val="center"/>
          </w:tcPr>
          <w:p w14:paraId="3260925B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3543" w:type="dxa"/>
            <w:vAlign w:val="center"/>
          </w:tcPr>
          <w:p w14:paraId="3DDB7C8F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430084</w:t>
            </w:r>
            <w:r w:rsidRPr="00D721FF">
              <w:rPr>
                <w:rFonts w:ascii="楷体" w:eastAsia="楷体" w:hAnsi="楷体" w:hint="eastAsia"/>
                <w:szCs w:val="21"/>
              </w:rPr>
              <w:t>（正常</w:t>
            </w:r>
            <w:r w:rsidRPr="00D721FF">
              <w:rPr>
                <w:rFonts w:ascii="楷体" w:eastAsia="楷体" w:hAnsi="楷体"/>
                <w:szCs w:val="21"/>
              </w:rPr>
              <w:t>转让）</w:t>
            </w:r>
          </w:p>
        </w:tc>
        <w:tc>
          <w:tcPr>
            <w:tcW w:w="2552" w:type="dxa"/>
            <w:vMerge w:val="restart"/>
            <w:vAlign w:val="center"/>
          </w:tcPr>
          <w:p w14:paraId="28464913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复牌日期</w:t>
            </w:r>
            <w:r w:rsidRPr="00D721FF">
              <w:rPr>
                <w:rFonts w:ascii="楷体" w:eastAsia="楷体" w:hAnsi="楷体"/>
                <w:szCs w:val="21"/>
              </w:rPr>
              <w:t>为</w:t>
            </w:r>
            <w:r>
              <w:rPr>
                <w:rFonts w:ascii="楷体" w:eastAsia="楷体" w:hAnsi="楷体"/>
                <w:szCs w:val="21"/>
              </w:rPr>
              <w:t>2018年3月7日</w:t>
            </w:r>
          </w:p>
        </w:tc>
      </w:tr>
      <w:tr w:rsidR="00BB4961" w:rsidRPr="00D721FF" w14:paraId="7E2000E2" w14:textId="77777777" w:rsidTr="00591A02">
        <w:tc>
          <w:tcPr>
            <w:tcW w:w="993" w:type="dxa"/>
            <w:vMerge/>
            <w:vAlign w:val="center"/>
          </w:tcPr>
          <w:p w14:paraId="3D49521C" w14:textId="77777777" w:rsidR="00BB4961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DFE18D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集合竞价转让</w:t>
            </w:r>
            <w:r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3543" w:type="dxa"/>
            <w:vAlign w:val="center"/>
          </w:tcPr>
          <w:p w14:paraId="67DCAED8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/>
                <w:szCs w:val="21"/>
              </w:rPr>
              <w:t>83</w:t>
            </w:r>
            <w:r>
              <w:rPr>
                <w:rFonts w:ascii="楷体" w:eastAsia="楷体" w:hAnsi="楷体"/>
                <w:szCs w:val="21"/>
              </w:rPr>
              <w:t>1096</w:t>
            </w:r>
            <w:r w:rsidRPr="00D721FF">
              <w:rPr>
                <w:rFonts w:ascii="楷体" w:eastAsia="楷体" w:hAnsi="楷体" w:hint="eastAsia"/>
                <w:szCs w:val="21"/>
              </w:rPr>
              <w:t>（正常</w:t>
            </w:r>
            <w:r w:rsidRPr="00D721FF">
              <w:rPr>
                <w:rFonts w:ascii="楷体" w:eastAsia="楷体" w:hAnsi="楷体"/>
                <w:szCs w:val="21"/>
              </w:rPr>
              <w:t>转让）</w:t>
            </w:r>
          </w:p>
        </w:tc>
        <w:tc>
          <w:tcPr>
            <w:tcW w:w="2552" w:type="dxa"/>
            <w:vMerge/>
            <w:vAlign w:val="center"/>
          </w:tcPr>
          <w:p w14:paraId="182C7F65" w14:textId="77777777" w:rsidR="00BB4961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B4961" w:rsidRPr="00D721FF" w14:paraId="069C7175" w14:textId="77777777" w:rsidTr="00591A02">
        <w:tc>
          <w:tcPr>
            <w:tcW w:w="993" w:type="dxa"/>
            <w:vMerge/>
            <w:vAlign w:val="center"/>
          </w:tcPr>
          <w:p w14:paraId="2CCECAF9" w14:textId="77777777" w:rsidR="00BB4961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44D8974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两网及退市公司股票</w:t>
            </w:r>
          </w:p>
        </w:tc>
        <w:tc>
          <w:tcPr>
            <w:tcW w:w="3543" w:type="dxa"/>
            <w:vAlign w:val="center"/>
          </w:tcPr>
          <w:p w14:paraId="7D9ED631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</w:t>
            </w:r>
            <w:r>
              <w:rPr>
                <w:rFonts w:ascii="楷体" w:eastAsia="楷体" w:hAnsi="楷体"/>
                <w:szCs w:val="21"/>
              </w:rPr>
              <w:t>0</w:t>
            </w:r>
            <w:r>
              <w:rPr>
                <w:rFonts w:ascii="楷体" w:eastAsia="楷体" w:hAnsi="楷体" w:hint="eastAsia"/>
                <w:szCs w:val="21"/>
              </w:rPr>
              <w:t>0050（正常</w:t>
            </w:r>
            <w:r>
              <w:rPr>
                <w:rFonts w:ascii="楷体" w:eastAsia="楷体" w:hAnsi="楷体"/>
                <w:szCs w:val="21"/>
              </w:rPr>
              <w:t>转让）</w:t>
            </w:r>
          </w:p>
        </w:tc>
        <w:tc>
          <w:tcPr>
            <w:tcW w:w="2552" w:type="dxa"/>
            <w:vMerge/>
            <w:vAlign w:val="center"/>
          </w:tcPr>
          <w:p w14:paraId="518C18B3" w14:textId="77777777" w:rsidR="00BB4961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B4961" w:rsidRPr="00D721FF" w14:paraId="78015BDF" w14:textId="77777777" w:rsidTr="00591A02">
        <w:tc>
          <w:tcPr>
            <w:tcW w:w="993" w:type="dxa"/>
            <w:vMerge w:val="restart"/>
            <w:vAlign w:val="center"/>
          </w:tcPr>
          <w:p w14:paraId="3AB95498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Align w:val="center"/>
          </w:tcPr>
          <w:p w14:paraId="72EF22CF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转让股票</w:t>
            </w:r>
          </w:p>
        </w:tc>
        <w:tc>
          <w:tcPr>
            <w:tcW w:w="3543" w:type="dxa"/>
            <w:vAlign w:val="center"/>
          </w:tcPr>
          <w:p w14:paraId="5B174600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839000</w:t>
            </w:r>
            <w:r w:rsidRPr="00D721FF">
              <w:rPr>
                <w:rFonts w:ascii="楷体" w:eastAsia="楷体" w:hAnsi="楷体"/>
                <w:szCs w:val="21"/>
              </w:rPr>
              <w:t>（</w:t>
            </w:r>
            <w:r w:rsidRPr="00D721FF">
              <w:rPr>
                <w:rFonts w:ascii="楷体" w:eastAsia="楷体" w:hAnsi="楷体" w:hint="eastAsia"/>
                <w:szCs w:val="21"/>
              </w:rPr>
              <w:t>除权除息）</w:t>
            </w:r>
          </w:p>
          <w:p w14:paraId="26E54FEF" w14:textId="77777777" w:rsidR="00BB4961" w:rsidRPr="00D721FF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839001（</w:t>
            </w:r>
            <w:r>
              <w:rPr>
                <w:rFonts w:ascii="楷体" w:eastAsia="楷体" w:hAnsi="楷体"/>
                <w:szCs w:val="21"/>
              </w:rPr>
              <w:t>除息）</w:t>
            </w:r>
          </w:p>
        </w:tc>
        <w:tc>
          <w:tcPr>
            <w:tcW w:w="2552" w:type="dxa"/>
            <w:vMerge w:val="restart"/>
            <w:vAlign w:val="center"/>
          </w:tcPr>
          <w:p w14:paraId="463846CF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除权除息</w:t>
            </w:r>
            <w:r w:rsidRPr="00D721FF">
              <w:rPr>
                <w:rFonts w:ascii="楷体" w:eastAsia="楷体" w:hAnsi="楷体"/>
                <w:szCs w:val="21"/>
              </w:rPr>
              <w:t>日为</w:t>
            </w:r>
            <w:r>
              <w:rPr>
                <w:rFonts w:ascii="楷体" w:eastAsia="楷体" w:hAnsi="楷体"/>
                <w:szCs w:val="21"/>
              </w:rPr>
              <w:t>2018年3月8日</w:t>
            </w:r>
          </w:p>
        </w:tc>
      </w:tr>
      <w:tr w:rsidR="00BB4961" w:rsidRPr="00D721FF" w14:paraId="4C89F468" w14:textId="77777777" w:rsidTr="00591A02">
        <w:tc>
          <w:tcPr>
            <w:tcW w:w="993" w:type="dxa"/>
            <w:vMerge/>
            <w:vAlign w:val="center"/>
          </w:tcPr>
          <w:p w14:paraId="672E70B2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BA65213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集合竞价转让</w:t>
            </w:r>
            <w:r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3543" w:type="dxa"/>
            <w:vAlign w:val="center"/>
          </w:tcPr>
          <w:p w14:paraId="36A794F2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C35CF7">
              <w:rPr>
                <w:rFonts w:ascii="楷体" w:eastAsia="楷体" w:hAnsi="楷体" w:hint="eastAsia"/>
                <w:szCs w:val="24"/>
              </w:rPr>
              <w:t>430032</w:t>
            </w:r>
            <w:r w:rsidRPr="00D721FF">
              <w:rPr>
                <w:rFonts w:ascii="楷体" w:eastAsia="楷体" w:hAnsi="楷体"/>
                <w:szCs w:val="21"/>
              </w:rPr>
              <w:t>（</w:t>
            </w:r>
            <w:r w:rsidRPr="00D721FF">
              <w:rPr>
                <w:rFonts w:ascii="楷体" w:eastAsia="楷体" w:hAnsi="楷体" w:hint="eastAsia"/>
                <w:szCs w:val="21"/>
              </w:rPr>
              <w:t>除权</w:t>
            </w:r>
            <w:r w:rsidRPr="00D721FF">
              <w:rPr>
                <w:rFonts w:ascii="楷体" w:eastAsia="楷体" w:hAnsi="楷体"/>
                <w:szCs w:val="21"/>
              </w:rPr>
              <w:t>）</w:t>
            </w:r>
          </w:p>
          <w:p w14:paraId="5609CD12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430033（除息</w:t>
            </w:r>
            <w:r>
              <w:rPr>
                <w:rFonts w:ascii="楷体" w:eastAsia="楷体" w:hAnsi="楷体"/>
                <w:szCs w:val="21"/>
              </w:rPr>
              <w:t>）</w:t>
            </w:r>
          </w:p>
          <w:p w14:paraId="510D1E7A" w14:textId="77777777" w:rsidR="00BB4961" w:rsidRDefault="00BB4961" w:rsidP="00591A02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430034（</w:t>
            </w:r>
            <w:r>
              <w:rPr>
                <w:rFonts w:ascii="楷体" w:eastAsia="楷体" w:hAnsi="楷体"/>
                <w:szCs w:val="21"/>
              </w:rPr>
              <w:t>除权除息）</w:t>
            </w:r>
          </w:p>
        </w:tc>
        <w:tc>
          <w:tcPr>
            <w:tcW w:w="2552" w:type="dxa"/>
            <w:vMerge/>
            <w:vAlign w:val="center"/>
          </w:tcPr>
          <w:p w14:paraId="7F572095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B4961" w:rsidRPr="00D721FF" w14:paraId="630EB4B3" w14:textId="77777777" w:rsidTr="00591A02">
        <w:tc>
          <w:tcPr>
            <w:tcW w:w="993" w:type="dxa"/>
            <w:vMerge/>
            <w:vAlign w:val="center"/>
          </w:tcPr>
          <w:p w14:paraId="6372126B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A398E81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两网及退市公司股票</w:t>
            </w:r>
          </w:p>
        </w:tc>
        <w:tc>
          <w:tcPr>
            <w:tcW w:w="3543" w:type="dxa"/>
            <w:vAlign w:val="center"/>
          </w:tcPr>
          <w:p w14:paraId="7D1CB976" w14:textId="77777777" w:rsidR="00BB4961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400027</w:t>
            </w:r>
            <w:r>
              <w:rPr>
                <w:rFonts w:ascii="楷体" w:eastAsia="楷体" w:hAnsi="楷体" w:hint="eastAsia"/>
                <w:szCs w:val="21"/>
              </w:rPr>
              <w:t>（</w:t>
            </w:r>
            <w:r>
              <w:rPr>
                <w:rFonts w:ascii="楷体" w:eastAsia="楷体" w:hAnsi="楷体"/>
                <w:szCs w:val="21"/>
              </w:rPr>
              <w:t>除权除息）</w:t>
            </w:r>
          </w:p>
          <w:p w14:paraId="5203D276" w14:textId="77777777" w:rsidR="00BB4961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4</w:t>
            </w:r>
            <w:r w:rsidRPr="00D721FF">
              <w:rPr>
                <w:rFonts w:ascii="楷体" w:eastAsia="楷体" w:hAnsi="楷体"/>
                <w:szCs w:val="21"/>
              </w:rPr>
              <w:t>000</w:t>
            </w:r>
            <w:r>
              <w:rPr>
                <w:rFonts w:ascii="楷体" w:eastAsia="楷体" w:hAnsi="楷体"/>
                <w:szCs w:val="21"/>
              </w:rPr>
              <w:t>28</w:t>
            </w:r>
            <w:r>
              <w:rPr>
                <w:rFonts w:ascii="楷体" w:eastAsia="楷体" w:hAnsi="楷体" w:hint="eastAsia"/>
                <w:szCs w:val="21"/>
              </w:rPr>
              <w:t>（</w:t>
            </w:r>
            <w:r w:rsidRPr="00D721FF">
              <w:rPr>
                <w:rFonts w:ascii="楷体" w:eastAsia="楷体" w:hAnsi="楷体" w:hint="eastAsia"/>
                <w:szCs w:val="21"/>
              </w:rPr>
              <w:t>除息</w:t>
            </w:r>
            <w:r w:rsidRPr="00D721FF">
              <w:rPr>
                <w:rFonts w:ascii="楷体" w:eastAsia="楷体" w:hAnsi="楷体"/>
                <w:szCs w:val="21"/>
              </w:rPr>
              <w:t>）</w:t>
            </w:r>
          </w:p>
        </w:tc>
        <w:tc>
          <w:tcPr>
            <w:tcW w:w="2552" w:type="dxa"/>
            <w:vMerge/>
            <w:vAlign w:val="center"/>
          </w:tcPr>
          <w:p w14:paraId="77ADD699" w14:textId="77777777" w:rsidR="00BB4961" w:rsidRPr="00D721FF" w:rsidRDefault="00BB4961" w:rsidP="00591A02">
            <w:pPr>
              <w:spacing w:before="187"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B4961" w:rsidRPr="00D721FF" w14:paraId="588162B1" w14:textId="77777777" w:rsidTr="00591A02">
        <w:tc>
          <w:tcPr>
            <w:tcW w:w="993" w:type="dxa"/>
            <w:vMerge w:val="restart"/>
            <w:vAlign w:val="center"/>
          </w:tcPr>
          <w:p w14:paraId="46372074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051F31">
              <w:rPr>
                <w:rFonts w:ascii="楷体" w:eastAsia="楷体" w:hAnsi="楷体" w:hint="eastAsia"/>
                <w:szCs w:val="21"/>
              </w:rPr>
              <w:t>做市商盘后互报特殊场景测试股票</w:t>
            </w:r>
          </w:p>
        </w:tc>
        <w:tc>
          <w:tcPr>
            <w:tcW w:w="2268" w:type="dxa"/>
            <w:vAlign w:val="center"/>
          </w:tcPr>
          <w:p w14:paraId="4BE4CB6C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前收盘价不为0且当天做市转让撮合期间无交易</w:t>
            </w:r>
          </w:p>
        </w:tc>
        <w:tc>
          <w:tcPr>
            <w:tcW w:w="3543" w:type="dxa"/>
            <w:vAlign w:val="center"/>
          </w:tcPr>
          <w:p w14:paraId="235CBA70" w14:textId="77777777" w:rsidR="00BB4961" w:rsidRPr="00D721F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430432</w:t>
            </w:r>
          </w:p>
        </w:tc>
        <w:tc>
          <w:tcPr>
            <w:tcW w:w="2552" w:type="dxa"/>
            <w:vMerge w:val="restart"/>
            <w:vAlign w:val="center"/>
          </w:tcPr>
          <w:p w14:paraId="37692A1D" w14:textId="77777777" w:rsidR="00BB4961" w:rsidRPr="00D721F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2018年3月8日</w:t>
            </w:r>
          </w:p>
        </w:tc>
      </w:tr>
      <w:tr w:rsidR="00BB4961" w:rsidRPr="00D721FF" w14:paraId="07EECDBA" w14:textId="77777777" w:rsidTr="00591A02">
        <w:tc>
          <w:tcPr>
            <w:tcW w:w="993" w:type="dxa"/>
            <w:vMerge/>
            <w:vAlign w:val="center"/>
          </w:tcPr>
          <w:p w14:paraId="76B3F711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1A2E0D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前收盘价为0且当天做市转让撮合期间无交易</w:t>
            </w:r>
          </w:p>
        </w:tc>
        <w:tc>
          <w:tcPr>
            <w:tcW w:w="3543" w:type="dxa"/>
            <w:vAlign w:val="center"/>
          </w:tcPr>
          <w:p w14:paraId="146591B3" w14:textId="77777777" w:rsidR="00BB4961" w:rsidRPr="00D721F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830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818</w:t>
            </w:r>
          </w:p>
        </w:tc>
        <w:tc>
          <w:tcPr>
            <w:tcW w:w="2552" w:type="dxa"/>
            <w:vMerge/>
            <w:vAlign w:val="center"/>
          </w:tcPr>
          <w:p w14:paraId="179345F0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BB4961" w:rsidRPr="00E71BEC" w14:paraId="4391397E" w14:textId="77777777" w:rsidTr="00591A02">
        <w:tc>
          <w:tcPr>
            <w:tcW w:w="993" w:type="dxa"/>
            <w:vMerge w:val="restart"/>
            <w:vAlign w:val="center"/>
          </w:tcPr>
          <w:p w14:paraId="6F56FB42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盘后</w:t>
            </w:r>
            <w:r>
              <w:rPr>
                <w:rFonts w:ascii="楷体" w:eastAsia="楷体" w:hAnsi="楷体"/>
                <w:szCs w:val="21"/>
              </w:rPr>
              <w:t>协议转让</w:t>
            </w:r>
            <w:r>
              <w:rPr>
                <w:rFonts w:ascii="楷体" w:eastAsia="楷体" w:hAnsi="楷体" w:hint="eastAsia"/>
                <w:szCs w:val="21"/>
              </w:rPr>
              <w:t>特殊</w:t>
            </w:r>
            <w:r>
              <w:rPr>
                <w:rFonts w:ascii="楷体" w:eastAsia="楷体" w:hAnsi="楷体"/>
                <w:szCs w:val="21"/>
              </w:rPr>
              <w:t>场景</w:t>
            </w:r>
            <w:r>
              <w:rPr>
                <w:rFonts w:ascii="楷体" w:eastAsia="楷体" w:hAnsi="楷体" w:hint="eastAsia"/>
                <w:szCs w:val="21"/>
              </w:rPr>
              <w:t>测试</w:t>
            </w:r>
            <w:r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2268" w:type="dxa"/>
            <w:vAlign w:val="center"/>
          </w:tcPr>
          <w:p w14:paraId="76F216FF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前收盘价不为0且当天无</w:t>
            </w:r>
            <w:r>
              <w:rPr>
                <w:rFonts w:ascii="楷体" w:eastAsia="楷体" w:hAnsi="楷体" w:hint="eastAsia"/>
                <w:szCs w:val="21"/>
              </w:rPr>
              <w:t>成交</w:t>
            </w:r>
          </w:p>
        </w:tc>
        <w:tc>
          <w:tcPr>
            <w:tcW w:w="3543" w:type="dxa"/>
            <w:vAlign w:val="center"/>
          </w:tcPr>
          <w:p w14:paraId="406936F0" w14:textId="77777777" w:rsidR="00BB4961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430014</w:t>
            </w:r>
          </w:p>
        </w:tc>
        <w:tc>
          <w:tcPr>
            <w:tcW w:w="2552" w:type="dxa"/>
            <w:vAlign w:val="center"/>
          </w:tcPr>
          <w:p w14:paraId="1F6D6A3C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2018年3月6日</w:t>
            </w:r>
          </w:p>
        </w:tc>
      </w:tr>
      <w:tr w:rsidR="00BB4961" w:rsidRPr="00E71BEC" w14:paraId="252E65EB" w14:textId="77777777" w:rsidTr="00591A02">
        <w:tc>
          <w:tcPr>
            <w:tcW w:w="993" w:type="dxa"/>
            <w:vMerge/>
            <w:vAlign w:val="center"/>
          </w:tcPr>
          <w:p w14:paraId="35576B5E" w14:textId="77777777" w:rsidR="00BB4961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5BED1C2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前收盘价为0且当天</w:t>
            </w:r>
            <w:r>
              <w:rPr>
                <w:rFonts w:ascii="楷体" w:eastAsia="楷体" w:hAnsi="楷体" w:hint="eastAsia"/>
                <w:szCs w:val="21"/>
              </w:rPr>
              <w:t>无成交</w:t>
            </w:r>
          </w:p>
        </w:tc>
        <w:tc>
          <w:tcPr>
            <w:tcW w:w="3543" w:type="dxa"/>
            <w:vAlign w:val="center"/>
          </w:tcPr>
          <w:p w14:paraId="3481ECCC" w14:textId="77777777" w:rsidR="00BB4961" w:rsidRPr="00D721F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9B2312">
              <w:rPr>
                <w:rFonts w:ascii="楷体" w:eastAsia="楷体" w:hAnsi="楷体" w:hint="eastAsia"/>
                <w:szCs w:val="21"/>
              </w:rPr>
              <w:t>430031</w:t>
            </w:r>
          </w:p>
        </w:tc>
        <w:tc>
          <w:tcPr>
            <w:tcW w:w="2552" w:type="dxa"/>
            <w:vAlign w:val="center"/>
          </w:tcPr>
          <w:p w14:paraId="7766288B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2018年3月7日</w:t>
            </w:r>
          </w:p>
        </w:tc>
      </w:tr>
      <w:tr w:rsidR="00BB4961" w:rsidRPr="00E71BEC" w14:paraId="2274376A" w14:textId="77777777" w:rsidTr="00591A02">
        <w:tc>
          <w:tcPr>
            <w:tcW w:w="993" w:type="dxa"/>
            <w:vMerge/>
            <w:vAlign w:val="center"/>
          </w:tcPr>
          <w:p w14:paraId="0008A0F2" w14:textId="77777777" w:rsidR="00BB4961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131CB5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前收盘价不为0</w:t>
            </w:r>
            <w:r>
              <w:rPr>
                <w:rFonts w:ascii="楷体" w:eastAsia="楷体" w:hAnsi="楷体" w:hint="eastAsia"/>
                <w:szCs w:val="21"/>
              </w:rPr>
              <w:t>且当天有成交</w:t>
            </w:r>
          </w:p>
        </w:tc>
        <w:tc>
          <w:tcPr>
            <w:tcW w:w="3543" w:type="dxa"/>
            <w:vAlign w:val="center"/>
          </w:tcPr>
          <w:p w14:paraId="06413FD3" w14:textId="77777777" w:rsidR="00BB4961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430015</w:t>
            </w:r>
          </w:p>
        </w:tc>
        <w:tc>
          <w:tcPr>
            <w:tcW w:w="2552" w:type="dxa"/>
            <w:vAlign w:val="center"/>
          </w:tcPr>
          <w:p w14:paraId="103A2A44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2018年3月8日</w:t>
            </w:r>
          </w:p>
        </w:tc>
      </w:tr>
      <w:tr w:rsidR="00BB4961" w:rsidRPr="00E71BEC" w14:paraId="3C113213" w14:textId="77777777" w:rsidTr="00591A02">
        <w:tc>
          <w:tcPr>
            <w:tcW w:w="993" w:type="dxa"/>
            <w:vMerge/>
            <w:vAlign w:val="center"/>
          </w:tcPr>
          <w:p w14:paraId="5F7EA6A3" w14:textId="77777777" w:rsidR="00BB4961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8CB9FD9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前收盘价为0且当天</w:t>
            </w:r>
            <w:r>
              <w:rPr>
                <w:rFonts w:ascii="楷体" w:eastAsia="楷体" w:hAnsi="楷体" w:hint="eastAsia"/>
                <w:szCs w:val="21"/>
              </w:rPr>
              <w:t>有成交</w:t>
            </w:r>
          </w:p>
        </w:tc>
        <w:tc>
          <w:tcPr>
            <w:tcW w:w="3543" w:type="dxa"/>
            <w:vAlign w:val="center"/>
          </w:tcPr>
          <w:p w14:paraId="56BFF922" w14:textId="77777777" w:rsidR="00BB4961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430114</w:t>
            </w:r>
          </w:p>
        </w:tc>
        <w:tc>
          <w:tcPr>
            <w:tcW w:w="2552" w:type="dxa"/>
            <w:vAlign w:val="center"/>
          </w:tcPr>
          <w:p w14:paraId="1DC57B20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2018年3月9日</w:t>
            </w:r>
          </w:p>
        </w:tc>
      </w:tr>
      <w:tr w:rsidR="00BB4961" w:rsidRPr="00D721FF" w14:paraId="608368E5" w14:textId="77777777" w:rsidTr="00591A02">
        <w:tc>
          <w:tcPr>
            <w:tcW w:w="993" w:type="dxa"/>
            <w:vMerge w:val="restart"/>
            <w:vAlign w:val="center"/>
          </w:tcPr>
          <w:p w14:paraId="7ABAC642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转让</w:t>
            </w:r>
            <w:r w:rsidRPr="00D721FF">
              <w:rPr>
                <w:rFonts w:ascii="楷体" w:eastAsia="楷体" w:hAnsi="楷体"/>
                <w:szCs w:val="21"/>
              </w:rPr>
              <w:t>方式调整股票</w:t>
            </w:r>
          </w:p>
        </w:tc>
        <w:tc>
          <w:tcPr>
            <w:tcW w:w="2268" w:type="dxa"/>
            <w:vAlign w:val="center"/>
          </w:tcPr>
          <w:p w14:paraId="6A54DD7E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集合竞价</w:t>
            </w:r>
            <w:r w:rsidRPr="00D721FF">
              <w:rPr>
                <w:rFonts w:ascii="楷体" w:eastAsia="楷体" w:hAnsi="楷体"/>
                <w:szCs w:val="21"/>
              </w:rPr>
              <w:t>转做市</w:t>
            </w:r>
          </w:p>
        </w:tc>
        <w:tc>
          <w:tcPr>
            <w:tcW w:w="3543" w:type="dxa"/>
            <w:vAlign w:val="center"/>
          </w:tcPr>
          <w:p w14:paraId="54C20D01" w14:textId="77777777" w:rsidR="00BB4961" w:rsidRPr="00D721F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D721FF">
              <w:rPr>
                <w:rFonts w:ascii="楷体" w:eastAsia="楷体" w:hAnsi="楷体" w:hint="eastAsia"/>
                <w:color w:val="000000" w:themeColor="text1"/>
                <w:szCs w:val="21"/>
              </w:rPr>
              <w:t>4</w:t>
            </w:r>
            <w:r w:rsidRPr="00D721FF">
              <w:rPr>
                <w:rFonts w:ascii="楷体" w:eastAsia="楷体" w:hAnsi="楷体"/>
                <w:color w:val="000000" w:themeColor="text1"/>
                <w:szCs w:val="21"/>
              </w:rPr>
              <w:t>3030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14:paraId="3379BE39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D721FF"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 w:rsidRPr="00D721FF"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2018年3月9日</w:t>
            </w:r>
          </w:p>
        </w:tc>
      </w:tr>
      <w:tr w:rsidR="00BB4961" w:rsidRPr="00D721FF" w14:paraId="77A2A8BF" w14:textId="77777777" w:rsidTr="00591A02">
        <w:trPr>
          <w:trHeight w:val="394"/>
        </w:trPr>
        <w:tc>
          <w:tcPr>
            <w:tcW w:w="993" w:type="dxa"/>
            <w:vMerge/>
            <w:vAlign w:val="center"/>
          </w:tcPr>
          <w:p w14:paraId="2C5C1161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3137733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做市</w:t>
            </w:r>
            <w:r>
              <w:rPr>
                <w:rFonts w:ascii="楷体" w:eastAsia="楷体" w:hAnsi="楷体"/>
                <w:szCs w:val="21"/>
              </w:rPr>
              <w:t>转</w:t>
            </w:r>
            <w:r>
              <w:rPr>
                <w:rFonts w:ascii="楷体" w:eastAsia="楷体" w:hAnsi="楷体" w:hint="eastAsia"/>
                <w:szCs w:val="21"/>
              </w:rPr>
              <w:t>集合</w:t>
            </w:r>
            <w:r>
              <w:rPr>
                <w:rFonts w:ascii="楷体" w:eastAsia="楷体" w:hAnsi="楷体"/>
                <w:szCs w:val="21"/>
              </w:rPr>
              <w:t>竞价</w:t>
            </w:r>
          </w:p>
        </w:tc>
        <w:tc>
          <w:tcPr>
            <w:tcW w:w="3543" w:type="dxa"/>
            <w:vAlign w:val="center"/>
          </w:tcPr>
          <w:p w14:paraId="7CD0CBDF" w14:textId="77777777" w:rsidR="00BB4961" w:rsidRPr="00D721F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830815</w:t>
            </w:r>
          </w:p>
        </w:tc>
        <w:tc>
          <w:tcPr>
            <w:tcW w:w="2552" w:type="dxa"/>
            <w:vAlign w:val="center"/>
          </w:tcPr>
          <w:p w14:paraId="712A1CE0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D721FF"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 w:rsidRPr="00D721FF"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2018年3月9日</w:t>
            </w:r>
          </w:p>
        </w:tc>
      </w:tr>
      <w:tr w:rsidR="00BB4961" w:rsidRPr="00D721FF" w14:paraId="7BB6A699" w14:textId="77777777" w:rsidTr="00591A02">
        <w:tc>
          <w:tcPr>
            <w:tcW w:w="993" w:type="dxa"/>
            <w:vMerge w:val="restart"/>
            <w:vAlign w:val="center"/>
          </w:tcPr>
          <w:p w14:paraId="36308C77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做市商</w:t>
            </w:r>
            <w:r w:rsidRPr="00D721FF">
              <w:rPr>
                <w:rFonts w:ascii="楷体" w:eastAsia="楷体" w:hAnsi="楷体"/>
                <w:szCs w:val="21"/>
              </w:rPr>
              <w:t>加入</w:t>
            </w:r>
            <w:r w:rsidRPr="00D721FF">
              <w:rPr>
                <w:rFonts w:ascii="楷体" w:eastAsia="楷体" w:hAnsi="楷体" w:hint="eastAsia"/>
                <w:szCs w:val="21"/>
              </w:rPr>
              <w:t>/</w:t>
            </w:r>
            <w:r w:rsidRPr="00D721FF">
              <w:rPr>
                <w:rFonts w:ascii="楷体" w:eastAsia="楷体" w:hAnsi="楷体"/>
                <w:szCs w:val="21"/>
              </w:rPr>
              <w:t>退出股票</w:t>
            </w:r>
          </w:p>
        </w:tc>
        <w:tc>
          <w:tcPr>
            <w:tcW w:w="2268" w:type="dxa"/>
            <w:vAlign w:val="center"/>
          </w:tcPr>
          <w:p w14:paraId="7F898C6A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 w:rsidRPr="00D721FF">
              <w:rPr>
                <w:rFonts w:ascii="楷体" w:eastAsia="楷体" w:hAnsi="楷体" w:hint="eastAsia"/>
                <w:szCs w:val="21"/>
              </w:rPr>
              <w:t>做市商</w:t>
            </w:r>
            <w:r w:rsidRPr="00D721FF">
              <w:rPr>
                <w:rFonts w:ascii="楷体" w:eastAsia="楷体" w:hAnsi="楷体"/>
                <w:szCs w:val="21"/>
              </w:rPr>
              <w:t>加入</w:t>
            </w:r>
            <w:r w:rsidRPr="00D721FF">
              <w:rPr>
                <w:rFonts w:ascii="楷体" w:eastAsia="楷体" w:hAnsi="楷体" w:hint="eastAsia"/>
                <w:szCs w:val="21"/>
              </w:rPr>
              <w:t>做市</w:t>
            </w:r>
            <w:r w:rsidRPr="00D721FF">
              <w:rPr>
                <w:rFonts w:ascii="楷体" w:eastAsia="楷体" w:hAnsi="楷体"/>
                <w:szCs w:val="21"/>
              </w:rPr>
              <w:t>股票</w:t>
            </w:r>
          </w:p>
        </w:tc>
        <w:tc>
          <w:tcPr>
            <w:tcW w:w="3543" w:type="dxa"/>
            <w:vAlign w:val="center"/>
          </w:tcPr>
          <w:p w14:paraId="5ADCC0E2" w14:textId="77777777" w:rsidR="00BB4961" w:rsidRPr="00D721F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D721FF">
              <w:rPr>
                <w:rFonts w:ascii="楷体" w:eastAsia="楷体" w:hAnsi="楷体" w:hint="eastAsia"/>
                <w:color w:val="000000" w:themeColor="text1"/>
                <w:szCs w:val="21"/>
              </w:rPr>
              <w:t>4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30130</w:t>
            </w:r>
          </w:p>
        </w:tc>
        <w:tc>
          <w:tcPr>
            <w:tcW w:w="2552" w:type="dxa"/>
            <w:vAlign w:val="center"/>
          </w:tcPr>
          <w:p w14:paraId="61E07A09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D721FF"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 w:rsidRPr="00D721FF"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2018年3月9日</w:t>
            </w:r>
          </w:p>
        </w:tc>
      </w:tr>
      <w:tr w:rsidR="00BB4961" w:rsidRPr="00D721FF" w14:paraId="71F8E34E" w14:textId="77777777" w:rsidTr="00591A02">
        <w:tc>
          <w:tcPr>
            <w:tcW w:w="993" w:type="dxa"/>
            <w:vMerge/>
            <w:vAlign w:val="center"/>
          </w:tcPr>
          <w:p w14:paraId="29223B09" w14:textId="77777777" w:rsidR="00BB4961" w:rsidRPr="00D721FF" w:rsidRDefault="00BB4961" w:rsidP="00591A02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3FA110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 w:rsidRPr="00736E1F">
              <w:rPr>
                <w:rFonts w:ascii="楷体" w:eastAsia="楷体" w:hAnsi="楷体" w:hint="eastAsia"/>
                <w:szCs w:val="21"/>
              </w:rPr>
              <w:t>做市商退出</w:t>
            </w:r>
            <w:r w:rsidRPr="00736E1F">
              <w:rPr>
                <w:rFonts w:ascii="楷体" w:eastAsia="楷体" w:hAnsi="楷体"/>
                <w:szCs w:val="21"/>
              </w:rPr>
              <w:t>做市股票</w:t>
            </w:r>
          </w:p>
        </w:tc>
        <w:tc>
          <w:tcPr>
            <w:tcW w:w="3543" w:type="dxa"/>
            <w:vAlign w:val="center"/>
          </w:tcPr>
          <w:p w14:paraId="21129FA8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830818</w:t>
            </w:r>
          </w:p>
        </w:tc>
        <w:tc>
          <w:tcPr>
            <w:tcW w:w="2552" w:type="dxa"/>
            <w:vAlign w:val="center"/>
          </w:tcPr>
          <w:p w14:paraId="6283B663" w14:textId="77777777" w:rsidR="00BB4961" w:rsidRPr="00736E1F" w:rsidRDefault="00BB4961" w:rsidP="00591A02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D721FF">
              <w:rPr>
                <w:rFonts w:ascii="楷体" w:eastAsia="楷体" w:hAnsi="楷体" w:hint="eastAsia"/>
                <w:color w:val="000000" w:themeColor="text1"/>
                <w:szCs w:val="21"/>
              </w:rPr>
              <w:t>调整</w:t>
            </w:r>
            <w:r w:rsidRPr="00D721FF">
              <w:rPr>
                <w:rFonts w:ascii="楷体" w:eastAsia="楷体" w:hAnsi="楷体"/>
                <w:color w:val="000000" w:themeColor="text1"/>
                <w:szCs w:val="21"/>
              </w:rPr>
              <w:t>日期为</w:t>
            </w:r>
            <w:r>
              <w:rPr>
                <w:rFonts w:ascii="楷体" w:eastAsia="楷体" w:hAnsi="楷体"/>
                <w:color w:val="000000" w:themeColor="text1"/>
                <w:szCs w:val="21"/>
              </w:rPr>
              <w:t>2018年3月9日</w:t>
            </w:r>
          </w:p>
        </w:tc>
      </w:tr>
      <w:tr w:rsidR="00B74C13" w:rsidRPr="00D721FF" w14:paraId="08973670" w14:textId="77777777" w:rsidTr="00591A02">
        <w:tc>
          <w:tcPr>
            <w:tcW w:w="993" w:type="dxa"/>
            <w:vMerge w:val="restart"/>
            <w:vAlign w:val="center"/>
          </w:tcPr>
          <w:p w14:paraId="60EBC53D" w14:textId="7C9F0874" w:rsidR="00B74C13" w:rsidRPr="00D721FF" w:rsidRDefault="00B74C13" w:rsidP="00B74C13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市场层级变更</w:t>
            </w:r>
          </w:p>
        </w:tc>
        <w:tc>
          <w:tcPr>
            <w:tcW w:w="2268" w:type="dxa"/>
            <w:vAlign w:val="center"/>
          </w:tcPr>
          <w:p w14:paraId="4FFA9AC3" w14:textId="7257AD2A" w:rsidR="00B74C13" w:rsidRPr="00736E1F" w:rsidRDefault="00B74C13" w:rsidP="00B74C1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基础</w:t>
            </w:r>
            <w:r>
              <w:rPr>
                <w:rFonts w:ascii="楷体" w:eastAsia="楷体" w:hAnsi="楷体"/>
                <w:szCs w:val="21"/>
              </w:rPr>
              <w:t>层转创新层</w:t>
            </w:r>
          </w:p>
        </w:tc>
        <w:tc>
          <w:tcPr>
            <w:tcW w:w="3543" w:type="dxa"/>
            <w:vAlign w:val="center"/>
          </w:tcPr>
          <w:p w14:paraId="4EE2CCD1" w14:textId="77777777" w:rsidR="00B74C13" w:rsidRDefault="00B74C13" w:rsidP="00B74C13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430058</w:t>
            </w:r>
          </w:p>
          <w:p w14:paraId="5C10105E" w14:textId="6DD84E22" w:rsidR="00B74C13" w:rsidRDefault="00B74C13" w:rsidP="00B74C1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430021</w:t>
            </w:r>
          </w:p>
        </w:tc>
        <w:tc>
          <w:tcPr>
            <w:tcW w:w="2552" w:type="dxa"/>
            <w:vMerge w:val="restart"/>
            <w:vAlign w:val="center"/>
          </w:tcPr>
          <w:p w14:paraId="6F50C4B5" w14:textId="446731F1" w:rsidR="00B74C13" w:rsidRPr="00D721FF" w:rsidRDefault="00B74C13" w:rsidP="00B74C13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变更日期为2018年3月7日</w:t>
            </w:r>
          </w:p>
        </w:tc>
      </w:tr>
      <w:tr w:rsidR="00B74C13" w:rsidRPr="00D721FF" w14:paraId="7547E857" w14:textId="77777777" w:rsidTr="00591A02">
        <w:tc>
          <w:tcPr>
            <w:tcW w:w="993" w:type="dxa"/>
            <w:vMerge/>
            <w:vAlign w:val="center"/>
          </w:tcPr>
          <w:p w14:paraId="23B43676" w14:textId="77777777" w:rsidR="00B74C13" w:rsidRDefault="00B74C13" w:rsidP="00B74C13">
            <w:pPr>
              <w:spacing w:before="187" w:line="31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9A1C11" w14:textId="61FDDE2F" w:rsidR="00B74C13" w:rsidRPr="00736E1F" w:rsidRDefault="00B74C13" w:rsidP="00B74C1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创新</w:t>
            </w:r>
            <w:r>
              <w:rPr>
                <w:rFonts w:ascii="楷体" w:eastAsia="楷体" w:hAnsi="楷体"/>
                <w:szCs w:val="21"/>
              </w:rPr>
              <w:t>层转基础层</w:t>
            </w:r>
          </w:p>
        </w:tc>
        <w:tc>
          <w:tcPr>
            <w:tcW w:w="3543" w:type="dxa"/>
            <w:vAlign w:val="center"/>
          </w:tcPr>
          <w:p w14:paraId="1E3A50E2" w14:textId="77777777" w:rsidR="00B74C13" w:rsidRDefault="00B74C13" w:rsidP="00B74C13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430059</w:t>
            </w:r>
          </w:p>
          <w:p w14:paraId="5A3391CA" w14:textId="3E3DC28C" w:rsidR="00B74C13" w:rsidRDefault="00B74C13" w:rsidP="00B74C13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color w:val="000000" w:themeColor="text1"/>
                <w:szCs w:val="21"/>
              </w:rPr>
              <w:t>430022</w:t>
            </w:r>
          </w:p>
        </w:tc>
        <w:tc>
          <w:tcPr>
            <w:tcW w:w="2552" w:type="dxa"/>
            <w:vMerge/>
            <w:vAlign w:val="center"/>
          </w:tcPr>
          <w:p w14:paraId="076CD584" w14:textId="77777777" w:rsidR="00B74C13" w:rsidRPr="00D721FF" w:rsidRDefault="00B74C13" w:rsidP="00B74C13">
            <w:pPr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</w:p>
        </w:tc>
      </w:tr>
    </w:tbl>
    <w:p w14:paraId="74352463" w14:textId="0E7C0DD0" w:rsidR="00BB4961" w:rsidRPr="001A0320" w:rsidRDefault="00BB4961" w:rsidP="00BB4961">
      <w:pPr>
        <w:pStyle w:val="30"/>
      </w:pPr>
      <w:r>
        <w:rPr>
          <w:rFonts w:hint="eastAsia"/>
        </w:rPr>
        <w:t>2</w:t>
      </w:r>
      <w:r>
        <w:rPr>
          <w:rFonts w:hint="eastAsia"/>
        </w:rPr>
        <w:t>．新挂牌证券信息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BB4961" w:rsidRPr="00B43BEA" w14:paraId="149CF28B" w14:textId="77777777" w:rsidTr="00591A02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35C1F050" w14:textId="77777777" w:rsidR="00BB4961" w:rsidRPr="00B43BEA" w:rsidRDefault="00BB4961" w:rsidP="00591A02">
            <w:pPr>
              <w:spacing w:line="312" w:lineRule="auto"/>
              <w:jc w:val="center"/>
              <w:rPr>
                <w:rFonts w:ascii="方正大标宋简体" w:eastAsia="方正大标宋简体" w:hAnsi="楷体"/>
                <w:b/>
                <w:szCs w:val="21"/>
              </w:rPr>
            </w:pPr>
            <w:r w:rsidRPr="00B43BEA">
              <w:rPr>
                <w:rFonts w:ascii="方正大标宋简体" w:eastAsia="方正大标宋简体" w:hAnsi="楷体" w:hint="eastAsia"/>
                <w:b/>
                <w:szCs w:val="21"/>
              </w:rPr>
              <w:t>证券代码</w:t>
            </w:r>
          </w:p>
        </w:tc>
        <w:tc>
          <w:tcPr>
            <w:tcW w:w="7167" w:type="dxa"/>
            <w:shd w:val="clear" w:color="auto" w:fill="BFBFBF" w:themeFill="background1" w:themeFillShade="BF"/>
            <w:vAlign w:val="center"/>
          </w:tcPr>
          <w:p w14:paraId="6C2CFAC3" w14:textId="77777777" w:rsidR="00BB4961" w:rsidRPr="00B43BEA" w:rsidRDefault="00BB4961" w:rsidP="00591A02">
            <w:pPr>
              <w:spacing w:line="312" w:lineRule="auto"/>
              <w:jc w:val="center"/>
              <w:rPr>
                <w:rFonts w:ascii="方正大标宋简体" w:eastAsia="方正大标宋简体" w:hAnsi="楷体"/>
                <w:b/>
                <w:szCs w:val="21"/>
              </w:rPr>
            </w:pPr>
            <w:r>
              <w:rPr>
                <w:rFonts w:ascii="方正大标宋简体" w:eastAsia="方正大标宋简体" w:hAnsi="楷体" w:hint="eastAsia"/>
                <w:b/>
                <w:szCs w:val="21"/>
              </w:rPr>
              <w:t>证券信息</w:t>
            </w:r>
          </w:p>
        </w:tc>
      </w:tr>
      <w:tr w:rsidR="00BB4961" w:rsidRPr="00BF4903" w14:paraId="68B49874" w14:textId="77777777" w:rsidTr="00591A02">
        <w:tc>
          <w:tcPr>
            <w:tcW w:w="1129" w:type="dxa"/>
            <w:vAlign w:val="center"/>
          </w:tcPr>
          <w:p w14:paraId="641180F5" w14:textId="77777777" w:rsidR="00BB4961" w:rsidRPr="00BF4903" w:rsidRDefault="00BB4961" w:rsidP="00591A02">
            <w:pPr>
              <w:spacing w:line="276" w:lineRule="auto"/>
              <w:jc w:val="center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/>
                <w:szCs w:val="24"/>
              </w:rPr>
              <w:t>83</w:t>
            </w:r>
            <w:r>
              <w:rPr>
                <w:rFonts w:ascii="楷体" w:eastAsia="楷体" w:hAnsi="楷体"/>
                <w:szCs w:val="24"/>
              </w:rPr>
              <w:t>90</w:t>
            </w:r>
            <w:r w:rsidRPr="00BF4903">
              <w:rPr>
                <w:rFonts w:ascii="楷体" w:eastAsia="楷体" w:hAnsi="楷体"/>
                <w:szCs w:val="24"/>
              </w:rPr>
              <w:t>00</w:t>
            </w:r>
          </w:p>
        </w:tc>
        <w:tc>
          <w:tcPr>
            <w:tcW w:w="7167" w:type="dxa"/>
            <w:vAlign w:val="center"/>
          </w:tcPr>
          <w:p w14:paraId="0E8D1544" w14:textId="77777777" w:rsidR="00BB4961" w:rsidRPr="00BF4903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股票简称：测试</w:t>
            </w:r>
            <w:r>
              <w:rPr>
                <w:rFonts w:ascii="楷体" w:eastAsia="楷体" w:hAnsi="楷体"/>
                <w:szCs w:val="24"/>
              </w:rPr>
              <w:t>90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00；证券类别：挂牌公司做市转让股票；          证券级别：挂牌公司股票；        转让类型：做市转让；        </w:t>
            </w:r>
          </w:p>
          <w:p w14:paraId="55759882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行业种类：C40-</w:t>
            </w:r>
            <w:r>
              <w:rPr>
                <w:rFonts w:ascii="楷体" w:eastAsia="楷体" w:hAnsi="楷体" w:hint="eastAsia"/>
                <w:szCs w:val="24"/>
              </w:rPr>
              <w:t>仪器仪表制造业；  市场</w:t>
            </w:r>
            <w:r>
              <w:rPr>
                <w:rFonts w:ascii="楷体" w:eastAsia="楷体" w:hAnsi="楷体"/>
                <w:szCs w:val="24"/>
              </w:rPr>
              <w:t>层级：</w:t>
            </w:r>
            <w:r>
              <w:rPr>
                <w:rFonts w:ascii="楷体" w:eastAsia="楷体" w:hAnsi="楷体" w:hint="eastAsia"/>
                <w:szCs w:val="24"/>
              </w:rPr>
              <w:t>基础</w:t>
            </w:r>
            <w:r>
              <w:rPr>
                <w:rFonts w:ascii="楷体" w:eastAsia="楷体" w:hAnsi="楷体"/>
                <w:szCs w:val="24"/>
              </w:rPr>
              <w:t>层</w:t>
            </w:r>
          </w:p>
          <w:p w14:paraId="1B68A605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转让单位：1；货币种类：人民币；</w:t>
            </w:r>
          </w:p>
          <w:p w14:paraId="18B5CBC9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上年每股收益：0.63；</w:t>
            </w:r>
          </w:p>
          <w:p w14:paraId="115799D1" w14:textId="77777777" w:rsidR="00BB4961" w:rsidRPr="00BF4903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 w:hint="eastAsia"/>
                <w:szCs w:val="24"/>
              </w:rPr>
              <w:t>20180227</w:t>
            </w:r>
          </w:p>
        </w:tc>
      </w:tr>
      <w:tr w:rsidR="00BB4961" w:rsidRPr="00BF4903" w14:paraId="45EFE839" w14:textId="77777777" w:rsidTr="00591A02">
        <w:tc>
          <w:tcPr>
            <w:tcW w:w="1129" w:type="dxa"/>
            <w:vAlign w:val="center"/>
          </w:tcPr>
          <w:p w14:paraId="73497673" w14:textId="77777777" w:rsidR="00BB4961" w:rsidRPr="00BF4903" w:rsidRDefault="00BB4961" w:rsidP="00591A02">
            <w:pPr>
              <w:spacing w:line="276" w:lineRule="auto"/>
              <w:jc w:val="center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/>
                <w:szCs w:val="24"/>
              </w:rPr>
              <w:t>8390</w:t>
            </w:r>
            <w:r w:rsidRPr="00BF4903">
              <w:rPr>
                <w:rFonts w:ascii="楷体" w:eastAsia="楷体" w:hAnsi="楷体"/>
                <w:szCs w:val="24"/>
              </w:rPr>
              <w:t>01</w:t>
            </w:r>
          </w:p>
        </w:tc>
        <w:tc>
          <w:tcPr>
            <w:tcW w:w="7167" w:type="dxa"/>
            <w:vAlign w:val="center"/>
          </w:tcPr>
          <w:p w14:paraId="64521196" w14:textId="77777777" w:rsidR="00BB4961" w:rsidRPr="00BF4903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股票简称：测试</w:t>
            </w:r>
            <w:r>
              <w:rPr>
                <w:rFonts w:ascii="楷体" w:eastAsia="楷体" w:hAnsi="楷体" w:hint="eastAsia"/>
                <w:szCs w:val="24"/>
              </w:rPr>
              <w:t>9001</w:t>
            </w:r>
            <w:r w:rsidRPr="00BF4903">
              <w:rPr>
                <w:rFonts w:ascii="楷体" w:eastAsia="楷体" w:hAnsi="楷体" w:hint="eastAsia"/>
                <w:szCs w:val="24"/>
              </w:rPr>
              <w:t>；证券类别：挂牌公司</w:t>
            </w:r>
            <w:r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>转让股票；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做市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转让；        </w:t>
            </w:r>
          </w:p>
          <w:p w14:paraId="3B79926A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 xml:space="preserve">行业种类：C39-计算机、通信和其他电子设备制造业；     </w:t>
            </w:r>
          </w:p>
          <w:p w14:paraId="41F2CE11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 xml:space="preserve">转让单位：1；货币种类：人民币；         </w:t>
            </w:r>
            <w:r>
              <w:rPr>
                <w:rFonts w:ascii="楷体" w:eastAsia="楷体" w:hAnsi="楷体" w:hint="eastAsia"/>
                <w:szCs w:val="24"/>
              </w:rPr>
              <w:t>市场</w:t>
            </w:r>
            <w:r>
              <w:rPr>
                <w:rFonts w:ascii="楷体" w:eastAsia="楷体" w:hAnsi="楷体"/>
                <w:szCs w:val="24"/>
              </w:rPr>
              <w:t>层级：</w:t>
            </w:r>
            <w:r>
              <w:rPr>
                <w:rFonts w:ascii="楷体" w:eastAsia="楷体" w:hAnsi="楷体" w:hint="eastAsia"/>
                <w:szCs w:val="24"/>
              </w:rPr>
              <w:t>创新</w:t>
            </w:r>
            <w:r>
              <w:rPr>
                <w:rFonts w:ascii="楷体" w:eastAsia="楷体" w:hAnsi="楷体"/>
                <w:szCs w:val="24"/>
              </w:rPr>
              <w:t>层</w:t>
            </w:r>
          </w:p>
          <w:p w14:paraId="1AD828B0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 xml:space="preserve">每股面值：1元；     上年每股收益：0.21；  </w:t>
            </w:r>
          </w:p>
          <w:p w14:paraId="719D987D" w14:textId="77777777" w:rsidR="00BB4961" w:rsidRPr="00BF4903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 w:hint="eastAsia"/>
                <w:szCs w:val="24"/>
              </w:rPr>
              <w:t>20180227</w:t>
            </w:r>
          </w:p>
        </w:tc>
      </w:tr>
      <w:tr w:rsidR="00BB4961" w:rsidRPr="001A0320" w14:paraId="0012B022" w14:textId="77777777" w:rsidTr="00591A02">
        <w:tc>
          <w:tcPr>
            <w:tcW w:w="1129" w:type="dxa"/>
          </w:tcPr>
          <w:p w14:paraId="1FACB371" w14:textId="77777777" w:rsidR="00BB4961" w:rsidRPr="00B5699F" w:rsidRDefault="00BB4961" w:rsidP="00591A02">
            <w:pPr>
              <w:spacing w:line="276" w:lineRule="auto"/>
              <w:jc w:val="center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/>
                <w:szCs w:val="24"/>
              </w:rPr>
              <w:t>83</w:t>
            </w:r>
            <w:r>
              <w:rPr>
                <w:rFonts w:ascii="楷体" w:eastAsia="楷体" w:hAnsi="楷体"/>
                <w:szCs w:val="24"/>
              </w:rPr>
              <w:t>9002</w:t>
            </w:r>
          </w:p>
        </w:tc>
        <w:tc>
          <w:tcPr>
            <w:tcW w:w="7167" w:type="dxa"/>
          </w:tcPr>
          <w:p w14:paraId="3F6CBCA2" w14:textId="77777777" w:rsidR="00BB4961" w:rsidRPr="00BF4903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股票简称：测试</w:t>
            </w:r>
            <w:r>
              <w:rPr>
                <w:rFonts w:ascii="楷体" w:eastAsia="楷体" w:hAnsi="楷体"/>
                <w:szCs w:val="24"/>
              </w:rPr>
              <w:t>9002</w:t>
            </w:r>
            <w:r w:rsidRPr="00BF4903">
              <w:rPr>
                <w:rFonts w:ascii="楷体" w:eastAsia="楷体" w:hAnsi="楷体" w:hint="eastAsia"/>
                <w:szCs w:val="24"/>
              </w:rPr>
              <w:t>；证券类别：挂牌公司</w:t>
            </w:r>
            <w:r>
              <w:rPr>
                <w:rFonts w:ascii="楷体" w:eastAsia="楷体" w:hAnsi="楷体" w:hint="eastAsia"/>
                <w:szCs w:val="24"/>
              </w:rPr>
              <w:t>集合竞价转让</w:t>
            </w:r>
            <w:r w:rsidRPr="00BF4903">
              <w:rPr>
                <w:rFonts w:ascii="楷体" w:eastAsia="楷体" w:hAnsi="楷体" w:hint="eastAsia"/>
                <w:szCs w:val="24"/>
              </w:rPr>
              <w:t>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集合竞价转让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      </w:t>
            </w:r>
          </w:p>
          <w:p w14:paraId="498D70BD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Pr="00B5699F">
              <w:rPr>
                <w:rFonts w:ascii="楷体" w:eastAsia="楷体" w:hAnsi="楷体" w:hint="eastAsia"/>
                <w:szCs w:val="24"/>
              </w:rPr>
              <w:t>C</w:t>
            </w:r>
            <w:r w:rsidRPr="00B5699F">
              <w:rPr>
                <w:rFonts w:ascii="楷体" w:eastAsia="楷体" w:hAnsi="楷体"/>
                <w:szCs w:val="24"/>
              </w:rPr>
              <w:t>40-</w:t>
            </w:r>
            <w:r w:rsidRPr="00B5699F">
              <w:rPr>
                <w:rFonts w:ascii="楷体" w:eastAsia="楷体" w:hAnsi="楷体" w:hint="eastAsia"/>
                <w:szCs w:val="24"/>
              </w:rPr>
              <w:t>仪器仪表制造业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   </w:t>
            </w:r>
            <w:r>
              <w:rPr>
                <w:rFonts w:ascii="楷体" w:eastAsia="楷体" w:hAnsi="楷体" w:hint="eastAsia"/>
                <w:szCs w:val="24"/>
              </w:rPr>
              <w:t>市场</w:t>
            </w:r>
            <w:r>
              <w:rPr>
                <w:rFonts w:ascii="楷体" w:eastAsia="楷体" w:hAnsi="楷体"/>
                <w:szCs w:val="24"/>
              </w:rPr>
              <w:t>层级：</w:t>
            </w:r>
            <w:r>
              <w:rPr>
                <w:rFonts w:ascii="楷体" w:eastAsia="楷体" w:hAnsi="楷体" w:hint="eastAsia"/>
                <w:szCs w:val="24"/>
              </w:rPr>
              <w:t>基础</w:t>
            </w:r>
            <w:r>
              <w:rPr>
                <w:rFonts w:ascii="楷体" w:eastAsia="楷体" w:hAnsi="楷体"/>
                <w:szCs w:val="24"/>
              </w:rPr>
              <w:t>层</w:t>
            </w:r>
          </w:p>
          <w:p w14:paraId="522ACCFD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 xml:space="preserve">转让单位：1；货币种类：人民币；          </w:t>
            </w:r>
          </w:p>
          <w:p w14:paraId="4F06E6F1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上年每股收益：0.</w:t>
            </w:r>
            <w:r>
              <w:rPr>
                <w:rFonts w:ascii="楷体" w:eastAsia="楷体" w:hAnsi="楷体"/>
                <w:szCs w:val="24"/>
              </w:rPr>
              <w:t>63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</w:t>
            </w:r>
          </w:p>
          <w:p w14:paraId="56D68E01" w14:textId="77777777" w:rsidR="00BB4961" w:rsidRPr="00B5699F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 w:hint="eastAsia"/>
                <w:szCs w:val="24"/>
              </w:rPr>
              <w:t>20180227</w:t>
            </w:r>
          </w:p>
        </w:tc>
      </w:tr>
      <w:tr w:rsidR="00BB4961" w:rsidRPr="001A0320" w14:paraId="2F596039" w14:textId="77777777" w:rsidTr="00591A02">
        <w:tc>
          <w:tcPr>
            <w:tcW w:w="1129" w:type="dxa"/>
          </w:tcPr>
          <w:p w14:paraId="67FBADD0" w14:textId="77777777" w:rsidR="00BB4961" w:rsidRPr="00B5699F" w:rsidRDefault="00BB4961" w:rsidP="00591A02">
            <w:pPr>
              <w:spacing w:line="276" w:lineRule="auto"/>
              <w:jc w:val="center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/>
                <w:szCs w:val="24"/>
              </w:rPr>
              <w:t>839003</w:t>
            </w:r>
          </w:p>
        </w:tc>
        <w:tc>
          <w:tcPr>
            <w:tcW w:w="7167" w:type="dxa"/>
          </w:tcPr>
          <w:p w14:paraId="3D47FDE0" w14:textId="77777777" w:rsidR="00BB4961" w:rsidRPr="00BF4903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股票简称：测试</w:t>
            </w:r>
            <w:r>
              <w:rPr>
                <w:rFonts w:ascii="楷体" w:eastAsia="楷体" w:hAnsi="楷体"/>
                <w:szCs w:val="24"/>
              </w:rPr>
              <w:t>9003</w:t>
            </w:r>
            <w:r w:rsidRPr="00BF4903">
              <w:rPr>
                <w:rFonts w:ascii="楷体" w:eastAsia="楷体" w:hAnsi="楷体" w:hint="eastAsia"/>
                <w:szCs w:val="24"/>
              </w:rPr>
              <w:t>；证券类别：挂牌公司</w:t>
            </w:r>
            <w:r>
              <w:rPr>
                <w:rFonts w:ascii="楷体" w:eastAsia="楷体" w:hAnsi="楷体" w:hint="eastAsia"/>
                <w:szCs w:val="24"/>
              </w:rPr>
              <w:t>集合竞价转让</w:t>
            </w:r>
            <w:r w:rsidRPr="00BF4903">
              <w:rPr>
                <w:rFonts w:ascii="楷体" w:eastAsia="楷体" w:hAnsi="楷体" w:hint="eastAsia"/>
                <w:szCs w:val="24"/>
              </w:rPr>
              <w:t>股票；          证券级别：挂牌公司股票；        转让类型：</w:t>
            </w:r>
            <w:r>
              <w:rPr>
                <w:rFonts w:ascii="楷体" w:eastAsia="楷体" w:hAnsi="楷体" w:hint="eastAsia"/>
                <w:szCs w:val="24"/>
              </w:rPr>
              <w:t>集合竞价转让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      </w:t>
            </w:r>
          </w:p>
          <w:p w14:paraId="0DE33E6A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行业种类：</w:t>
            </w:r>
            <w:r w:rsidRPr="00B5699F">
              <w:rPr>
                <w:rFonts w:ascii="楷体" w:eastAsia="楷体" w:hAnsi="楷体" w:hint="eastAsia"/>
                <w:szCs w:val="24"/>
              </w:rPr>
              <w:t>C</w:t>
            </w:r>
            <w:r w:rsidRPr="00B5699F">
              <w:rPr>
                <w:rFonts w:ascii="楷体" w:eastAsia="楷体" w:hAnsi="楷体"/>
                <w:szCs w:val="24"/>
              </w:rPr>
              <w:t>40-</w:t>
            </w:r>
            <w:r w:rsidRPr="00B5699F">
              <w:rPr>
                <w:rFonts w:ascii="楷体" w:eastAsia="楷体" w:hAnsi="楷体" w:hint="eastAsia"/>
                <w:szCs w:val="24"/>
              </w:rPr>
              <w:t>仪器仪表制造业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   </w:t>
            </w:r>
            <w:r>
              <w:rPr>
                <w:rFonts w:ascii="楷体" w:eastAsia="楷体" w:hAnsi="楷体" w:hint="eastAsia"/>
                <w:szCs w:val="24"/>
              </w:rPr>
              <w:t>市场</w:t>
            </w:r>
            <w:r>
              <w:rPr>
                <w:rFonts w:ascii="楷体" w:eastAsia="楷体" w:hAnsi="楷体"/>
                <w:szCs w:val="24"/>
              </w:rPr>
              <w:t>层级：</w:t>
            </w:r>
            <w:r>
              <w:rPr>
                <w:rFonts w:ascii="楷体" w:eastAsia="楷体" w:hAnsi="楷体" w:hint="eastAsia"/>
                <w:szCs w:val="24"/>
              </w:rPr>
              <w:t>创新</w:t>
            </w:r>
            <w:r>
              <w:rPr>
                <w:rFonts w:ascii="楷体" w:eastAsia="楷体" w:hAnsi="楷体"/>
                <w:szCs w:val="24"/>
              </w:rPr>
              <w:t>层</w:t>
            </w:r>
          </w:p>
          <w:p w14:paraId="61DE1949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 xml:space="preserve">转让单位：1；货币种类：人民币；          </w:t>
            </w:r>
          </w:p>
          <w:p w14:paraId="207CE8E0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每股面值：1元；     上年每股收益：0.</w:t>
            </w:r>
            <w:r>
              <w:rPr>
                <w:rFonts w:ascii="楷体" w:eastAsia="楷体" w:hAnsi="楷体"/>
                <w:szCs w:val="24"/>
              </w:rPr>
              <w:t>63</w:t>
            </w:r>
            <w:r w:rsidRPr="00BF4903">
              <w:rPr>
                <w:rFonts w:ascii="楷体" w:eastAsia="楷体" w:hAnsi="楷体" w:hint="eastAsia"/>
                <w:szCs w:val="24"/>
              </w:rPr>
              <w:t xml:space="preserve">；  </w:t>
            </w:r>
          </w:p>
          <w:p w14:paraId="72FEADAB" w14:textId="77777777" w:rsidR="00BB4961" w:rsidRPr="00BF4903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F4903">
              <w:rPr>
                <w:rFonts w:ascii="楷体" w:eastAsia="楷体" w:hAnsi="楷体" w:hint="eastAsia"/>
                <w:szCs w:val="24"/>
              </w:rPr>
              <w:t>挂牌日期：</w:t>
            </w:r>
            <w:r>
              <w:rPr>
                <w:rFonts w:ascii="楷体" w:eastAsia="楷体" w:hAnsi="楷体" w:hint="eastAsia"/>
                <w:szCs w:val="24"/>
              </w:rPr>
              <w:t>20180227</w:t>
            </w:r>
          </w:p>
        </w:tc>
      </w:tr>
      <w:tr w:rsidR="00BB4961" w:rsidRPr="001A0320" w14:paraId="300846F1" w14:textId="77777777" w:rsidTr="00591A02">
        <w:tc>
          <w:tcPr>
            <w:tcW w:w="1129" w:type="dxa"/>
          </w:tcPr>
          <w:p w14:paraId="12CD4227" w14:textId="77777777" w:rsidR="00BB4961" w:rsidRPr="00B5699F" w:rsidRDefault="00BB4961" w:rsidP="00591A02">
            <w:pPr>
              <w:spacing w:line="276" w:lineRule="auto"/>
              <w:jc w:val="center"/>
              <w:rPr>
                <w:rFonts w:ascii="楷体" w:eastAsia="楷体" w:hAnsi="楷体"/>
                <w:szCs w:val="24"/>
              </w:rPr>
            </w:pPr>
            <w:r w:rsidRPr="00F643E7">
              <w:rPr>
                <w:rFonts w:ascii="楷体" w:eastAsia="楷体" w:hAnsi="楷体"/>
                <w:szCs w:val="24"/>
              </w:rPr>
              <w:t>400989</w:t>
            </w:r>
          </w:p>
        </w:tc>
        <w:tc>
          <w:tcPr>
            <w:tcW w:w="7167" w:type="dxa"/>
          </w:tcPr>
          <w:p w14:paraId="676F84AB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 w:hint="eastAsia"/>
                <w:szCs w:val="24"/>
              </w:rPr>
              <w:t>股票简称：测试</w:t>
            </w:r>
            <w:r>
              <w:rPr>
                <w:rFonts w:ascii="楷体" w:eastAsia="楷体" w:hAnsi="楷体"/>
                <w:szCs w:val="24"/>
              </w:rPr>
              <w:t>989A</w:t>
            </w:r>
            <w:r w:rsidRPr="00B5699F">
              <w:rPr>
                <w:rFonts w:ascii="楷体" w:eastAsia="楷体" w:hAnsi="楷体" w:hint="eastAsia"/>
                <w:szCs w:val="24"/>
              </w:rPr>
              <w:t xml:space="preserve">； </w:t>
            </w:r>
            <w:r w:rsidRPr="00B5699F">
              <w:rPr>
                <w:rFonts w:ascii="楷体" w:eastAsia="楷体" w:hAnsi="楷体"/>
                <w:szCs w:val="24"/>
              </w:rPr>
              <w:t>证券类别：</w:t>
            </w:r>
            <w:r w:rsidRPr="00B5699F">
              <w:rPr>
                <w:rFonts w:ascii="楷体" w:eastAsia="楷体" w:hAnsi="楷体" w:hint="eastAsia"/>
                <w:szCs w:val="24"/>
              </w:rPr>
              <w:t>两网及</w:t>
            </w:r>
            <w:r w:rsidRPr="00B5699F">
              <w:rPr>
                <w:rFonts w:ascii="楷体" w:eastAsia="楷体" w:hAnsi="楷体"/>
                <w:szCs w:val="24"/>
              </w:rPr>
              <w:t>退市公司A股</w:t>
            </w:r>
            <w:r w:rsidRPr="00B5699F">
              <w:rPr>
                <w:rFonts w:ascii="楷体" w:eastAsia="楷体" w:hAnsi="楷体" w:hint="eastAsia"/>
                <w:szCs w:val="24"/>
              </w:rPr>
              <w:t>；</w:t>
            </w:r>
          </w:p>
          <w:p w14:paraId="3C417E4C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/>
                <w:szCs w:val="24"/>
              </w:rPr>
              <w:lastRenderedPageBreak/>
              <w:t>证券级别：</w:t>
            </w:r>
            <w:r w:rsidRPr="00B5699F">
              <w:rPr>
                <w:rFonts w:ascii="楷体" w:eastAsia="楷体" w:hAnsi="楷体" w:hint="eastAsia"/>
                <w:szCs w:val="24"/>
              </w:rPr>
              <w:t>两网</w:t>
            </w:r>
            <w:r w:rsidRPr="00B5699F">
              <w:rPr>
                <w:rFonts w:ascii="楷体" w:eastAsia="楷体" w:hAnsi="楷体"/>
                <w:szCs w:val="24"/>
              </w:rPr>
              <w:t>及退市公司股</w:t>
            </w:r>
            <w:r w:rsidRPr="00B5699F">
              <w:rPr>
                <w:rFonts w:ascii="楷体" w:eastAsia="楷体" w:hAnsi="楷体" w:hint="eastAsia"/>
                <w:szCs w:val="24"/>
              </w:rPr>
              <w:t xml:space="preserve">票；  </w:t>
            </w:r>
            <w:r w:rsidRPr="00B5699F">
              <w:rPr>
                <w:rFonts w:ascii="楷体" w:eastAsia="楷体" w:hAnsi="楷体"/>
                <w:szCs w:val="24"/>
              </w:rPr>
              <w:t>转让类型：</w:t>
            </w:r>
            <w:r w:rsidRPr="00B5699F">
              <w:rPr>
                <w:rFonts w:ascii="楷体" w:eastAsia="楷体" w:hAnsi="楷体" w:hint="eastAsia"/>
                <w:szCs w:val="24"/>
              </w:rPr>
              <w:t>集合竞价</w:t>
            </w:r>
          </w:p>
          <w:p w14:paraId="3796EBD9" w14:textId="77777777" w:rsidR="00BB4961" w:rsidRPr="00B5699F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 w:hint="eastAsia"/>
                <w:szCs w:val="24"/>
              </w:rPr>
              <w:t>行业种类：J</w:t>
            </w:r>
            <w:r w:rsidRPr="00B5699F">
              <w:rPr>
                <w:rFonts w:ascii="楷体" w:eastAsia="楷体" w:hAnsi="楷体"/>
                <w:szCs w:val="24"/>
              </w:rPr>
              <w:t>66-</w:t>
            </w:r>
            <w:r w:rsidRPr="00B5699F">
              <w:rPr>
                <w:rFonts w:ascii="楷体" w:eastAsia="楷体" w:hAnsi="楷体" w:hint="eastAsia"/>
                <w:szCs w:val="24"/>
              </w:rPr>
              <w:t>货币</w:t>
            </w:r>
            <w:r w:rsidRPr="00B5699F">
              <w:rPr>
                <w:rFonts w:ascii="楷体" w:eastAsia="楷体" w:hAnsi="楷体"/>
                <w:szCs w:val="24"/>
              </w:rPr>
              <w:t>金融服务</w:t>
            </w:r>
            <w:r w:rsidRPr="00B5699F">
              <w:rPr>
                <w:rFonts w:ascii="楷体" w:eastAsia="楷体" w:hAnsi="楷体" w:hint="eastAsia"/>
                <w:szCs w:val="24"/>
              </w:rPr>
              <w:t>；</w:t>
            </w:r>
          </w:p>
          <w:p w14:paraId="33E2AD30" w14:textId="77777777" w:rsidR="00BB4961" w:rsidRPr="007F25B7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/>
                <w:szCs w:val="24"/>
              </w:rPr>
              <w:t>转让单位：</w:t>
            </w:r>
            <w:r w:rsidRPr="00B5699F">
              <w:rPr>
                <w:rFonts w:ascii="楷体" w:eastAsia="楷体" w:hAnsi="楷体" w:hint="eastAsia"/>
                <w:szCs w:val="24"/>
              </w:rPr>
              <w:t>1；    货币</w:t>
            </w:r>
            <w:r w:rsidRPr="00B5699F">
              <w:rPr>
                <w:rFonts w:ascii="楷体" w:eastAsia="楷体" w:hAnsi="楷体"/>
                <w:szCs w:val="24"/>
              </w:rPr>
              <w:t>种类：人民币；</w:t>
            </w:r>
          </w:p>
          <w:p w14:paraId="1A1ADD9C" w14:textId="77777777" w:rsidR="00BB4961" w:rsidRPr="00B5699F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/>
                <w:szCs w:val="24"/>
              </w:rPr>
              <w:t>每股面值：</w:t>
            </w:r>
            <w:r w:rsidRPr="00B5699F">
              <w:rPr>
                <w:rFonts w:ascii="楷体" w:eastAsia="楷体" w:hAnsi="楷体" w:hint="eastAsia"/>
                <w:szCs w:val="24"/>
              </w:rPr>
              <w:t>1</w:t>
            </w:r>
            <w:r w:rsidRPr="00B5699F">
              <w:rPr>
                <w:rFonts w:ascii="楷体" w:eastAsia="楷体" w:hAnsi="楷体"/>
                <w:szCs w:val="24"/>
              </w:rPr>
              <w:t>.00</w:t>
            </w:r>
            <w:r w:rsidRPr="00B5699F">
              <w:rPr>
                <w:rFonts w:ascii="楷体" w:eastAsia="楷体" w:hAnsi="楷体" w:hint="eastAsia"/>
                <w:szCs w:val="24"/>
              </w:rPr>
              <w:t>；上年每股收益：-0.21；</w:t>
            </w:r>
          </w:p>
          <w:p w14:paraId="13B474FA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 w:hint="eastAsia"/>
                <w:szCs w:val="24"/>
              </w:rPr>
              <w:t>转让分类：每周5次； 转让</w:t>
            </w:r>
            <w:r w:rsidRPr="00B5699F">
              <w:rPr>
                <w:rFonts w:ascii="楷体" w:eastAsia="楷体" w:hAnsi="楷体"/>
                <w:szCs w:val="24"/>
              </w:rPr>
              <w:t>状态：首日挂牌</w:t>
            </w:r>
            <w:r w:rsidRPr="00B5699F">
              <w:rPr>
                <w:rFonts w:ascii="楷体" w:eastAsia="楷体" w:hAnsi="楷体" w:hint="eastAsia"/>
                <w:szCs w:val="24"/>
              </w:rPr>
              <w:t>；</w:t>
            </w:r>
          </w:p>
          <w:p w14:paraId="0CF8635B" w14:textId="77777777" w:rsidR="00BB4961" w:rsidRPr="00B5699F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 w:hint="eastAsia"/>
                <w:szCs w:val="24"/>
              </w:rPr>
              <w:t>前收盘价</w:t>
            </w:r>
            <w:r w:rsidRPr="00B5699F">
              <w:rPr>
                <w:rFonts w:ascii="楷体" w:eastAsia="楷体" w:hAnsi="楷体"/>
                <w:szCs w:val="24"/>
              </w:rPr>
              <w:t>：1.51</w:t>
            </w:r>
            <w:r w:rsidRPr="00B5699F">
              <w:rPr>
                <w:rFonts w:ascii="楷体" w:eastAsia="楷体" w:hAnsi="楷体" w:hint="eastAsia"/>
                <w:szCs w:val="24"/>
              </w:rPr>
              <w:t>；挂牌日期</w:t>
            </w:r>
            <w:r w:rsidRPr="00B5699F">
              <w:rPr>
                <w:rFonts w:ascii="楷体" w:eastAsia="楷体" w:hAnsi="楷体"/>
                <w:szCs w:val="24"/>
              </w:rPr>
              <w:t>：</w:t>
            </w:r>
            <w:r>
              <w:rPr>
                <w:rFonts w:ascii="楷体" w:eastAsia="楷体" w:hAnsi="楷体" w:hint="eastAsia"/>
                <w:szCs w:val="24"/>
              </w:rPr>
              <w:t>20180227</w:t>
            </w:r>
          </w:p>
        </w:tc>
      </w:tr>
      <w:tr w:rsidR="00BB4961" w:rsidRPr="001A0320" w14:paraId="3FEB161B" w14:textId="77777777" w:rsidTr="00591A02">
        <w:tc>
          <w:tcPr>
            <w:tcW w:w="1129" w:type="dxa"/>
          </w:tcPr>
          <w:p w14:paraId="48965DD2" w14:textId="77777777" w:rsidR="00BB4961" w:rsidRPr="00B5699F" w:rsidRDefault="00BB4961" w:rsidP="00591A02">
            <w:pPr>
              <w:spacing w:line="276" w:lineRule="auto"/>
              <w:jc w:val="center"/>
              <w:rPr>
                <w:rFonts w:ascii="楷体" w:eastAsia="楷体" w:hAnsi="楷体"/>
                <w:szCs w:val="24"/>
              </w:rPr>
            </w:pPr>
            <w:r w:rsidRPr="00F643E7">
              <w:rPr>
                <w:rFonts w:ascii="楷体" w:eastAsia="楷体" w:hAnsi="楷体"/>
                <w:szCs w:val="24"/>
              </w:rPr>
              <w:lastRenderedPageBreak/>
              <w:t>420981</w:t>
            </w:r>
          </w:p>
        </w:tc>
        <w:tc>
          <w:tcPr>
            <w:tcW w:w="7167" w:type="dxa"/>
          </w:tcPr>
          <w:p w14:paraId="4B9A2C10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 w:hint="eastAsia"/>
                <w:szCs w:val="24"/>
              </w:rPr>
              <w:t>股票简称：测试9</w:t>
            </w:r>
            <w:r>
              <w:rPr>
                <w:rFonts w:ascii="楷体" w:eastAsia="楷体" w:hAnsi="楷体"/>
                <w:szCs w:val="24"/>
              </w:rPr>
              <w:t>81</w:t>
            </w:r>
            <w:r w:rsidRPr="00B5699F">
              <w:rPr>
                <w:rFonts w:ascii="楷体" w:eastAsia="楷体" w:hAnsi="楷体"/>
                <w:szCs w:val="24"/>
              </w:rPr>
              <w:t>B</w:t>
            </w:r>
            <w:r w:rsidRPr="00B5699F">
              <w:rPr>
                <w:rFonts w:ascii="楷体" w:eastAsia="楷体" w:hAnsi="楷体" w:hint="eastAsia"/>
                <w:szCs w:val="24"/>
              </w:rPr>
              <w:t xml:space="preserve">； </w:t>
            </w:r>
            <w:r w:rsidRPr="00B5699F">
              <w:rPr>
                <w:rFonts w:ascii="楷体" w:eastAsia="楷体" w:hAnsi="楷体"/>
                <w:szCs w:val="24"/>
              </w:rPr>
              <w:t>证券类别：</w:t>
            </w:r>
            <w:r w:rsidRPr="00B5699F">
              <w:rPr>
                <w:rFonts w:ascii="楷体" w:eastAsia="楷体" w:hAnsi="楷体" w:hint="eastAsia"/>
                <w:szCs w:val="24"/>
              </w:rPr>
              <w:t>两网及</w:t>
            </w:r>
            <w:r w:rsidRPr="00B5699F">
              <w:rPr>
                <w:rFonts w:ascii="楷体" w:eastAsia="楷体" w:hAnsi="楷体"/>
                <w:szCs w:val="24"/>
              </w:rPr>
              <w:t>退市公司B股</w:t>
            </w:r>
            <w:r w:rsidRPr="00B5699F">
              <w:rPr>
                <w:rFonts w:ascii="楷体" w:eastAsia="楷体" w:hAnsi="楷体" w:hint="eastAsia"/>
                <w:szCs w:val="24"/>
              </w:rPr>
              <w:t>；</w:t>
            </w:r>
          </w:p>
          <w:p w14:paraId="7499356E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/>
                <w:szCs w:val="24"/>
              </w:rPr>
              <w:t>证券级别：</w:t>
            </w:r>
            <w:r w:rsidRPr="00B5699F">
              <w:rPr>
                <w:rFonts w:ascii="楷体" w:eastAsia="楷体" w:hAnsi="楷体" w:hint="eastAsia"/>
                <w:szCs w:val="24"/>
              </w:rPr>
              <w:t>两网</w:t>
            </w:r>
            <w:r w:rsidRPr="00B5699F">
              <w:rPr>
                <w:rFonts w:ascii="楷体" w:eastAsia="楷体" w:hAnsi="楷体"/>
                <w:szCs w:val="24"/>
              </w:rPr>
              <w:t>及退市公司股</w:t>
            </w:r>
            <w:r w:rsidRPr="00B5699F">
              <w:rPr>
                <w:rFonts w:ascii="楷体" w:eastAsia="楷体" w:hAnsi="楷体" w:hint="eastAsia"/>
                <w:szCs w:val="24"/>
              </w:rPr>
              <w:t xml:space="preserve">票；  </w:t>
            </w:r>
            <w:r w:rsidRPr="00B5699F">
              <w:rPr>
                <w:rFonts w:ascii="楷体" w:eastAsia="楷体" w:hAnsi="楷体"/>
                <w:szCs w:val="24"/>
              </w:rPr>
              <w:t>转让类型：</w:t>
            </w:r>
            <w:r w:rsidRPr="00B5699F">
              <w:rPr>
                <w:rFonts w:ascii="楷体" w:eastAsia="楷体" w:hAnsi="楷体" w:hint="eastAsia"/>
                <w:szCs w:val="24"/>
              </w:rPr>
              <w:t>集合竞价；</w:t>
            </w:r>
          </w:p>
          <w:p w14:paraId="34A3B213" w14:textId="77777777" w:rsidR="00BB4961" w:rsidRPr="00B5699F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 w:hint="eastAsia"/>
                <w:szCs w:val="24"/>
              </w:rPr>
              <w:t>行业种类：J</w:t>
            </w:r>
            <w:r w:rsidRPr="00B5699F">
              <w:rPr>
                <w:rFonts w:ascii="楷体" w:eastAsia="楷体" w:hAnsi="楷体"/>
                <w:szCs w:val="24"/>
              </w:rPr>
              <w:t>66-</w:t>
            </w:r>
            <w:r w:rsidRPr="00B5699F">
              <w:rPr>
                <w:rFonts w:ascii="楷体" w:eastAsia="楷体" w:hAnsi="楷体" w:hint="eastAsia"/>
                <w:szCs w:val="24"/>
              </w:rPr>
              <w:t>货币</w:t>
            </w:r>
            <w:r w:rsidRPr="00B5699F">
              <w:rPr>
                <w:rFonts w:ascii="楷体" w:eastAsia="楷体" w:hAnsi="楷体"/>
                <w:szCs w:val="24"/>
              </w:rPr>
              <w:t>金融服务</w:t>
            </w:r>
            <w:r w:rsidRPr="00B5699F">
              <w:rPr>
                <w:rFonts w:ascii="楷体" w:eastAsia="楷体" w:hAnsi="楷体" w:hint="eastAsia"/>
                <w:szCs w:val="24"/>
              </w:rPr>
              <w:t>；</w:t>
            </w:r>
          </w:p>
          <w:p w14:paraId="06F35926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/>
                <w:szCs w:val="24"/>
              </w:rPr>
              <w:t>转让单位：</w:t>
            </w:r>
            <w:r w:rsidRPr="00B5699F">
              <w:rPr>
                <w:rFonts w:ascii="楷体" w:eastAsia="楷体" w:hAnsi="楷体" w:hint="eastAsia"/>
                <w:szCs w:val="24"/>
              </w:rPr>
              <w:t>1；    货币</w:t>
            </w:r>
            <w:r w:rsidRPr="00B5699F">
              <w:rPr>
                <w:rFonts w:ascii="楷体" w:eastAsia="楷体" w:hAnsi="楷体"/>
                <w:szCs w:val="24"/>
              </w:rPr>
              <w:t>种类：</w:t>
            </w:r>
            <w:r w:rsidRPr="00B5699F">
              <w:rPr>
                <w:rFonts w:ascii="楷体" w:eastAsia="楷体" w:hAnsi="楷体" w:hint="eastAsia"/>
                <w:szCs w:val="24"/>
              </w:rPr>
              <w:t>美元</w:t>
            </w:r>
            <w:r w:rsidRPr="00B5699F">
              <w:rPr>
                <w:rFonts w:ascii="楷体" w:eastAsia="楷体" w:hAnsi="楷体"/>
                <w:szCs w:val="24"/>
              </w:rPr>
              <w:t>；</w:t>
            </w:r>
          </w:p>
          <w:p w14:paraId="40AFBCE7" w14:textId="77777777" w:rsidR="00BB4961" w:rsidRPr="00B5699F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/>
                <w:szCs w:val="24"/>
              </w:rPr>
              <w:t>每股面值：</w:t>
            </w:r>
            <w:r w:rsidRPr="00B5699F">
              <w:rPr>
                <w:rFonts w:ascii="楷体" w:eastAsia="楷体" w:hAnsi="楷体" w:hint="eastAsia"/>
                <w:szCs w:val="24"/>
              </w:rPr>
              <w:t>1</w:t>
            </w:r>
            <w:r w:rsidRPr="00B5699F">
              <w:rPr>
                <w:rFonts w:ascii="楷体" w:eastAsia="楷体" w:hAnsi="楷体"/>
                <w:szCs w:val="24"/>
              </w:rPr>
              <w:t>.00</w:t>
            </w:r>
            <w:r w:rsidRPr="00B5699F">
              <w:rPr>
                <w:rFonts w:ascii="楷体" w:eastAsia="楷体" w:hAnsi="楷体" w:hint="eastAsia"/>
                <w:szCs w:val="24"/>
              </w:rPr>
              <w:t>；上年每股收益：-0.21；</w:t>
            </w:r>
          </w:p>
          <w:p w14:paraId="30EEC94E" w14:textId="77777777" w:rsidR="00BB4961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 w:hint="eastAsia"/>
                <w:szCs w:val="24"/>
              </w:rPr>
              <w:t>转让分类：每周5次； 转让</w:t>
            </w:r>
            <w:r w:rsidRPr="00B5699F">
              <w:rPr>
                <w:rFonts w:ascii="楷体" w:eastAsia="楷体" w:hAnsi="楷体"/>
                <w:szCs w:val="24"/>
              </w:rPr>
              <w:t>状态：首日挂牌</w:t>
            </w:r>
            <w:r>
              <w:rPr>
                <w:rFonts w:ascii="楷体" w:eastAsia="楷体" w:hAnsi="楷体" w:hint="eastAsia"/>
                <w:szCs w:val="24"/>
              </w:rPr>
              <w:t>；</w:t>
            </w:r>
          </w:p>
          <w:p w14:paraId="53AD7194" w14:textId="77777777" w:rsidR="00BB4961" w:rsidRPr="00B5699F" w:rsidRDefault="00BB4961" w:rsidP="00591A02">
            <w:pPr>
              <w:spacing w:line="276" w:lineRule="auto"/>
              <w:rPr>
                <w:rFonts w:ascii="楷体" w:eastAsia="楷体" w:hAnsi="楷体"/>
                <w:szCs w:val="24"/>
              </w:rPr>
            </w:pPr>
            <w:r w:rsidRPr="00B5699F">
              <w:rPr>
                <w:rFonts w:ascii="楷体" w:eastAsia="楷体" w:hAnsi="楷体" w:hint="eastAsia"/>
                <w:szCs w:val="24"/>
              </w:rPr>
              <w:t>前收盘价</w:t>
            </w:r>
            <w:r w:rsidRPr="00B5699F">
              <w:rPr>
                <w:rFonts w:ascii="楷体" w:eastAsia="楷体" w:hAnsi="楷体"/>
                <w:szCs w:val="24"/>
              </w:rPr>
              <w:t>：1.51</w:t>
            </w:r>
            <w:r w:rsidRPr="00B5699F">
              <w:rPr>
                <w:rFonts w:ascii="楷体" w:eastAsia="楷体" w:hAnsi="楷体" w:hint="eastAsia"/>
                <w:szCs w:val="24"/>
              </w:rPr>
              <w:t>；挂牌日期</w:t>
            </w:r>
            <w:r w:rsidRPr="00B5699F">
              <w:rPr>
                <w:rFonts w:ascii="楷体" w:eastAsia="楷体" w:hAnsi="楷体"/>
                <w:szCs w:val="24"/>
              </w:rPr>
              <w:t>：</w:t>
            </w:r>
            <w:r>
              <w:rPr>
                <w:rFonts w:ascii="楷体" w:eastAsia="楷体" w:hAnsi="楷体" w:hint="eastAsia"/>
                <w:szCs w:val="24"/>
              </w:rPr>
              <w:t>20180227</w:t>
            </w:r>
          </w:p>
        </w:tc>
      </w:tr>
    </w:tbl>
    <w:p w14:paraId="5D5FAB71" w14:textId="3D03AE44" w:rsidR="008716CF" w:rsidRPr="003D4997" w:rsidRDefault="00BB4961" w:rsidP="00BB4961">
      <w:pPr>
        <w:pStyle w:val="30"/>
        <w:numPr>
          <w:ilvl w:val="1"/>
          <w:numId w:val="18"/>
        </w:numPr>
      </w:pPr>
      <w:r>
        <w:rPr>
          <w:rFonts w:hint="eastAsia"/>
        </w:rPr>
        <w:t>切换</w:t>
      </w:r>
      <w:r w:rsidR="008716CF">
        <w:t>场景安排</w:t>
      </w:r>
    </w:p>
    <w:tbl>
      <w:tblPr>
        <w:tblStyle w:val="aff0"/>
        <w:tblW w:w="7648" w:type="dxa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3684"/>
      </w:tblGrid>
      <w:tr w:rsidR="008716CF" w:rsidRPr="00D721FF" w14:paraId="4F628B49" w14:textId="77777777" w:rsidTr="00E502F0">
        <w:trPr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72E31560" w14:textId="61C38B52" w:rsidR="008716CF" w:rsidRPr="00D721FF" w:rsidRDefault="00062AEC" w:rsidP="00FB7AE9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测试</w:t>
            </w:r>
            <w:r>
              <w:rPr>
                <w:rFonts w:ascii="楷体" w:eastAsia="楷体" w:hAnsi="楷体"/>
                <w:b/>
                <w:szCs w:val="21"/>
              </w:rPr>
              <w:t>日期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A40F3F4" w14:textId="1E374C67" w:rsidR="008716CF" w:rsidRPr="00D721FF" w:rsidRDefault="00062AEC" w:rsidP="00FB7AE9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模拟</w:t>
            </w:r>
            <w:r>
              <w:rPr>
                <w:rFonts w:ascii="楷体" w:eastAsia="楷体" w:hAnsi="楷体"/>
                <w:b/>
                <w:szCs w:val="21"/>
              </w:rPr>
              <w:t>测试</w:t>
            </w:r>
            <w:r w:rsidR="008716CF">
              <w:rPr>
                <w:rFonts w:ascii="楷体" w:eastAsia="楷体" w:hAnsi="楷体" w:hint="eastAsia"/>
                <w:b/>
                <w:szCs w:val="21"/>
              </w:rPr>
              <w:t>场景</w:t>
            </w:r>
          </w:p>
        </w:tc>
        <w:tc>
          <w:tcPr>
            <w:tcW w:w="3684" w:type="dxa"/>
            <w:shd w:val="clear" w:color="auto" w:fill="D9D9D9" w:themeFill="background1" w:themeFillShade="D9"/>
          </w:tcPr>
          <w:p w14:paraId="68DBB2AD" w14:textId="027B8605" w:rsidR="008716CF" w:rsidRPr="00D721FF" w:rsidRDefault="008716CF" w:rsidP="00FB7AE9">
            <w:pPr>
              <w:spacing w:before="187" w:line="312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测试内容</w:t>
            </w:r>
          </w:p>
        </w:tc>
      </w:tr>
      <w:tr w:rsidR="008716CF" w:rsidRPr="00D721FF" w14:paraId="53AE4FE1" w14:textId="77777777" w:rsidTr="00E502F0">
        <w:trPr>
          <w:trHeight w:val="372"/>
          <w:jc w:val="center"/>
        </w:trPr>
        <w:tc>
          <w:tcPr>
            <w:tcW w:w="1980" w:type="dxa"/>
          </w:tcPr>
          <w:p w14:paraId="06905256" w14:textId="066AAE47" w:rsidR="008716CF" w:rsidRPr="00736E1F" w:rsidRDefault="00E502F0" w:rsidP="00FB7AE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2018年3月5日</w:t>
            </w:r>
          </w:p>
        </w:tc>
        <w:tc>
          <w:tcPr>
            <w:tcW w:w="1984" w:type="dxa"/>
            <w:vAlign w:val="center"/>
          </w:tcPr>
          <w:p w14:paraId="4645CE3F" w14:textId="7B47C81C" w:rsidR="008716CF" w:rsidRPr="00736E1F" w:rsidRDefault="00E502F0" w:rsidP="00FB7AE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延时</w:t>
            </w:r>
            <w:r w:rsidR="00DF5F8B">
              <w:rPr>
                <w:rFonts w:ascii="楷体" w:eastAsia="楷体" w:hAnsi="楷体"/>
                <w:szCs w:val="21"/>
              </w:rPr>
              <w:t>开市</w:t>
            </w:r>
          </w:p>
        </w:tc>
        <w:tc>
          <w:tcPr>
            <w:tcW w:w="3684" w:type="dxa"/>
            <w:vAlign w:val="center"/>
          </w:tcPr>
          <w:p w14:paraId="2A13C661" w14:textId="487E4F0D" w:rsidR="008716CF" w:rsidRPr="00736E1F" w:rsidRDefault="00DF5F8B" w:rsidP="00DC6F93">
            <w:pPr>
              <w:spacing w:line="360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全国</w:t>
            </w:r>
            <w:r>
              <w:rPr>
                <w:rFonts w:ascii="楷体" w:eastAsia="楷体" w:hAnsi="楷体"/>
                <w:szCs w:val="21"/>
              </w:rPr>
              <w:t>股转系统</w:t>
            </w:r>
            <w:r w:rsidR="00DC6F93">
              <w:rPr>
                <w:rFonts w:ascii="楷体" w:eastAsia="楷体" w:hAnsi="楷体" w:hint="eastAsia"/>
                <w:szCs w:val="21"/>
              </w:rPr>
              <w:t>于9:15</w:t>
            </w:r>
            <w:r>
              <w:rPr>
                <w:rFonts w:ascii="楷体" w:eastAsia="楷体" w:hAnsi="楷体"/>
                <w:szCs w:val="21"/>
              </w:rPr>
              <w:t>前</w:t>
            </w:r>
            <w:r w:rsidR="00DC6F93">
              <w:rPr>
                <w:rFonts w:ascii="楷体" w:eastAsia="楷体" w:hAnsi="楷体" w:hint="eastAsia"/>
                <w:szCs w:val="21"/>
              </w:rPr>
              <w:t>模拟</w:t>
            </w:r>
            <w:r>
              <w:rPr>
                <w:rFonts w:ascii="楷体" w:eastAsia="楷体" w:hAnsi="楷体" w:hint="eastAsia"/>
                <w:szCs w:val="21"/>
              </w:rPr>
              <w:t>主中心</w:t>
            </w:r>
            <w:r>
              <w:rPr>
                <w:rFonts w:ascii="楷体" w:eastAsia="楷体" w:hAnsi="楷体"/>
                <w:szCs w:val="21"/>
              </w:rPr>
              <w:t>故障，</w:t>
            </w:r>
            <w:r w:rsidR="00A8114A">
              <w:rPr>
                <w:rFonts w:ascii="楷体" w:eastAsia="楷体" w:hAnsi="楷体" w:hint="eastAsia"/>
                <w:szCs w:val="21"/>
              </w:rPr>
              <w:t>9:30后</w:t>
            </w:r>
            <w:r>
              <w:rPr>
                <w:rFonts w:ascii="楷体" w:eastAsia="楷体" w:hAnsi="楷体"/>
                <w:szCs w:val="21"/>
              </w:rPr>
              <w:t>切换到灾备</w:t>
            </w:r>
            <w:r>
              <w:rPr>
                <w:rFonts w:ascii="楷体" w:eastAsia="楷体" w:hAnsi="楷体" w:hint="eastAsia"/>
                <w:szCs w:val="21"/>
              </w:rPr>
              <w:t>中心</w:t>
            </w:r>
            <w:r w:rsidR="00E45EEB">
              <w:rPr>
                <w:rFonts w:ascii="楷体" w:eastAsia="楷体" w:hAnsi="楷体" w:hint="eastAsia"/>
                <w:szCs w:val="21"/>
              </w:rPr>
              <w:t>并</w:t>
            </w:r>
            <w:r>
              <w:rPr>
                <w:rFonts w:ascii="楷体" w:eastAsia="楷体" w:hAnsi="楷体" w:hint="eastAsia"/>
                <w:szCs w:val="21"/>
              </w:rPr>
              <w:t>立即</w:t>
            </w:r>
            <w:r>
              <w:rPr>
                <w:rFonts w:ascii="楷体" w:eastAsia="楷体" w:hAnsi="楷体"/>
                <w:szCs w:val="21"/>
              </w:rPr>
              <w:t>开市</w:t>
            </w:r>
          </w:p>
        </w:tc>
      </w:tr>
      <w:tr w:rsidR="008716CF" w:rsidRPr="00D721FF" w14:paraId="38D5A42B" w14:textId="77777777" w:rsidTr="00E502F0">
        <w:trPr>
          <w:trHeight w:val="372"/>
          <w:jc w:val="center"/>
        </w:trPr>
        <w:tc>
          <w:tcPr>
            <w:tcW w:w="1980" w:type="dxa"/>
          </w:tcPr>
          <w:p w14:paraId="12DE106E" w14:textId="7BEEAC71" w:rsidR="008716CF" w:rsidRDefault="00E502F0" w:rsidP="00FB7AE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2018年3月6日</w:t>
            </w:r>
          </w:p>
        </w:tc>
        <w:tc>
          <w:tcPr>
            <w:tcW w:w="1984" w:type="dxa"/>
            <w:vAlign w:val="center"/>
          </w:tcPr>
          <w:p w14:paraId="6C2917DC" w14:textId="72406B80" w:rsidR="008716CF" w:rsidRPr="00736E1F" w:rsidRDefault="00DF5F8B" w:rsidP="00FB7AE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定点</w:t>
            </w:r>
            <w:r>
              <w:rPr>
                <w:rFonts w:ascii="楷体" w:eastAsia="楷体" w:hAnsi="楷体"/>
                <w:szCs w:val="21"/>
              </w:rPr>
              <w:t>开市</w:t>
            </w:r>
          </w:p>
        </w:tc>
        <w:tc>
          <w:tcPr>
            <w:tcW w:w="3684" w:type="dxa"/>
            <w:vAlign w:val="center"/>
          </w:tcPr>
          <w:p w14:paraId="7F855332" w14:textId="33E3F130" w:rsidR="008716CF" w:rsidRPr="00736E1F" w:rsidRDefault="00DF5F8B" w:rsidP="00DF5F8B">
            <w:pPr>
              <w:spacing w:line="360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全国</w:t>
            </w:r>
            <w:r>
              <w:rPr>
                <w:rFonts w:ascii="楷体" w:eastAsia="楷体" w:hAnsi="楷体"/>
                <w:szCs w:val="21"/>
              </w:rPr>
              <w:t>股转系统</w:t>
            </w:r>
            <w:r>
              <w:rPr>
                <w:rFonts w:ascii="楷体" w:eastAsia="楷体" w:hAnsi="楷体" w:hint="eastAsia"/>
                <w:szCs w:val="21"/>
              </w:rPr>
              <w:t>于1</w:t>
            </w:r>
            <w:r>
              <w:rPr>
                <w:rFonts w:ascii="楷体" w:eastAsia="楷体" w:hAnsi="楷体"/>
                <w:szCs w:val="21"/>
              </w:rPr>
              <w:t>1</w:t>
            </w:r>
            <w:r>
              <w:rPr>
                <w:rFonts w:ascii="楷体" w:eastAsia="楷体" w:hAnsi="楷体" w:hint="eastAsia"/>
                <w:szCs w:val="21"/>
              </w:rPr>
              <w:t>:00</w:t>
            </w:r>
            <w:r>
              <w:rPr>
                <w:rFonts w:ascii="楷体" w:eastAsia="楷体" w:hAnsi="楷体"/>
                <w:szCs w:val="21"/>
              </w:rPr>
              <w:t>模拟</w:t>
            </w:r>
            <w:r>
              <w:rPr>
                <w:rFonts w:ascii="楷体" w:eastAsia="楷体" w:hAnsi="楷体" w:hint="eastAsia"/>
                <w:szCs w:val="21"/>
              </w:rPr>
              <w:t>主</w:t>
            </w:r>
            <w:r>
              <w:rPr>
                <w:rFonts w:ascii="楷体" w:eastAsia="楷体" w:hAnsi="楷体"/>
                <w:szCs w:val="21"/>
              </w:rPr>
              <w:t>中心故障，切换到灾备</w:t>
            </w:r>
            <w:r>
              <w:rPr>
                <w:rFonts w:ascii="楷体" w:eastAsia="楷体" w:hAnsi="楷体" w:hint="eastAsia"/>
                <w:szCs w:val="21"/>
              </w:rPr>
              <w:t>中心</w:t>
            </w:r>
            <w:r>
              <w:rPr>
                <w:rFonts w:ascii="楷体" w:eastAsia="楷体" w:hAnsi="楷体"/>
                <w:szCs w:val="21"/>
              </w:rPr>
              <w:t>后</w:t>
            </w:r>
            <w:r>
              <w:rPr>
                <w:rFonts w:ascii="楷体" w:eastAsia="楷体" w:hAnsi="楷体" w:hint="eastAsia"/>
                <w:szCs w:val="21"/>
              </w:rPr>
              <w:t>定于13:30</w:t>
            </w:r>
            <w:r>
              <w:rPr>
                <w:rFonts w:ascii="楷体" w:eastAsia="楷体" w:hAnsi="楷体"/>
                <w:szCs w:val="21"/>
              </w:rPr>
              <w:t>开市</w:t>
            </w:r>
          </w:p>
        </w:tc>
      </w:tr>
      <w:tr w:rsidR="008716CF" w:rsidRPr="00D721FF" w14:paraId="165ABE23" w14:textId="77777777" w:rsidTr="00E502F0">
        <w:trPr>
          <w:trHeight w:val="372"/>
          <w:jc w:val="center"/>
        </w:trPr>
        <w:tc>
          <w:tcPr>
            <w:tcW w:w="1980" w:type="dxa"/>
          </w:tcPr>
          <w:p w14:paraId="70F263D6" w14:textId="1AC05DAE" w:rsidR="008716CF" w:rsidRDefault="00E502F0" w:rsidP="00FB7AE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2018年3月7日</w:t>
            </w:r>
          </w:p>
        </w:tc>
        <w:tc>
          <w:tcPr>
            <w:tcW w:w="1984" w:type="dxa"/>
            <w:vAlign w:val="center"/>
          </w:tcPr>
          <w:p w14:paraId="1DECEE0C" w14:textId="30AB75E6" w:rsidR="008716CF" w:rsidRPr="00736E1F" w:rsidRDefault="00E45EEB" w:rsidP="00FB7AE9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盘中</w:t>
            </w:r>
            <w:r w:rsidR="00423206">
              <w:rPr>
                <w:rFonts w:ascii="楷体" w:eastAsia="楷体" w:hAnsi="楷体" w:hint="eastAsia"/>
                <w:szCs w:val="21"/>
              </w:rPr>
              <w:t>提前</w:t>
            </w:r>
            <w:r w:rsidR="00423206">
              <w:rPr>
                <w:rFonts w:ascii="楷体" w:eastAsia="楷体" w:hAnsi="楷体"/>
                <w:szCs w:val="21"/>
              </w:rPr>
              <w:t>闭市</w:t>
            </w:r>
          </w:p>
        </w:tc>
        <w:tc>
          <w:tcPr>
            <w:tcW w:w="3684" w:type="dxa"/>
            <w:vAlign w:val="center"/>
          </w:tcPr>
          <w:p w14:paraId="25750C04" w14:textId="3E7B39B3" w:rsidR="008716CF" w:rsidRPr="00736E1F" w:rsidRDefault="00423206" w:rsidP="00FB7AE9">
            <w:pPr>
              <w:spacing w:line="360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全国</w:t>
            </w:r>
            <w:r>
              <w:rPr>
                <w:rFonts w:ascii="楷体" w:eastAsia="楷体" w:hAnsi="楷体"/>
                <w:szCs w:val="21"/>
              </w:rPr>
              <w:t>股转系统于</w:t>
            </w:r>
            <w:r>
              <w:rPr>
                <w:rFonts w:ascii="楷体" w:eastAsia="楷体" w:hAnsi="楷体" w:hint="eastAsia"/>
                <w:szCs w:val="21"/>
              </w:rPr>
              <w:t>14:30模拟</w:t>
            </w:r>
            <w:r>
              <w:rPr>
                <w:rFonts w:ascii="楷体" w:eastAsia="楷体" w:hAnsi="楷体"/>
                <w:szCs w:val="21"/>
              </w:rPr>
              <w:t>主中心故障，切换到灾备中心后不再开市</w:t>
            </w:r>
          </w:p>
        </w:tc>
      </w:tr>
      <w:tr w:rsidR="00423206" w:rsidRPr="00D721FF" w14:paraId="17064F4D" w14:textId="77777777" w:rsidTr="00E502F0">
        <w:trPr>
          <w:trHeight w:val="372"/>
          <w:jc w:val="center"/>
        </w:trPr>
        <w:tc>
          <w:tcPr>
            <w:tcW w:w="1980" w:type="dxa"/>
          </w:tcPr>
          <w:p w14:paraId="052A10D4" w14:textId="216D2EF5" w:rsidR="00423206" w:rsidRDefault="00E502F0" w:rsidP="0042320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2018年3月8日</w:t>
            </w:r>
          </w:p>
        </w:tc>
        <w:tc>
          <w:tcPr>
            <w:tcW w:w="1984" w:type="dxa"/>
            <w:vAlign w:val="center"/>
          </w:tcPr>
          <w:p w14:paraId="39D43C81" w14:textId="4F4D3380" w:rsidR="00423206" w:rsidRPr="00736E1F" w:rsidRDefault="000F69A9" w:rsidP="0042320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闭市</w:t>
            </w:r>
            <w:r>
              <w:rPr>
                <w:rFonts w:ascii="楷体" w:eastAsia="楷体" w:hAnsi="楷体"/>
                <w:szCs w:val="21"/>
              </w:rPr>
              <w:t>后切换</w:t>
            </w:r>
          </w:p>
        </w:tc>
        <w:tc>
          <w:tcPr>
            <w:tcW w:w="3684" w:type="dxa"/>
            <w:vAlign w:val="center"/>
          </w:tcPr>
          <w:p w14:paraId="1E21F024" w14:textId="5CDA6DE8" w:rsidR="00423206" w:rsidRPr="00736E1F" w:rsidRDefault="00423206" w:rsidP="00423206">
            <w:pPr>
              <w:spacing w:line="360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全国</w:t>
            </w:r>
            <w:r>
              <w:rPr>
                <w:rFonts w:ascii="楷体" w:eastAsia="楷体" w:hAnsi="楷体"/>
                <w:szCs w:val="21"/>
              </w:rPr>
              <w:t>股转系统于</w:t>
            </w:r>
            <w:r>
              <w:rPr>
                <w:rFonts w:ascii="楷体" w:eastAsia="楷体" w:hAnsi="楷体" w:hint="eastAsia"/>
                <w:szCs w:val="21"/>
              </w:rPr>
              <w:t>16:00模拟</w:t>
            </w:r>
            <w:r>
              <w:rPr>
                <w:rFonts w:ascii="楷体" w:eastAsia="楷体" w:hAnsi="楷体"/>
                <w:szCs w:val="21"/>
              </w:rPr>
              <w:t>主中心故障，切换到灾备中心后</w:t>
            </w:r>
            <w:r>
              <w:rPr>
                <w:rFonts w:ascii="楷体" w:eastAsia="楷体" w:hAnsi="楷体" w:hint="eastAsia"/>
                <w:szCs w:val="21"/>
              </w:rPr>
              <w:t>继续</w:t>
            </w:r>
            <w:r>
              <w:rPr>
                <w:rFonts w:ascii="楷体" w:eastAsia="楷体" w:hAnsi="楷体"/>
                <w:szCs w:val="21"/>
              </w:rPr>
              <w:t>完成日终处理</w:t>
            </w:r>
          </w:p>
        </w:tc>
      </w:tr>
      <w:tr w:rsidR="00423206" w:rsidRPr="00D721FF" w14:paraId="55DF6420" w14:textId="77777777" w:rsidTr="00E502F0">
        <w:trPr>
          <w:trHeight w:val="372"/>
          <w:jc w:val="center"/>
        </w:trPr>
        <w:tc>
          <w:tcPr>
            <w:tcW w:w="1980" w:type="dxa"/>
          </w:tcPr>
          <w:p w14:paraId="3FBE5A52" w14:textId="00D679D2" w:rsidR="00423206" w:rsidRDefault="00E502F0" w:rsidP="0042320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2018年3月9日</w:t>
            </w:r>
          </w:p>
        </w:tc>
        <w:tc>
          <w:tcPr>
            <w:tcW w:w="1984" w:type="dxa"/>
            <w:vAlign w:val="center"/>
          </w:tcPr>
          <w:p w14:paraId="049BD3AF" w14:textId="3CD6B9AB" w:rsidR="00423206" w:rsidRPr="00736E1F" w:rsidRDefault="00E45EEB" w:rsidP="00423206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盘后</w:t>
            </w:r>
            <w:r w:rsidR="00423206">
              <w:rPr>
                <w:rFonts w:ascii="楷体" w:eastAsia="楷体" w:hAnsi="楷体" w:hint="eastAsia"/>
                <w:szCs w:val="21"/>
              </w:rPr>
              <w:t>提前</w:t>
            </w:r>
            <w:r w:rsidR="00423206">
              <w:rPr>
                <w:rFonts w:ascii="楷体" w:eastAsia="楷体" w:hAnsi="楷体"/>
                <w:szCs w:val="21"/>
              </w:rPr>
              <w:t>闭市</w:t>
            </w:r>
          </w:p>
        </w:tc>
        <w:tc>
          <w:tcPr>
            <w:tcW w:w="3684" w:type="dxa"/>
            <w:vAlign w:val="center"/>
          </w:tcPr>
          <w:p w14:paraId="69149685" w14:textId="27A0628E" w:rsidR="00423206" w:rsidRPr="00736E1F" w:rsidRDefault="00423206" w:rsidP="00423206">
            <w:pPr>
              <w:spacing w:line="360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全国</w:t>
            </w:r>
            <w:r>
              <w:rPr>
                <w:rFonts w:ascii="楷体" w:eastAsia="楷体" w:hAnsi="楷体"/>
                <w:szCs w:val="21"/>
              </w:rPr>
              <w:t>股转系统于</w:t>
            </w:r>
            <w:r>
              <w:rPr>
                <w:rFonts w:ascii="楷体" w:eastAsia="楷体" w:hAnsi="楷体" w:hint="eastAsia"/>
                <w:szCs w:val="21"/>
              </w:rPr>
              <w:t>1</w:t>
            </w:r>
            <w:r>
              <w:rPr>
                <w:rFonts w:ascii="楷体" w:eastAsia="楷体" w:hAnsi="楷体"/>
                <w:szCs w:val="21"/>
              </w:rPr>
              <w:t>5</w:t>
            </w:r>
            <w:r>
              <w:rPr>
                <w:rFonts w:ascii="楷体" w:eastAsia="楷体" w:hAnsi="楷体" w:hint="eastAsia"/>
                <w:szCs w:val="21"/>
              </w:rPr>
              <w:t>:10模拟</w:t>
            </w:r>
            <w:r>
              <w:rPr>
                <w:rFonts w:ascii="楷体" w:eastAsia="楷体" w:hAnsi="楷体"/>
                <w:szCs w:val="21"/>
              </w:rPr>
              <w:t>主中心故障，切换到灾备中心后不再开市</w:t>
            </w:r>
          </w:p>
        </w:tc>
      </w:tr>
    </w:tbl>
    <w:p w14:paraId="767474F7" w14:textId="445169CF" w:rsidR="008716CF" w:rsidRPr="00A04024" w:rsidRDefault="00A04024" w:rsidP="00013A26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sz w:val="28"/>
        </w:rPr>
      </w:pPr>
      <w:r w:rsidRPr="00A04024">
        <w:rPr>
          <w:rFonts w:ascii="Times New Roman" w:eastAsia="方正仿宋简体" w:hAnsi="Times New Roman" w:cs="Times New Roman" w:hint="eastAsia"/>
          <w:sz w:val="28"/>
        </w:rPr>
        <w:t>注：</w:t>
      </w:r>
      <w:r w:rsidRPr="00A04024">
        <w:rPr>
          <w:rFonts w:ascii="Times New Roman" w:eastAsia="方正仿宋简体" w:hAnsi="Times New Roman" w:cs="Times New Roman" w:hint="eastAsia"/>
          <w:sz w:val="28"/>
        </w:rPr>
        <w:t>3</w:t>
      </w:r>
      <w:r w:rsidRPr="00A04024">
        <w:rPr>
          <w:rFonts w:ascii="Times New Roman" w:eastAsia="方正仿宋简体" w:hAnsi="Times New Roman" w:cs="Times New Roman" w:hint="eastAsia"/>
          <w:sz w:val="28"/>
        </w:rPr>
        <w:t>月</w:t>
      </w:r>
      <w:r w:rsidRPr="00A04024">
        <w:rPr>
          <w:rFonts w:ascii="Times New Roman" w:eastAsia="方正仿宋简体" w:hAnsi="Times New Roman" w:cs="Times New Roman" w:hint="eastAsia"/>
          <w:sz w:val="28"/>
        </w:rPr>
        <w:t>12</w:t>
      </w:r>
      <w:r w:rsidRPr="00A04024">
        <w:rPr>
          <w:rFonts w:ascii="Times New Roman" w:eastAsia="方正仿宋简体" w:hAnsi="Times New Roman" w:cs="Times New Roman" w:hint="eastAsia"/>
          <w:sz w:val="28"/>
        </w:rPr>
        <w:t>日至</w:t>
      </w:r>
      <w:r w:rsidRPr="00A04024">
        <w:rPr>
          <w:rFonts w:ascii="Times New Roman" w:eastAsia="方正仿宋简体" w:hAnsi="Times New Roman" w:cs="Times New Roman" w:hint="eastAsia"/>
          <w:sz w:val="28"/>
        </w:rPr>
        <w:t>3</w:t>
      </w:r>
      <w:r w:rsidRPr="00A04024">
        <w:rPr>
          <w:rFonts w:ascii="Times New Roman" w:eastAsia="方正仿宋简体" w:hAnsi="Times New Roman" w:cs="Times New Roman" w:hint="eastAsia"/>
          <w:sz w:val="28"/>
        </w:rPr>
        <w:t>月</w:t>
      </w:r>
      <w:r w:rsidRPr="00A04024">
        <w:rPr>
          <w:rFonts w:ascii="Times New Roman" w:eastAsia="方正仿宋简体" w:hAnsi="Times New Roman" w:cs="Times New Roman" w:hint="eastAsia"/>
          <w:sz w:val="28"/>
        </w:rPr>
        <w:t>16</w:t>
      </w:r>
      <w:r w:rsidRPr="00A04024">
        <w:rPr>
          <w:rFonts w:ascii="Times New Roman" w:eastAsia="方正仿宋简体" w:hAnsi="Times New Roman" w:cs="Times New Roman" w:hint="eastAsia"/>
          <w:sz w:val="28"/>
        </w:rPr>
        <w:t>日</w:t>
      </w:r>
      <w:r>
        <w:rPr>
          <w:rFonts w:ascii="Times New Roman" w:eastAsia="方正仿宋简体" w:hAnsi="Times New Roman" w:cs="Times New Roman" w:hint="eastAsia"/>
          <w:sz w:val="28"/>
        </w:rPr>
        <w:t>不提前指定测试场景，将根据</w:t>
      </w:r>
      <w:r>
        <w:rPr>
          <w:rFonts w:ascii="Times New Roman" w:eastAsia="方正仿宋简体" w:hAnsi="Times New Roman" w:cs="Times New Roman" w:hint="eastAsia"/>
          <w:sz w:val="28"/>
        </w:rPr>
        <w:t>3</w:t>
      </w:r>
      <w:r>
        <w:rPr>
          <w:rFonts w:ascii="Times New Roman" w:eastAsia="方正仿宋简体" w:hAnsi="Times New Roman" w:cs="Times New Roman" w:hint="eastAsia"/>
          <w:sz w:val="28"/>
        </w:rPr>
        <w:t>月</w:t>
      </w:r>
      <w:r>
        <w:rPr>
          <w:rFonts w:ascii="Times New Roman" w:eastAsia="方正仿宋简体" w:hAnsi="Times New Roman" w:cs="Times New Roman" w:hint="eastAsia"/>
          <w:sz w:val="28"/>
        </w:rPr>
        <w:t>5</w:t>
      </w:r>
      <w:r>
        <w:rPr>
          <w:rFonts w:ascii="Times New Roman" w:eastAsia="方正仿宋简体" w:hAnsi="Times New Roman" w:cs="Times New Roman" w:hint="eastAsia"/>
          <w:sz w:val="28"/>
        </w:rPr>
        <w:t>日至</w:t>
      </w:r>
      <w:r>
        <w:rPr>
          <w:rFonts w:ascii="Times New Roman" w:eastAsia="方正仿宋简体" w:hAnsi="Times New Roman" w:cs="Times New Roman" w:hint="eastAsia"/>
          <w:sz w:val="28"/>
        </w:rPr>
        <w:t>3</w:t>
      </w:r>
      <w:r>
        <w:rPr>
          <w:rFonts w:ascii="Times New Roman" w:eastAsia="方正仿宋简体" w:hAnsi="Times New Roman" w:cs="Times New Roman" w:hint="eastAsia"/>
          <w:sz w:val="28"/>
        </w:rPr>
        <w:t>月</w:t>
      </w:r>
      <w:r>
        <w:rPr>
          <w:rFonts w:ascii="Times New Roman" w:eastAsia="方正仿宋简体" w:hAnsi="Times New Roman" w:cs="Times New Roman" w:hint="eastAsia"/>
          <w:sz w:val="28"/>
        </w:rPr>
        <w:t>9</w:t>
      </w:r>
      <w:r>
        <w:rPr>
          <w:rFonts w:ascii="Times New Roman" w:eastAsia="方正仿宋简体" w:hAnsi="Times New Roman" w:cs="Times New Roman" w:hint="eastAsia"/>
          <w:sz w:val="28"/>
        </w:rPr>
        <w:t>日测试情况安排并通过测试</w:t>
      </w:r>
      <w:r>
        <w:rPr>
          <w:rFonts w:ascii="Times New Roman" w:eastAsia="方正仿宋简体" w:hAnsi="Times New Roman" w:cs="Times New Roman" w:hint="eastAsia"/>
          <w:sz w:val="28"/>
        </w:rPr>
        <w:t>QQ</w:t>
      </w:r>
      <w:r>
        <w:rPr>
          <w:rFonts w:ascii="Times New Roman" w:eastAsia="方正仿宋简体" w:hAnsi="Times New Roman" w:cs="Times New Roman" w:hint="eastAsia"/>
          <w:sz w:val="28"/>
        </w:rPr>
        <w:t>群通知。</w:t>
      </w:r>
    </w:p>
    <w:p w14:paraId="24DA3031" w14:textId="038741F3" w:rsidR="00AE0478" w:rsidRPr="00552A17" w:rsidRDefault="002A6079" w:rsidP="00552A17">
      <w:pPr>
        <w:pStyle w:val="1"/>
        <w:numPr>
          <w:ilvl w:val="0"/>
          <w:numId w:val="22"/>
        </w:numPr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41" w:name="_Toc374957920"/>
      <w:bookmarkStart w:id="42" w:name="_Toc375070738"/>
      <w:bookmarkStart w:id="43" w:name="_Toc375557974"/>
      <w:bookmarkStart w:id="44" w:name="_Toc376285233"/>
      <w:bookmarkStart w:id="45" w:name="_Toc376597526"/>
      <w:bookmarkStart w:id="46" w:name="_Toc374381862"/>
      <w:bookmarkStart w:id="47" w:name="_Toc374381928"/>
      <w:bookmarkStart w:id="48" w:name="_Toc493834688"/>
      <w:r w:rsidRPr="00552A17">
        <w:rPr>
          <w:rFonts w:ascii="Times New Roman" w:eastAsia="方正仿宋简体" w:hAnsi="Times New Roman" w:cs="Times New Roman"/>
          <w:color w:val="000000" w:themeColor="text1"/>
        </w:rPr>
        <w:t>仿真测试</w:t>
      </w:r>
      <w:r w:rsidR="00B73828" w:rsidRPr="00552A17">
        <w:rPr>
          <w:rFonts w:ascii="Times New Roman" w:eastAsia="方正仿宋简体" w:hAnsi="Times New Roman" w:cs="Times New Roman"/>
          <w:color w:val="000000" w:themeColor="text1"/>
        </w:rPr>
        <w:t>系统接入方式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6C4C8A4" w14:textId="77777777" w:rsidR="009153B7" w:rsidRPr="00E95DE4" w:rsidRDefault="009153B7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49" w:name="_Toc416422123"/>
      <w:bookmarkStart w:id="50" w:name="_Toc493834689"/>
      <w:bookmarkStart w:id="51" w:name="_Toc374381864"/>
      <w:bookmarkStart w:id="52" w:name="_Toc374381930"/>
      <w:bookmarkStart w:id="53" w:name="_Toc374957922"/>
      <w:bookmarkStart w:id="54" w:name="_Toc375070740"/>
      <w:bookmarkStart w:id="55" w:name="_Toc375557976"/>
      <w:bookmarkStart w:id="56" w:name="_Toc376285235"/>
      <w:bookmarkStart w:id="57" w:name="_Toc376597528"/>
      <w:r w:rsidRPr="00E95DE4">
        <w:rPr>
          <w:rFonts w:ascii="Times New Roman" w:eastAsia="方正仿宋简体" w:hAnsi="Times New Roman" w:cs="Times New Roman"/>
          <w:color w:val="000000" w:themeColor="text1"/>
        </w:rPr>
        <w:t>参测单位接入深证通</w:t>
      </w:r>
      <w:bookmarkEnd w:id="49"/>
      <w:bookmarkEnd w:id="50"/>
    </w:p>
    <w:p w14:paraId="009C1A38" w14:textId="6D12BF96" w:rsidR="005F6D1A" w:rsidRPr="00E95DE4" w:rsidRDefault="005F6D1A" w:rsidP="005F6D1A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sz w:val="28"/>
        </w:rPr>
      </w:pPr>
      <w:r w:rsidRPr="00E95DE4">
        <w:rPr>
          <w:rFonts w:ascii="Times New Roman" w:eastAsia="方正仿宋简体" w:hAnsi="Times New Roman" w:cs="Times New Roman"/>
          <w:sz w:val="28"/>
        </w:rPr>
        <w:t>参测机构可以通过互联网</w:t>
      </w:r>
      <w:r w:rsidRPr="00E95DE4">
        <w:rPr>
          <w:rFonts w:ascii="Times New Roman" w:eastAsia="方正仿宋简体" w:hAnsi="Times New Roman" w:cs="Times New Roman"/>
          <w:sz w:val="28"/>
        </w:rPr>
        <w:t>VPN</w:t>
      </w:r>
      <w:r w:rsidRPr="00E95DE4">
        <w:rPr>
          <w:rFonts w:ascii="Times New Roman" w:eastAsia="方正仿宋简体" w:hAnsi="Times New Roman" w:cs="Times New Roman"/>
          <w:sz w:val="28"/>
        </w:rPr>
        <w:t>方式</w:t>
      </w:r>
      <w:r w:rsidR="001B405E">
        <w:rPr>
          <w:rFonts w:ascii="Times New Roman" w:eastAsia="方正仿宋简体" w:hAnsi="Times New Roman" w:cs="Times New Roman" w:hint="eastAsia"/>
          <w:sz w:val="28"/>
        </w:rPr>
        <w:t>或</w:t>
      </w:r>
      <w:r w:rsidR="001B405E">
        <w:rPr>
          <w:rFonts w:ascii="Times New Roman" w:eastAsia="方正仿宋简体" w:hAnsi="Times New Roman" w:cs="Times New Roman"/>
          <w:sz w:val="28"/>
        </w:rPr>
        <w:t>测试专线</w:t>
      </w:r>
      <w:r w:rsidRPr="00E95DE4">
        <w:rPr>
          <w:rFonts w:ascii="Times New Roman" w:eastAsia="方正仿宋简体" w:hAnsi="Times New Roman" w:cs="Times New Roman"/>
          <w:sz w:val="28"/>
        </w:rPr>
        <w:t>接入深证通提供的仿真测试环境，进行连通性测试和系统接入。如有问题，及时联系深证通负责仿真测试的工作人员。测试连接相关参数：</w:t>
      </w:r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926"/>
      </w:tblGrid>
      <w:tr w:rsidR="005F6D1A" w:rsidRPr="00E95DE4" w14:paraId="4F59731C" w14:textId="77777777" w:rsidTr="0093417D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9189" w14:textId="77777777" w:rsidR="005F6D1A" w:rsidRPr="00E95DE4" w:rsidRDefault="005F6D1A" w:rsidP="0093417D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名称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A21A4" w14:textId="77777777" w:rsidR="005F6D1A" w:rsidRPr="00E95DE4" w:rsidRDefault="005F6D1A" w:rsidP="0093417D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地址和端口</w:t>
            </w:r>
          </w:p>
        </w:tc>
      </w:tr>
      <w:tr w:rsidR="00B94730" w:rsidRPr="00E95DE4" w14:paraId="76D53F35" w14:textId="77777777" w:rsidTr="0093417D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D8B" w14:textId="3560E187" w:rsidR="00B94730" w:rsidRPr="00E95DE4" w:rsidRDefault="00B94730" w:rsidP="00B94730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深证通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SSL VPN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接入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534" w14:textId="2E4CF1C8" w:rsidR="00B94730" w:rsidRPr="00E95DE4" w:rsidRDefault="00B94730" w:rsidP="00B94730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4771FF">
              <w:rPr>
                <w:rFonts w:ascii="Times New Roman" w:eastAsia="方正仿宋简体" w:hAnsi="Times New Roman" w:cs="Times New Roman"/>
                <w:sz w:val="28"/>
              </w:rPr>
              <w:t>https://test.szse.cn</w:t>
            </w:r>
          </w:p>
        </w:tc>
      </w:tr>
      <w:tr w:rsidR="00B94730" w:rsidRPr="00E95DE4" w14:paraId="5A6358B3" w14:textId="77777777" w:rsidTr="0093417D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F0B7" w14:textId="755C0EFB" w:rsidR="00B94730" w:rsidRPr="00E95DE4" w:rsidRDefault="00B94730" w:rsidP="00B94730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行情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TCP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1AD" w14:textId="435B46C4" w:rsidR="00B94730" w:rsidRPr="00E95DE4" w:rsidRDefault="00B94730" w:rsidP="00AE2E6A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1</w:t>
            </w:r>
            <w:r w:rsidR="00AE2E6A">
              <w:rPr>
                <w:rFonts w:ascii="Times New Roman" w:eastAsia="方正仿宋简体" w:hAnsi="Times New Roman" w:cs="Times New Roman"/>
                <w:sz w:val="28"/>
              </w:rPr>
              <w:t>72.200.1.9</w:t>
            </w:r>
            <w:r w:rsidRPr="00E95DE4">
              <w:rPr>
                <w:rFonts w:ascii="Times New Roman" w:eastAsia="方正仿宋简体" w:hAnsi="Times New Roman" w:cs="Times New Roman"/>
                <w:sz w:val="28"/>
              </w:rPr>
              <w:t>7:7044</w:t>
            </w:r>
          </w:p>
        </w:tc>
      </w:tr>
      <w:tr w:rsidR="00F5720C" w:rsidRPr="00E95DE4" w14:paraId="51026F65" w14:textId="77777777" w:rsidTr="00F5720C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2B4B" w14:textId="77777777" w:rsidR="00F5720C" w:rsidRPr="00E95DE4" w:rsidRDefault="00F5720C" w:rsidP="00D105DF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sz w:val="28"/>
              </w:rPr>
              <w:t>双向报盘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981E" w14:textId="3DDE5F99" w:rsidR="00F5720C" w:rsidRPr="00E95DE4" w:rsidRDefault="00AC0706" w:rsidP="00D105DF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</w:rPr>
              <w:t>172.200.1.98</w:t>
            </w:r>
            <w:r w:rsidR="00F5720C" w:rsidRPr="00E95DE4">
              <w:rPr>
                <w:rFonts w:ascii="Times New Roman" w:eastAsia="方正仿宋简体" w:hAnsi="Times New Roman" w:cs="Times New Roman"/>
                <w:sz w:val="28"/>
              </w:rPr>
              <w:t>:7043</w:t>
            </w:r>
          </w:p>
        </w:tc>
      </w:tr>
      <w:tr w:rsidR="00254022" w:rsidRPr="00451D83" w14:paraId="32339513" w14:textId="77777777" w:rsidTr="00254022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6E7" w14:textId="77777777" w:rsidR="00254022" w:rsidRPr="00254022" w:rsidRDefault="00254022" w:rsidP="00254022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254022">
              <w:rPr>
                <w:rFonts w:ascii="Times New Roman" w:eastAsia="方正仿宋简体" w:hAnsi="Times New Roman" w:cs="Times New Roman" w:hint="eastAsia"/>
                <w:sz w:val="28"/>
              </w:rPr>
              <w:t>FDEP</w:t>
            </w:r>
            <w:bookmarkStart w:id="58" w:name="_Toc446922359"/>
            <w:bookmarkEnd w:id="58"/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6774" w14:textId="77777777" w:rsidR="00254022" w:rsidRPr="00254022" w:rsidRDefault="00254022" w:rsidP="00451D83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254022">
              <w:rPr>
                <w:rFonts w:ascii="Times New Roman" w:eastAsia="方正仿宋简体" w:hAnsi="Times New Roman" w:cs="Times New Roman"/>
                <w:sz w:val="28"/>
              </w:rPr>
              <w:t>10.90.1.141</w:t>
            </w:r>
            <w:r w:rsidRPr="00254022">
              <w:rPr>
                <w:rFonts w:ascii="Times New Roman" w:eastAsia="方正仿宋简体" w:hAnsi="Times New Roman" w:cs="Times New Roman" w:hint="eastAsia"/>
                <w:sz w:val="28"/>
              </w:rPr>
              <w:t>:7015</w:t>
            </w:r>
            <w:bookmarkStart w:id="59" w:name="_Toc446922360"/>
            <w:bookmarkEnd w:id="59"/>
          </w:p>
        </w:tc>
      </w:tr>
    </w:tbl>
    <w:p w14:paraId="2FC701C8" w14:textId="77777777" w:rsidR="005F6D1A" w:rsidRPr="00E95DE4" w:rsidRDefault="005F6D1A" w:rsidP="009153B7">
      <w:pPr>
        <w:spacing w:line="360" w:lineRule="auto"/>
        <w:ind w:firstLineChars="198" w:firstLine="477"/>
        <w:rPr>
          <w:rFonts w:ascii="Times New Roman" w:eastAsia="方正仿宋简体" w:hAnsi="Times New Roman" w:cs="Times New Roman"/>
          <w:b/>
          <w:color w:val="000000" w:themeColor="text1"/>
        </w:rPr>
      </w:pPr>
    </w:p>
    <w:p w14:paraId="6EF49219" w14:textId="77777777" w:rsidR="00AE6048" w:rsidRDefault="00AE6048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60" w:name="_Toc493834690"/>
      <w:bookmarkStart w:id="61" w:name="_Toc386964499"/>
      <w:bookmarkStart w:id="62" w:name="_Toc416422124"/>
      <w:r>
        <w:rPr>
          <w:rFonts w:ascii="Times New Roman" w:eastAsia="方正仿宋简体" w:hAnsi="Times New Roman" w:cs="Times New Roman" w:hint="eastAsia"/>
          <w:color w:val="000000" w:themeColor="text1"/>
        </w:rPr>
        <w:lastRenderedPageBreak/>
        <w:t>参测</w:t>
      </w:r>
      <w:r>
        <w:rPr>
          <w:rFonts w:ascii="Times New Roman" w:eastAsia="方正仿宋简体" w:hAnsi="Times New Roman" w:cs="Times New Roman"/>
          <w:color w:val="000000" w:themeColor="text1"/>
        </w:rPr>
        <w:t>单位接入中国结算</w:t>
      </w:r>
      <w:bookmarkEnd w:id="60"/>
    </w:p>
    <w:p w14:paraId="2DBB22CC" w14:textId="77777777" w:rsidR="00AE6048" w:rsidRPr="00B317C2" w:rsidRDefault="00AE6048" w:rsidP="00AE6048">
      <w:pPr>
        <w:spacing w:before="187" w:line="360" w:lineRule="auto"/>
        <w:ind w:left="420" w:firstLine="560"/>
        <w:rPr>
          <w:rFonts w:ascii="方正仿宋简体" w:eastAsia="方正仿宋简体" w:hAnsi="Times New Roman"/>
          <w:color w:val="000000" w:themeColor="text1"/>
          <w:sz w:val="28"/>
        </w:rPr>
      </w:pPr>
      <w:r w:rsidRPr="00B317C2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结算参与人通过中国结算通信系统（</w:t>
      </w:r>
      <w:r w:rsidRPr="00B317C2"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 xml:space="preserve">CCNET）以VPN方式接入仿真测试系统。具体VPN接入地址如下： </w:t>
      </w:r>
    </w:p>
    <w:tbl>
      <w:tblPr>
        <w:tblW w:w="447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4101"/>
      </w:tblGrid>
      <w:tr w:rsidR="00AE6048" w:rsidRPr="00104364" w14:paraId="1A8DD0A9" w14:textId="77777777" w:rsidTr="00B317C2">
        <w:trPr>
          <w:trHeight w:val="480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32B8FB" w14:textId="77777777" w:rsidR="00AE6048" w:rsidRPr="00104364" w:rsidRDefault="00AE6048" w:rsidP="00B317C2">
            <w:pPr>
              <w:pStyle w:val="a6"/>
              <w:spacing w:after="163" w:line="312" w:lineRule="auto"/>
              <w:ind w:firstLine="562"/>
              <w:rPr>
                <w:rFonts w:ascii="方正仿宋简体" w:eastAsia="方正仿宋简体"/>
                <w:b/>
                <w:color w:val="000000" w:themeColor="text1"/>
                <w:sz w:val="28"/>
              </w:rPr>
            </w:pPr>
            <w:r w:rsidRPr="00104364">
              <w:rPr>
                <w:rFonts w:ascii="方正仿宋简体" w:eastAsia="方正仿宋简体" w:hint="eastAsia"/>
                <w:b/>
                <w:color w:val="000000" w:themeColor="text1"/>
                <w:sz w:val="28"/>
              </w:rPr>
              <w:t>名称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EF8352" w14:textId="77777777" w:rsidR="00AE6048" w:rsidRPr="00104364" w:rsidRDefault="00AE6048" w:rsidP="00B317C2">
            <w:pPr>
              <w:pStyle w:val="a6"/>
              <w:spacing w:after="163" w:line="312" w:lineRule="auto"/>
              <w:ind w:firstLine="562"/>
              <w:rPr>
                <w:rFonts w:ascii="方正仿宋简体" w:eastAsia="方正仿宋简体"/>
                <w:b/>
                <w:color w:val="000000" w:themeColor="text1"/>
                <w:sz w:val="28"/>
              </w:rPr>
            </w:pPr>
            <w:r w:rsidRPr="00104364">
              <w:rPr>
                <w:rFonts w:ascii="方正仿宋简体" w:eastAsia="方正仿宋简体" w:hint="eastAsia"/>
                <w:b/>
                <w:color w:val="000000" w:themeColor="text1"/>
                <w:sz w:val="28"/>
              </w:rPr>
              <w:t>地址和端口</w:t>
            </w:r>
          </w:p>
        </w:tc>
      </w:tr>
      <w:tr w:rsidR="00AE6048" w:rsidRPr="00104364" w14:paraId="3D16C45C" w14:textId="77777777" w:rsidTr="00B317C2">
        <w:trPr>
          <w:trHeight w:val="480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E23" w14:textId="77777777" w:rsidR="00AE6048" w:rsidRPr="00104364" w:rsidRDefault="00AE6048" w:rsidP="00B317C2">
            <w:pPr>
              <w:pStyle w:val="a6"/>
              <w:spacing w:after="163" w:line="312" w:lineRule="auto"/>
              <w:ind w:firstLineChars="0" w:firstLine="0"/>
              <w:rPr>
                <w:rFonts w:ascii="方正仿宋简体" w:eastAsia="方正仿宋简体"/>
                <w:color w:val="000000" w:themeColor="text1"/>
                <w:sz w:val="28"/>
              </w:rPr>
            </w:pPr>
            <w:r w:rsidRPr="00104364">
              <w:rPr>
                <w:rFonts w:ascii="方正仿宋简体" w:eastAsia="方正仿宋简体" w:hint="eastAsia"/>
                <w:color w:val="000000" w:themeColor="text1"/>
                <w:sz w:val="28"/>
              </w:rPr>
              <w:t>深证通SSL VPN接入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8E23" w14:textId="77777777" w:rsidR="00AE6048" w:rsidRPr="00104364" w:rsidRDefault="00A13CCB" w:rsidP="00B317C2">
            <w:pPr>
              <w:pStyle w:val="a6"/>
              <w:spacing w:after="163" w:line="312" w:lineRule="auto"/>
              <w:ind w:firstLineChars="0" w:firstLine="0"/>
              <w:rPr>
                <w:rFonts w:ascii="方正仿宋简体" w:eastAsia="方正仿宋简体"/>
                <w:color w:val="000000" w:themeColor="text1"/>
                <w:sz w:val="28"/>
              </w:rPr>
            </w:pPr>
            <w:hyperlink r:id="rId16" w:history="1">
              <w:r w:rsidR="00AE6048" w:rsidRPr="00104364">
                <w:rPr>
                  <w:rFonts w:ascii="方正仿宋简体" w:eastAsia="方正仿宋简体" w:hint="eastAsia"/>
                  <w:color w:val="000000" w:themeColor="text1"/>
                  <w:sz w:val="28"/>
                </w:rPr>
                <w:t>https://test.szse.cn</w:t>
              </w:r>
            </w:hyperlink>
          </w:p>
        </w:tc>
      </w:tr>
    </w:tbl>
    <w:p w14:paraId="2D77C9A0" w14:textId="77777777" w:rsidR="00AE6048" w:rsidRPr="00B317C2" w:rsidRDefault="00AE6048" w:rsidP="00AE6048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B317C2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测试环境相关连接地址、端口等参数见下表：</w:t>
      </w:r>
    </w:p>
    <w:tbl>
      <w:tblPr>
        <w:tblW w:w="77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2"/>
        <w:gridCol w:w="4024"/>
      </w:tblGrid>
      <w:tr w:rsidR="00AE6048" w:rsidRPr="00104364" w14:paraId="11A8C302" w14:textId="77777777" w:rsidTr="00B317C2">
        <w:trPr>
          <w:trHeight w:val="465"/>
        </w:trPr>
        <w:tc>
          <w:tcPr>
            <w:tcW w:w="3772" w:type="dxa"/>
            <w:shd w:val="pct25" w:color="auto" w:fill="auto"/>
            <w:vAlign w:val="center"/>
          </w:tcPr>
          <w:p w14:paraId="677ECE8C" w14:textId="77777777" w:rsidR="00AE6048" w:rsidRPr="00104364" w:rsidRDefault="00AE6048" w:rsidP="00B317C2">
            <w:pPr>
              <w:spacing w:line="312" w:lineRule="auto"/>
              <w:ind w:firstLine="567"/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104364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名称</w:t>
            </w:r>
          </w:p>
        </w:tc>
        <w:tc>
          <w:tcPr>
            <w:tcW w:w="4024" w:type="dxa"/>
            <w:shd w:val="pct25" w:color="auto" w:fill="auto"/>
            <w:vAlign w:val="center"/>
          </w:tcPr>
          <w:p w14:paraId="06C6BF62" w14:textId="77777777" w:rsidR="00AE6048" w:rsidRPr="00104364" w:rsidRDefault="00AE6048" w:rsidP="00B317C2">
            <w:pPr>
              <w:spacing w:line="312" w:lineRule="auto"/>
              <w:ind w:firstLine="567"/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104364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参数</w:t>
            </w:r>
          </w:p>
        </w:tc>
      </w:tr>
      <w:tr w:rsidR="00AE6048" w:rsidRPr="00104364" w14:paraId="0F8D92E7" w14:textId="77777777" w:rsidTr="00B317C2">
        <w:trPr>
          <w:trHeight w:val="465"/>
        </w:trPr>
        <w:tc>
          <w:tcPr>
            <w:tcW w:w="3772" w:type="dxa"/>
            <w:vAlign w:val="center"/>
          </w:tcPr>
          <w:p w14:paraId="124DE43E" w14:textId="77777777" w:rsidR="00AE6048" w:rsidRPr="00104364" w:rsidRDefault="00AE6048" w:rsidP="00B317C2">
            <w:pPr>
              <w:spacing w:line="312" w:lineRule="auto"/>
              <w:rPr>
                <w:rFonts w:ascii="方正仿宋简体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104364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VPN接入深证通服务器地址</w:t>
            </w:r>
          </w:p>
        </w:tc>
        <w:tc>
          <w:tcPr>
            <w:tcW w:w="4024" w:type="dxa"/>
            <w:vAlign w:val="center"/>
          </w:tcPr>
          <w:p w14:paraId="347BE1AE" w14:textId="6CDE3BE2" w:rsidR="00AE6048" w:rsidRPr="00104364" w:rsidRDefault="005C2871" w:rsidP="00B317C2">
            <w:pPr>
              <w:spacing w:line="312" w:lineRule="auto"/>
              <w:rPr>
                <w:rFonts w:ascii="方正仿宋简体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104364">
              <w:rPr>
                <w:rFonts w:ascii="方正仿宋简体" w:eastAsia="方正仿宋简体" w:hAnsi="Times New Roman" w:cs="Times New Roman"/>
                <w:color w:val="000000" w:themeColor="text1"/>
                <w:sz w:val="28"/>
                <w:szCs w:val="24"/>
              </w:rPr>
              <w:t>172.200.1.89</w:t>
            </w:r>
          </w:p>
        </w:tc>
      </w:tr>
      <w:tr w:rsidR="00AE6048" w:rsidRPr="00104364" w14:paraId="1A65E734" w14:textId="77777777" w:rsidTr="00B317C2">
        <w:trPr>
          <w:trHeight w:val="465"/>
        </w:trPr>
        <w:tc>
          <w:tcPr>
            <w:tcW w:w="3772" w:type="dxa"/>
            <w:vAlign w:val="center"/>
          </w:tcPr>
          <w:p w14:paraId="45494E5B" w14:textId="77777777" w:rsidR="00AE6048" w:rsidRPr="00104364" w:rsidRDefault="00AE6048" w:rsidP="00B317C2">
            <w:pPr>
              <w:spacing w:line="312" w:lineRule="auto"/>
              <w:rPr>
                <w:rFonts w:ascii="方正仿宋简体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104364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接入端口</w:t>
            </w:r>
          </w:p>
        </w:tc>
        <w:tc>
          <w:tcPr>
            <w:tcW w:w="4024" w:type="dxa"/>
            <w:vAlign w:val="center"/>
          </w:tcPr>
          <w:p w14:paraId="284FD9DE" w14:textId="77777777" w:rsidR="00AE6048" w:rsidRPr="00104364" w:rsidRDefault="00AE6048" w:rsidP="00B317C2">
            <w:pPr>
              <w:spacing w:line="312" w:lineRule="auto"/>
              <w:rPr>
                <w:rFonts w:ascii="方正仿宋简体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104364">
              <w:rPr>
                <w:rFonts w:ascii="方正仿宋简体" w:eastAsia="方正仿宋简体" w:hAnsi="Times New Roman" w:cs="Times New Roman"/>
                <w:color w:val="000000" w:themeColor="text1"/>
                <w:sz w:val="28"/>
                <w:szCs w:val="24"/>
              </w:rPr>
              <w:t>7013</w:t>
            </w:r>
          </w:p>
        </w:tc>
      </w:tr>
    </w:tbl>
    <w:p w14:paraId="19A017BB" w14:textId="77777777" w:rsidR="00AE6048" w:rsidRPr="00AE6048" w:rsidRDefault="00AE6048" w:rsidP="00AE6048"/>
    <w:p w14:paraId="686B0D32" w14:textId="3795B6B4" w:rsidR="009153B7" w:rsidRPr="00E95DE4" w:rsidRDefault="009153B7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63" w:name="_Toc493834691"/>
      <w:r w:rsidRPr="00E95DE4">
        <w:rPr>
          <w:rFonts w:ascii="Times New Roman" w:eastAsia="方正仿宋简体" w:hAnsi="Times New Roman" w:cs="Times New Roman"/>
          <w:color w:val="000000" w:themeColor="text1"/>
        </w:rPr>
        <w:t>测试相关软件下载</w:t>
      </w:r>
      <w:bookmarkEnd w:id="61"/>
      <w:bookmarkEnd w:id="62"/>
      <w:bookmarkEnd w:id="63"/>
    </w:p>
    <w:p w14:paraId="2131F4A9" w14:textId="627F41D2" w:rsidR="0093047F" w:rsidRDefault="00597850" w:rsidP="00A94BCC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本次测试</w:t>
      </w:r>
      <w:r w:rsidR="003D4346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无需</w:t>
      </w:r>
      <w:r w:rsidR="00210871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升级股转通信</w:t>
      </w: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程序。</w:t>
      </w:r>
    </w:p>
    <w:p w14:paraId="60D3DBAD" w14:textId="77777777" w:rsidR="008673FD" w:rsidRDefault="008673FD" w:rsidP="008673FD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如有需要，可至深证通官网下载最新的全国中小企业股份转让系统通信程序，下载路径为</w:t>
      </w:r>
      <w:hyperlink r:id="rId17" w:history="1">
        <w:r w:rsidRPr="00746C21">
          <w:rPr>
            <w:rStyle w:val="af8"/>
            <w:rFonts w:ascii="方正仿宋简体" w:eastAsia="方正仿宋简体" w:hAnsi="Times New Roman" w:cs="Times New Roman"/>
            <w:sz w:val="28"/>
            <w:szCs w:val="24"/>
          </w:rPr>
          <w:t>www.sscc.com</w:t>
        </w:r>
      </w:hyperlink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首页-下载专区-全国中小企业股份转让系统--全国中小企业股份转让系统通信程序下载（</w:t>
      </w:r>
      <w:hyperlink r:id="rId18" w:history="1">
        <w:r w:rsidRPr="00B64FF0">
          <w:rPr>
            <w:rStyle w:val="af8"/>
            <w:rFonts w:ascii="方正仿宋简体" w:eastAsia="方正仿宋简体" w:hAnsi="Times New Roman" w:cs="Times New Roman" w:hint="eastAsia"/>
            <w:sz w:val="28"/>
            <w:szCs w:val="24"/>
          </w:rPr>
          <w:t>http://www.sscc.com/main/xzzq/qgzxqygfzrxt/2014051430221.shtml</w:t>
        </w:r>
      </w:hyperlink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）。</w:t>
      </w: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程序详细配置参见用户手册。</w:t>
      </w:r>
    </w:p>
    <w:p w14:paraId="584625FE" w14:textId="77777777" w:rsidR="00AE6048" w:rsidRDefault="00AE6048" w:rsidP="00AE6048">
      <w:pPr>
        <w:spacing w:before="187" w:line="360" w:lineRule="auto"/>
        <w:ind w:left="420" w:firstLine="420"/>
        <w:rPr>
          <w:rFonts w:ascii="方正仿宋简体" w:eastAsia="方正仿宋简体"/>
          <w:color w:val="000000" w:themeColor="text1"/>
          <w:sz w:val="28"/>
        </w:rPr>
      </w:pPr>
      <w:r w:rsidRPr="00A1255E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lastRenderedPageBreak/>
        <w:t>CCNET网关、终端软件及使用手册可以登录深证通网站</w:t>
      </w:r>
      <w:r w:rsidRPr="00A1255E"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http://www.sscc.com</w:t>
      </w:r>
      <w:r w:rsidRPr="00A1255E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，在“产品服务-&gt;结算类通信系统-&gt;综合结算平台（CCNET）-&gt;资料下载”栏目下下载。</w:t>
      </w:r>
    </w:p>
    <w:p w14:paraId="4ACB2CF3" w14:textId="77777777" w:rsidR="00AE6048" w:rsidRPr="00AE6048" w:rsidRDefault="00AE6048" w:rsidP="00A94BCC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</w:p>
    <w:p w14:paraId="394477CA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64" w:name="_Toc374957924"/>
      <w:bookmarkStart w:id="65" w:name="_Toc375070742"/>
      <w:bookmarkStart w:id="66" w:name="_Toc374381866"/>
      <w:bookmarkStart w:id="67" w:name="_Toc374381932"/>
      <w:bookmarkStart w:id="68" w:name="_Toc375557978"/>
      <w:bookmarkStart w:id="69" w:name="_Toc376285237"/>
      <w:bookmarkStart w:id="70" w:name="_Toc376597530"/>
      <w:bookmarkStart w:id="71" w:name="_Toc493834692"/>
      <w:bookmarkEnd w:id="51"/>
      <w:bookmarkEnd w:id="52"/>
      <w:bookmarkEnd w:id="53"/>
      <w:bookmarkEnd w:id="54"/>
      <w:bookmarkEnd w:id="55"/>
      <w:bookmarkEnd w:id="56"/>
      <w:bookmarkEnd w:id="57"/>
      <w:r w:rsidRPr="00E95DE4">
        <w:rPr>
          <w:rFonts w:ascii="Times New Roman" w:eastAsia="方正仿宋简体" w:hAnsi="Times New Roman" w:cs="Times New Roman"/>
          <w:color w:val="000000" w:themeColor="text1"/>
        </w:rPr>
        <w:t>测试要求及注意事项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29CE2736" w14:textId="55AE9AC7" w:rsidR="00AE0478" w:rsidRPr="00E95DE4" w:rsidRDefault="00C6515B" w:rsidP="00082289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各参测机构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应根据《全国中小企业股份转让系统交易支持平台数据接口规范</w:t>
      </w:r>
      <w:r w:rsidR="001123CC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C85D2B">
        <w:rPr>
          <w:rFonts w:ascii="Times New Roman" w:eastAsia="方正仿宋简体" w:hAnsi="Times New Roman" w:cs="Times New Roman"/>
          <w:color w:val="000000" w:themeColor="text1"/>
          <w:sz w:val="28"/>
        </w:rPr>
        <w:t>41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》和本次测试方案，认真做好技术准备和测试环境，做好详尽的测试计划，并指定专人负责本次</w:t>
      </w:r>
      <w:r w:rsidR="002A60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工作。</w:t>
      </w:r>
    </w:p>
    <w:p w14:paraId="5CC74FC8" w14:textId="20D3842C" w:rsidR="00C85D2B" w:rsidRDefault="00C85D2B" w:rsidP="00C85D2B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DF5A08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</w:t>
      </w:r>
      <w:r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测试要求各</w:t>
      </w:r>
      <w:r w:rsidRPr="00DF5A08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主办</w:t>
      </w:r>
      <w:r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券商</w:t>
      </w:r>
      <w:r w:rsidR="00E8407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已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开展股转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业务的经纪系统、做市系统、自营系统、资管系统</w:t>
      </w:r>
      <w:r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必须参加测试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，请</w:t>
      </w:r>
      <w:r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做好内部组织协调工作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。</w:t>
      </w:r>
    </w:p>
    <w:p w14:paraId="654C9800" w14:textId="511EC337" w:rsidR="00C85D2B" w:rsidRDefault="00C85D2B" w:rsidP="00C85D2B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测试建议各基金公司、托管行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信息商参加测试，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请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各主办券商做好通知工作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，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提醒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租用本机构交易单元的基金公司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为本机构资管业务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提供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托管服务的托管行，以及为租用本机构交易单元的基金公司提供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托管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估值服务的托管行参加测试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  <w:r w:rsidR="00E84070" w:rsidRPr="00E84070">
        <w:rPr>
          <w:rFonts w:ascii="Times New Roman" w:eastAsia="方正仿宋简体" w:hAnsi="Times New Roman" w:cs="Times New Roman"/>
          <w:color w:val="000000" w:themeColor="text1"/>
          <w:sz w:val="28"/>
        </w:rPr>
        <w:t>请参加测试的托管行提前联系中国结算，开通接收测试数据功能。</w:t>
      </w:r>
    </w:p>
    <w:p w14:paraId="38DD5F63" w14:textId="47616B1E" w:rsidR="008121DD" w:rsidRPr="00E95DE4" w:rsidRDefault="004E1FC3" w:rsidP="00082289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lastRenderedPageBreak/>
        <w:t>在测试过程中，请各参测机构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详细记载测试现象与结果，检查其正确性。如发现异常现象，及时通过电话或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QQ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群与</w:t>
      </w:r>
      <w:r w:rsidR="0092555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全国股转系统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沟通联系</w:t>
      </w:r>
      <w:r w:rsidR="008D301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  <w:r w:rsidR="008D301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</w:t>
      </w:r>
    </w:p>
    <w:p w14:paraId="1FA129BD" w14:textId="32552BBE" w:rsidR="00FD2EF5" w:rsidRPr="00E95DE4" w:rsidRDefault="00FD066D" w:rsidP="00082289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仿真测试结束后，</w:t>
      </w:r>
      <w:r w:rsidR="003534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C6515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参测机构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应</w:t>
      </w:r>
      <w:r w:rsidR="00624E0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在</w:t>
      </w:r>
      <w:r w:rsidR="00C85D2B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47783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年</w:t>
      </w:r>
      <w:r w:rsidR="00C85D2B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C51C1F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D27E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16</w:t>
      </w:r>
      <w:r w:rsidR="00C51C1F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C85D2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2</w:t>
      </w:r>
      <w:r w:rsidR="00C85D2B">
        <w:rPr>
          <w:rFonts w:ascii="Times New Roman" w:eastAsia="方正仿宋简体" w:hAnsi="Times New Roman" w:cs="Times New Roman"/>
          <w:color w:val="000000" w:themeColor="text1"/>
          <w:sz w:val="28"/>
        </w:rPr>
        <w:t>0</w:t>
      </w:r>
      <w:r w:rsidR="00C85D2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:00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之前</w:t>
      </w:r>
      <w:r w:rsidR="009B50EC">
        <w:rPr>
          <w:rFonts w:ascii="Times New Roman" w:eastAsia="方正仿宋简体" w:hAnsi="Times New Roman" w:cs="Times New Roman"/>
          <w:color w:val="000000" w:themeColor="text1"/>
          <w:sz w:val="28"/>
        </w:rPr>
        <w:t>向</w:t>
      </w:r>
      <w:r w:rsidR="00925550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全国股转系统</w:t>
      </w:r>
      <w:r w:rsidR="009B50EC">
        <w:rPr>
          <w:rFonts w:ascii="Times New Roman" w:eastAsia="方正仿宋简体" w:hAnsi="Times New Roman" w:cs="Times New Roman"/>
          <w:color w:val="000000" w:themeColor="text1"/>
          <w:sz w:val="28"/>
        </w:rPr>
        <w:t>提交测试报告（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附件</w:t>
      </w:r>
      <w:r w:rsidR="00C85D2B">
        <w:rPr>
          <w:rFonts w:ascii="Times New Roman" w:eastAsia="方正仿宋简体" w:hAnsi="Times New Roman" w:cs="Times New Roman"/>
          <w:color w:val="000000" w:themeColor="text1"/>
          <w:sz w:val="28"/>
        </w:rPr>
        <w:t>1</w:t>
      </w:r>
      <w:r w:rsidR="00542C9D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542C9D">
        <w:rPr>
          <w:rFonts w:ascii="Times New Roman" w:eastAsia="方正仿宋简体" w:hAnsi="Times New Roman" w:cs="Times New Roman"/>
          <w:color w:val="000000" w:themeColor="text1"/>
          <w:sz w:val="28"/>
        </w:rPr>
        <w:t>无需盖章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</w:t>
      </w:r>
      <w:r w:rsidR="00C85D2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C85D2B"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邮件主题</w:t>
      </w:r>
      <w:r w:rsidR="00C85D2B" w:rsidRPr="00DF5A08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和附件名称</w:t>
      </w:r>
      <w:r w:rsidR="00C85D2B"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均为：</w:t>
      </w:r>
      <w:r w:rsidR="00C85D2B" w:rsidRPr="00DF5A08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机构</w:t>
      </w:r>
      <w:r w:rsidR="00C85D2B"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名称</w:t>
      </w:r>
      <w:r w:rsidR="00C85D2B"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+</w:t>
      </w:r>
      <w:r w:rsidR="00C85D2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灾备</w:t>
      </w:r>
      <w:r w:rsidR="00C85D2B">
        <w:rPr>
          <w:rFonts w:ascii="Times New Roman" w:eastAsia="方正仿宋简体" w:hAnsi="Times New Roman" w:cs="Times New Roman"/>
          <w:color w:val="000000" w:themeColor="text1"/>
          <w:sz w:val="28"/>
        </w:rPr>
        <w:t>切换</w:t>
      </w:r>
      <w:r w:rsidR="00C85D2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第二轮仿真</w:t>
      </w:r>
      <w:r w:rsidR="00C85D2B"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C85D2B" w:rsidRPr="00DF5A08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报告，</w:t>
      </w:r>
      <w:r w:rsidR="00C85D2B"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收件邮箱为：</w:t>
      </w:r>
      <w:hyperlink r:id="rId19" w:history="1">
        <w:r w:rsidR="00C85D2B" w:rsidRPr="00C60991">
          <w:rPr>
            <w:rFonts w:hint="eastAsia"/>
          </w:rPr>
          <w:t>techservice@neeq.com.cn</w:t>
        </w:r>
      </w:hyperlink>
      <w:r w:rsidR="00C85D2B" w:rsidRPr="00DF5A08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14:paraId="1EBA7ED0" w14:textId="77777777"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72" w:name="_Toc374381869"/>
      <w:bookmarkStart w:id="73" w:name="_Toc374381935"/>
      <w:bookmarkStart w:id="74" w:name="_Toc374957927"/>
      <w:bookmarkStart w:id="75" w:name="_Toc375070745"/>
      <w:bookmarkStart w:id="76" w:name="_Toc375557981"/>
      <w:bookmarkStart w:id="77" w:name="_Toc376285240"/>
      <w:bookmarkStart w:id="78" w:name="_Toc376597533"/>
      <w:bookmarkStart w:id="79" w:name="_Toc493834693"/>
      <w:r w:rsidRPr="00E95DE4">
        <w:rPr>
          <w:rFonts w:ascii="Times New Roman" w:eastAsia="方正仿宋简体" w:hAnsi="Times New Roman" w:cs="Times New Roman"/>
          <w:color w:val="000000" w:themeColor="text1"/>
        </w:rPr>
        <w:t>联系方式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543"/>
      </w:tblGrid>
      <w:tr w:rsidR="00920DEA" w:rsidRPr="00E95DE4" w14:paraId="467BB76F" w14:textId="77777777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2FE60" w14:textId="6967561A" w:rsidR="00157E7E" w:rsidRPr="00E95DE4" w:rsidRDefault="00E509C8" w:rsidP="0093417D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仿真</w:t>
            </w:r>
            <w:r w:rsidR="00157E7E"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测试联系单位（人）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95AB" w14:textId="77777777" w:rsidR="00157E7E" w:rsidRPr="00E95DE4" w:rsidRDefault="00157E7E" w:rsidP="0093417D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联系电话</w:t>
            </w:r>
          </w:p>
        </w:tc>
      </w:tr>
      <w:tr w:rsidR="00920DEA" w:rsidRPr="00E95DE4" w14:paraId="5BF6E958" w14:textId="77777777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EFF9" w14:textId="235073EF" w:rsidR="00157E7E" w:rsidRPr="00E95DE4" w:rsidRDefault="00157E7E" w:rsidP="00C85D2B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全国</w:t>
            </w:r>
            <w:r w:rsidR="00C85D2B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股转系统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7D36" w14:textId="6E678444" w:rsidR="000C4AB7" w:rsidRPr="00E95DE4" w:rsidRDefault="00381704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010-63889721</w:t>
            </w:r>
          </w:p>
          <w:p w14:paraId="0A5AE459" w14:textId="2653BE5B" w:rsidR="00157E7E" w:rsidRPr="00E95DE4" w:rsidRDefault="00157E7E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010-63889800</w:t>
            </w:r>
          </w:p>
        </w:tc>
      </w:tr>
      <w:tr w:rsidR="0072186D" w:rsidRPr="00E95DE4" w14:paraId="4841D7A5" w14:textId="77777777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03F3" w14:textId="20FAA4E2" w:rsidR="0072186D" w:rsidRPr="00E95DE4" w:rsidRDefault="0072186D" w:rsidP="0093417D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深证通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2818" w14:textId="15599903" w:rsidR="0072186D" w:rsidRPr="00E95DE4" w:rsidRDefault="0072186D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0755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-83182222</w:t>
            </w:r>
          </w:p>
        </w:tc>
      </w:tr>
      <w:tr w:rsidR="00AE6048" w:rsidRPr="00327966" w14:paraId="00CE87E0" w14:textId="77777777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BF5" w14:textId="36EFB171" w:rsidR="00AE6048" w:rsidRPr="00E95DE4" w:rsidRDefault="00C85D2B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中国结算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7A23" w14:textId="77777777" w:rsidR="00AE6048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技术支持：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010-50939991</w:t>
            </w:r>
          </w:p>
          <w:p w14:paraId="2B373A91" w14:textId="05FD5504" w:rsidR="00AE6048" w:rsidRPr="00E95DE4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结算业务：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010-50939851</w:t>
            </w:r>
          </w:p>
        </w:tc>
      </w:tr>
      <w:tr w:rsidR="00AE6048" w:rsidRPr="00E95DE4" w14:paraId="762D84BF" w14:textId="77777777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C86" w14:textId="77777777" w:rsidR="00AE6048" w:rsidRPr="00E95DE4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</w:t>
            </w: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QQ</w:t>
            </w: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群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73F4" w14:textId="560E161B" w:rsidR="001E6C08" w:rsidRPr="001E6C08" w:rsidRDefault="001E6C08" w:rsidP="001E6C0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1E6C08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337926180</w:t>
            </w:r>
            <w:r w:rsidRPr="001E6C08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（测试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三</w:t>
            </w:r>
            <w:r w:rsidRPr="001E6C08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群）</w:t>
            </w:r>
          </w:p>
          <w:p w14:paraId="6987870D" w14:textId="2A08661A" w:rsidR="00AE6048" w:rsidRDefault="005321A0" w:rsidP="005321A0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321A0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620651342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（测试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二群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）</w:t>
            </w:r>
          </w:p>
          <w:p w14:paraId="2B01913C" w14:textId="7946F39A" w:rsidR="005321A0" w:rsidRPr="00E95DE4" w:rsidRDefault="005321A0" w:rsidP="005321A0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321A0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348545494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（测试一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群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）</w:t>
            </w:r>
          </w:p>
        </w:tc>
      </w:tr>
    </w:tbl>
    <w:p w14:paraId="3386A127" w14:textId="77777777" w:rsidR="00AE0478" w:rsidRPr="00E95DE4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14:paraId="02F7949E" w14:textId="77777777" w:rsidR="00AE0478" w:rsidRPr="00E95DE4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14:paraId="6F0D13A3" w14:textId="77777777" w:rsidR="00AE0478" w:rsidRPr="00E95DE4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14:paraId="63B754CB" w14:textId="77777777" w:rsidR="00AE0478" w:rsidRPr="00E95DE4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14:paraId="0B3CD4FA" w14:textId="77777777" w:rsidR="00AE0478" w:rsidRPr="00E95DE4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14:paraId="581B7107" w14:textId="560C82E6" w:rsidR="00AE0478" w:rsidRPr="00E95DE4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14:paraId="503E287E" w14:textId="60A3F363" w:rsidR="00C072BF" w:rsidRDefault="00B73828" w:rsidP="00D52A9A">
      <w:pPr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二</w:t>
      </w:r>
      <w:r w:rsidR="0092555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〇</w:t>
      </w:r>
      <w:r w:rsidR="0023009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一</w:t>
      </w:r>
      <w:r w:rsidR="00552A17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八</w:t>
      </w:r>
      <w:r w:rsidR="00157E7E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年</w:t>
      </w:r>
      <w:r w:rsidR="0092555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二</w:t>
      </w:r>
      <w:r w:rsidR="0023009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月</w:t>
      </w:r>
      <w:bookmarkEnd w:id="10"/>
    </w:p>
    <w:p w14:paraId="54BE7675" w14:textId="77777777" w:rsidR="005A596C" w:rsidRPr="00E95DE4" w:rsidRDefault="005A596C" w:rsidP="00D52A9A">
      <w:pPr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sectPr w:rsidR="005A596C" w:rsidRPr="00E95DE4" w:rsidSect="00395A2F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D3F69" w14:textId="77777777" w:rsidR="00A13CCB" w:rsidRDefault="00A13CCB" w:rsidP="00AE0478">
      <w:r>
        <w:separator/>
      </w:r>
    </w:p>
  </w:endnote>
  <w:endnote w:type="continuationSeparator" w:id="0">
    <w:p w14:paraId="37997D1C" w14:textId="77777777" w:rsidR="00A13CCB" w:rsidRDefault="00A13CCB" w:rsidP="00A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F1CD6" w14:textId="77777777" w:rsidR="00422138" w:rsidRDefault="00422138" w:rsidP="0050090A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607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02FF8ED" w14:textId="77777777" w:rsidR="00422138" w:rsidRDefault="0042213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4D2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4D29"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C88E" w14:textId="77777777" w:rsidR="00422138" w:rsidRDefault="00422138">
    <w:pPr>
      <w:pStyle w:val="ae"/>
      <w:spacing w:before="144"/>
      <w:ind w:firstLine="480"/>
      <w:jc w:val="center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 w:hint="eastAsia"/>
        <w:sz w:val="24"/>
        <w:szCs w:val="24"/>
      </w:rPr>
      <w:t>第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I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867049"/>
      <w:docPartObj>
        <w:docPartGallery w:val="Page Numbers (Bottom of Page)"/>
        <w:docPartUnique/>
      </w:docPartObj>
    </w:sdtPr>
    <w:sdtEndPr/>
    <w:sdtContent>
      <w:sdt>
        <w:sdtPr>
          <w:id w:val="1339803673"/>
          <w:docPartObj>
            <w:docPartGallery w:val="Page Numbers (Top of Page)"/>
            <w:docPartUnique/>
          </w:docPartObj>
        </w:sdtPr>
        <w:sdtEndPr/>
        <w:sdtContent>
          <w:p w14:paraId="3A100601" w14:textId="77777777" w:rsidR="00422138" w:rsidRDefault="0042213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4D29"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4D29"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15211" w14:textId="77777777" w:rsidR="00A13CCB" w:rsidRDefault="00A13CCB" w:rsidP="00AE0478">
      <w:r>
        <w:separator/>
      </w:r>
    </w:p>
  </w:footnote>
  <w:footnote w:type="continuationSeparator" w:id="0">
    <w:p w14:paraId="0BA957B2" w14:textId="77777777" w:rsidR="00A13CCB" w:rsidRDefault="00A13CCB" w:rsidP="00AE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6AB7" w14:textId="77777777" w:rsidR="00422138" w:rsidRDefault="00422138" w:rsidP="0050090A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1A76B" w14:textId="069A2C1E" w:rsidR="00422138" w:rsidRDefault="00422138" w:rsidP="008716CF">
    <w:pPr>
      <w:pStyle w:val="af"/>
      <w:pBdr>
        <w:bottom w:val="thickThinSmallGap" w:sz="24" w:space="1" w:color="622423"/>
      </w:pBdr>
      <w:spacing w:before="144"/>
      <w:ind w:firstLine="360"/>
      <w:jc w:val="left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 wp14:anchorId="7F90AF88" wp14:editId="6CAAE578">
          <wp:extent cx="1619250" cy="323850"/>
          <wp:effectExtent l="19050" t="0" r="0" b="0"/>
          <wp:docPr id="1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716CF">
      <w:rPr>
        <w:b/>
        <w:sz w:val="32"/>
      </w:rPr>
      <w:t xml:space="preserve">                         </w:t>
    </w:r>
    <w:r>
      <w:rPr>
        <w:sz w:val="21"/>
        <w:szCs w:val="21"/>
      </w:rPr>
      <w:t>仿真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32183" w14:textId="77777777" w:rsidR="00422138" w:rsidRDefault="00422138">
    <w:pPr>
      <w:spacing w:before="144"/>
      <w:ind w:firstLine="4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32308A" wp14:editId="677D1963">
              <wp:simplePos x="0" y="0"/>
              <wp:positionH relativeFrom="column">
                <wp:posOffset>-283845</wp:posOffset>
              </wp:positionH>
              <wp:positionV relativeFrom="paragraph">
                <wp:posOffset>-317500</wp:posOffset>
              </wp:positionV>
              <wp:extent cx="6315075" cy="523875"/>
              <wp:effectExtent l="0" t="0" r="0" b="952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310" w:type="dxa"/>
                            <w:jc w:val="center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621"/>
                            <w:gridCol w:w="4042"/>
                            <w:gridCol w:w="1647"/>
                          </w:tblGrid>
                          <w:tr w:rsidR="00422138" w14:paraId="484376C2" w14:textId="77777777">
                            <w:trPr>
                              <w:trHeight w:val="560"/>
                              <w:jc w:val="center"/>
                            </w:trPr>
                            <w:tc>
                              <w:tcPr>
                                <w:tcW w:w="3621" w:type="dxa"/>
                              </w:tcPr>
                              <w:p w14:paraId="4543E386" w14:textId="77777777" w:rsidR="00422138" w:rsidRDefault="0042213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jc w:val="left"/>
                                </w:pPr>
                                <w:r>
                                  <w:rPr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E55D6C8" wp14:editId="0E1D6318">
                                      <wp:extent cx="2162175" cy="400050"/>
                                      <wp:effectExtent l="19050" t="0" r="9525" b="0"/>
                                      <wp:docPr id="3" name="图片框 10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图片框 10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62175" cy="400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042" w:type="dxa"/>
                                <w:vAlign w:val="center"/>
                              </w:tcPr>
                              <w:p w14:paraId="587C6F7C" w14:textId="77777777" w:rsidR="00422138" w:rsidRDefault="0042213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rPr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1"/>
                                    <w:szCs w:val="21"/>
                                  </w:rPr>
                                  <w:t>股转系统文档模板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vAlign w:val="center"/>
                              </w:tcPr>
                              <w:p w14:paraId="38CDBFCA" w14:textId="77777777" w:rsidR="00422138" w:rsidRDefault="00422138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rPr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1"/>
                                    <w:szCs w:val="21"/>
                                  </w:rPr>
                                  <w:t>内部限制</w:t>
                                </w:r>
                              </w:p>
                            </w:tc>
                          </w:tr>
                        </w:tbl>
                        <w:p w14:paraId="5F2FCA2A" w14:textId="77777777" w:rsidR="00422138" w:rsidRDefault="00422138">
                          <w:pPr>
                            <w:spacing w:before="120"/>
                            <w:ind w:firstLine="48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230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2.35pt;margin-top:-25pt;width:497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CrxQIAALo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" filled="f" stroked="f">
              <v:textbox>
                <w:txbxContent>
                  <w:tbl>
                    <w:tblPr>
                      <w:tblW w:w="9310" w:type="dxa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621"/>
                      <w:gridCol w:w="4042"/>
                      <w:gridCol w:w="1647"/>
                    </w:tblGrid>
                    <w:tr w:rsidR="00422138" w14:paraId="484376C2" w14:textId="77777777">
                      <w:trPr>
                        <w:trHeight w:val="560"/>
                        <w:jc w:val="center"/>
                      </w:trPr>
                      <w:tc>
                        <w:tcPr>
                          <w:tcW w:w="3621" w:type="dxa"/>
                        </w:tcPr>
                        <w:p w14:paraId="4543E386" w14:textId="77777777" w:rsidR="00422138" w:rsidRDefault="0042213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jc w:val="left"/>
                          </w:pPr>
                          <w:r>
                            <w:rPr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0E55D6C8" wp14:editId="0E1D6318">
                                <wp:extent cx="2162175" cy="400050"/>
                                <wp:effectExtent l="19050" t="0" r="9525" b="0"/>
                                <wp:docPr id="3" name="图片框 10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框 10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042" w:type="dxa"/>
                          <w:vAlign w:val="center"/>
                        </w:tcPr>
                        <w:p w14:paraId="587C6F7C" w14:textId="77777777" w:rsidR="00422138" w:rsidRDefault="0042213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rPr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</w:rPr>
                            <w:t>股转系统文档模板</w:t>
                          </w:r>
                        </w:p>
                      </w:tc>
                      <w:tc>
                        <w:tcPr>
                          <w:tcW w:w="1647" w:type="dxa"/>
                          <w:vAlign w:val="center"/>
                        </w:tcPr>
                        <w:p w14:paraId="38CDBFCA" w14:textId="77777777" w:rsidR="00422138" w:rsidRDefault="00422138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rPr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</w:rPr>
                            <w:t>内部限制</w:t>
                          </w:r>
                        </w:p>
                      </w:tc>
                    </w:tr>
                  </w:tbl>
                  <w:p w14:paraId="5F2FCA2A" w14:textId="77777777" w:rsidR="00422138" w:rsidRDefault="00422138">
                    <w:pPr>
                      <w:spacing w:before="120"/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896"/>
    <w:multiLevelType w:val="hybridMultilevel"/>
    <w:tmpl w:val="65504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A3F6C"/>
    <w:multiLevelType w:val="hybridMultilevel"/>
    <w:tmpl w:val="A0D23E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350A98E">
      <w:start w:val="3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DA040C"/>
    <w:multiLevelType w:val="hybridMultilevel"/>
    <w:tmpl w:val="CDAE2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EA0C2C"/>
    <w:multiLevelType w:val="hybridMultilevel"/>
    <w:tmpl w:val="56C40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1F4866"/>
    <w:multiLevelType w:val="hybridMultilevel"/>
    <w:tmpl w:val="8196DA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287E0F"/>
    <w:multiLevelType w:val="hybridMultilevel"/>
    <w:tmpl w:val="90B87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514489"/>
    <w:multiLevelType w:val="multilevel"/>
    <w:tmpl w:val="1C4E2B6E"/>
    <w:lvl w:ilvl="0">
      <w:start w:val="1"/>
      <w:numFmt w:val="decimal"/>
      <w:pStyle w:val="1"/>
      <w:lvlText w:val="%1"/>
      <w:lvlJc w:val="left"/>
      <w:pPr>
        <w:ind w:left="142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3C9156E7"/>
    <w:multiLevelType w:val="hybridMultilevel"/>
    <w:tmpl w:val="5DA29C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2">
    <w:nsid w:val="5B43558E"/>
    <w:multiLevelType w:val="hybridMultilevel"/>
    <w:tmpl w:val="C0122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0997610"/>
    <w:multiLevelType w:val="hybridMultilevel"/>
    <w:tmpl w:val="BCA24452"/>
    <w:lvl w:ilvl="0" w:tplc="D76CC42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24B7060"/>
    <w:multiLevelType w:val="hybridMultilevel"/>
    <w:tmpl w:val="D6A89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9B3490"/>
    <w:multiLevelType w:val="hybridMultilevel"/>
    <w:tmpl w:val="567C2DE6"/>
    <w:lvl w:ilvl="0" w:tplc="0C80D3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578403C"/>
    <w:multiLevelType w:val="hybridMultilevel"/>
    <w:tmpl w:val="CC22B636"/>
    <w:lvl w:ilvl="0" w:tplc="2A264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8B0B7A"/>
    <w:multiLevelType w:val="hybridMultilevel"/>
    <w:tmpl w:val="00EA90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6AA218E"/>
    <w:multiLevelType w:val="hybridMultilevel"/>
    <w:tmpl w:val="1D7C717E"/>
    <w:lvl w:ilvl="0" w:tplc="8890733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81870C9"/>
    <w:multiLevelType w:val="hybridMultilevel"/>
    <w:tmpl w:val="54B2A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9D81661"/>
    <w:multiLevelType w:val="multilevel"/>
    <w:tmpl w:val="852A17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>
    <w:nsid w:val="7ADC1D19"/>
    <w:multiLevelType w:val="hybridMultilevel"/>
    <w:tmpl w:val="DCD8EA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11"/>
  </w:num>
  <w:num w:numId="3">
    <w:abstractNumId w:val="23"/>
  </w:num>
  <w:num w:numId="4">
    <w:abstractNumId w:val="15"/>
  </w:num>
  <w:num w:numId="5">
    <w:abstractNumId w:val="4"/>
  </w:num>
  <w:num w:numId="6">
    <w:abstractNumId w:val="7"/>
  </w:num>
  <w:num w:numId="7">
    <w:abstractNumId w:val="10"/>
  </w:num>
  <w:num w:numId="8">
    <w:abstractNumId w:val="21"/>
  </w:num>
  <w:num w:numId="9">
    <w:abstractNumId w:val="13"/>
  </w:num>
  <w:num w:numId="10">
    <w:abstractNumId w:val="22"/>
  </w:num>
  <w:num w:numId="11">
    <w:abstractNumId w:val="6"/>
  </w:num>
  <w:num w:numId="12">
    <w:abstractNumId w:val="9"/>
  </w:num>
  <w:num w:numId="13">
    <w:abstractNumId w:val="12"/>
  </w:num>
  <w:num w:numId="14">
    <w:abstractNumId w:val="3"/>
  </w:num>
  <w:num w:numId="15">
    <w:abstractNumId w:val="2"/>
  </w:num>
  <w:num w:numId="16">
    <w:abstractNumId w:val="5"/>
  </w:num>
  <w:num w:numId="17">
    <w:abstractNumId w:val="0"/>
  </w:num>
  <w:num w:numId="18">
    <w:abstractNumId w:val="1"/>
  </w:num>
  <w:num w:numId="19">
    <w:abstractNumId w:val="14"/>
  </w:num>
  <w:num w:numId="20">
    <w:abstractNumId w:val="20"/>
  </w:num>
  <w:num w:numId="21">
    <w:abstractNumId w:val="18"/>
  </w:num>
  <w:num w:numId="2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9"/>
  </w:num>
  <w:num w:numId="25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78"/>
    <w:rsid w:val="0000139B"/>
    <w:rsid w:val="000024CA"/>
    <w:rsid w:val="00002E79"/>
    <w:rsid w:val="0000523A"/>
    <w:rsid w:val="00006BA9"/>
    <w:rsid w:val="00006C55"/>
    <w:rsid w:val="00007310"/>
    <w:rsid w:val="000105E2"/>
    <w:rsid w:val="00011326"/>
    <w:rsid w:val="000138B1"/>
    <w:rsid w:val="00013A26"/>
    <w:rsid w:val="0001485E"/>
    <w:rsid w:val="0001674C"/>
    <w:rsid w:val="00016EC9"/>
    <w:rsid w:val="00017320"/>
    <w:rsid w:val="000219EB"/>
    <w:rsid w:val="0002212F"/>
    <w:rsid w:val="00022675"/>
    <w:rsid w:val="000267FE"/>
    <w:rsid w:val="00027ED6"/>
    <w:rsid w:val="00027F9B"/>
    <w:rsid w:val="000308A1"/>
    <w:rsid w:val="00034D29"/>
    <w:rsid w:val="000350A1"/>
    <w:rsid w:val="00040446"/>
    <w:rsid w:val="0004283A"/>
    <w:rsid w:val="00043576"/>
    <w:rsid w:val="000440C4"/>
    <w:rsid w:val="00044C1F"/>
    <w:rsid w:val="00046DEE"/>
    <w:rsid w:val="00050CC3"/>
    <w:rsid w:val="00051534"/>
    <w:rsid w:val="00051F0A"/>
    <w:rsid w:val="0005234B"/>
    <w:rsid w:val="00052CB1"/>
    <w:rsid w:val="0005329B"/>
    <w:rsid w:val="00054694"/>
    <w:rsid w:val="000561CF"/>
    <w:rsid w:val="00056930"/>
    <w:rsid w:val="000569C0"/>
    <w:rsid w:val="00056EC9"/>
    <w:rsid w:val="0006042C"/>
    <w:rsid w:val="0006089B"/>
    <w:rsid w:val="0006145D"/>
    <w:rsid w:val="000617A4"/>
    <w:rsid w:val="000622B5"/>
    <w:rsid w:val="00062AEC"/>
    <w:rsid w:val="00064827"/>
    <w:rsid w:val="000659BE"/>
    <w:rsid w:val="000705D4"/>
    <w:rsid w:val="00070FB9"/>
    <w:rsid w:val="00072AC8"/>
    <w:rsid w:val="0007348A"/>
    <w:rsid w:val="000744D6"/>
    <w:rsid w:val="00074D5F"/>
    <w:rsid w:val="00075298"/>
    <w:rsid w:val="00076AF5"/>
    <w:rsid w:val="000803E8"/>
    <w:rsid w:val="00080F5B"/>
    <w:rsid w:val="00081B2A"/>
    <w:rsid w:val="00081E5B"/>
    <w:rsid w:val="00082289"/>
    <w:rsid w:val="00084E81"/>
    <w:rsid w:val="00086EA6"/>
    <w:rsid w:val="00087445"/>
    <w:rsid w:val="0009022D"/>
    <w:rsid w:val="00090C7F"/>
    <w:rsid w:val="00090D6A"/>
    <w:rsid w:val="00092E45"/>
    <w:rsid w:val="00093DFF"/>
    <w:rsid w:val="00093F41"/>
    <w:rsid w:val="00094C23"/>
    <w:rsid w:val="000957C7"/>
    <w:rsid w:val="0009674B"/>
    <w:rsid w:val="000A098D"/>
    <w:rsid w:val="000A0FCC"/>
    <w:rsid w:val="000A1F89"/>
    <w:rsid w:val="000A2057"/>
    <w:rsid w:val="000A78C4"/>
    <w:rsid w:val="000B0347"/>
    <w:rsid w:val="000B20EF"/>
    <w:rsid w:val="000B4AEE"/>
    <w:rsid w:val="000B526D"/>
    <w:rsid w:val="000B555D"/>
    <w:rsid w:val="000B6089"/>
    <w:rsid w:val="000B6355"/>
    <w:rsid w:val="000B6632"/>
    <w:rsid w:val="000B6FCD"/>
    <w:rsid w:val="000C245D"/>
    <w:rsid w:val="000C4AB7"/>
    <w:rsid w:val="000C6984"/>
    <w:rsid w:val="000C75DB"/>
    <w:rsid w:val="000D3DC7"/>
    <w:rsid w:val="000D488F"/>
    <w:rsid w:val="000D5E10"/>
    <w:rsid w:val="000D63EF"/>
    <w:rsid w:val="000D78D3"/>
    <w:rsid w:val="000E07DE"/>
    <w:rsid w:val="000E0847"/>
    <w:rsid w:val="000E0C3B"/>
    <w:rsid w:val="000E3D2C"/>
    <w:rsid w:val="000E4899"/>
    <w:rsid w:val="000E5113"/>
    <w:rsid w:val="000E5BC4"/>
    <w:rsid w:val="000E65C6"/>
    <w:rsid w:val="000E7F9A"/>
    <w:rsid w:val="000F1FB6"/>
    <w:rsid w:val="000F206C"/>
    <w:rsid w:val="000F69A9"/>
    <w:rsid w:val="000F6FD2"/>
    <w:rsid w:val="000F771F"/>
    <w:rsid w:val="000F7F67"/>
    <w:rsid w:val="0010005C"/>
    <w:rsid w:val="00100434"/>
    <w:rsid w:val="00101A57"/>
    <w:rsid w:val="00101F6F"/>
    <w:rsid w:val="001026CA"/>
    <w:rsid w:val="0010336F"/>
    <w:rsid w:val="00104364"/>
    <w:rsid w:val="001058D4"/>
    <w:rsid w:val="00105B08"/>
    <w:rsid w:val="0010681F"/>
    <w:rsid w:val="00106C86"/>
    <w:rsid w:val="00112090"/>
    <w:rsid w:val="001123CC"/>
    <w:rsid w:val="00112D2D"/>
    <w:rsid w:val="00114A53"/>
    <w:rsid w:val="001154FC"/>
    <w:rsid w:val="00115523"/>
    <w:rsid w:val="00115B40"/>
    <w:rsid w:val="00116FA4"/>
    <w:rsid w:val="00120701"/>
    <w:rsid w:val="001220FD"/>
    <w:rsid w:val="001225CB"/>
    <w:rsid w:val="00126BAC"/>
    <w:rsid w:val="0013181F"/>
    <w:rsid w:val="00132607"/>
    <w:rsid w:val="001337DE"/>
    <w:rsid w:val="0013544F"/>
    <w:rsid w:val="00135786"/>
    <w:rsid w:val="001360A6"/>
    <w:rsid w:val="00140FD9"/>
    <w:rsid w:val="001422AC"/>
    <w:rsid w:val="00144CB6"/>
    <w:rsid w:val="0014589B"/>
    <w:rsid w:val="001470FC"/>
    <w:rsid w:val="00153449"/>
    <w:rsid w:val="0015486D"/>
    <w:rsid w:val="00155ECA"/>
    <w:rsid w:val="001569D1"/>
    <w:rsid w:val="00157E7E"/>
    <w:rsid w:val="00160788"/>
    <w:rsid w:val="00161F40"/>
    <w:rsid w:val="00163D5D"/>
    <w:rsid w:val="001653D9"/>
    <w:rsid w:val="001701AB"/>
    <w:rsid w:val="001715E5"/>
    <w:rsid w:val="001732AA"/>
    <w:rsid w:val="001733C7"/>
    <w:rsid w:val="00177969"/>
    <w:rsid w:val="0018087E"/>
    <w:rsid w:val="00181038"/>
    <w:rsid w:val="00186AE8"/>
    <w:rsid w:val="001875F2"/>
    <w:rsid w:val="001907B0"/>
    <w:rsid w:val="00193B8F"/>
    <w:rsid w:val="00193F14"/>
    <w:rsid w:val="00195DEB"/>
    <w:rsid w:val="001A2449"/>
    <w:rsid w:val="001A3C2D"/>
    <w:rsid w:val="001A75DB"/>
    <w:rsid w:val="001B0C92"/>
    <w:rsid w:val="001B3CF0"/>
    <w:rsid w:val="001B405E"/>
    <w:rsid w:val="001B40F1"/>
    <w:rsid w:val="001B4855"/>
    <w:rsid w:val="001B5C4E"/>
    <w:rsid w:val="001B738A"/>
    <w:rsid w:val="001C0099"/>
    <w:rsid w:val="001C0188"/>
    <w:rsid w:val="001C1621"/>
    <w:rsid w:val="001C1E9E"/>
    <w:rsid w:val="001C2243"/>
    <w:rsid w:val="001C2664"/>
    <w:rsid w:val="001D41AD"/>
    <w:rsid w:val="001D622C"/>
    <w:rsid w:val="001D70E5"/>
    <w:rsid w:val="001D7923"/>
    <w:rsid w:val="001E004D"/>
    <w:rsid w:val="001E02F9"/>
    <w:rsid w:val="001E10AB"/>
    <w:rsid w:val="001E1CD8"/>
    <w:rsid w:val="001E2028"/>
    <w:rsid w:val="001E4BA9"/>
    <w:rsid w:val="001E6C08"/>
    <w:rsid w:val="001F3FDC"/>
    <w:rsid w:val="001F6D37"/>
    <w:rsid w:val="001F7428"/>
    <w:rsid w:val="00200536"/>
    <w:rsid w:val="00202015"/>
    <w:rsid w:val="00203536"/>
    <w:rsid w:val="00204EF0"/>
    <w:rsid w:val="00205B1A"/>
    <w:rsid w:val="00205EBF"/>
    <w:rsid w:val="00207621"/>
    <w:rsid w:val="002100E9"/>
    <w:rsid w:val="00210871"/>
    <w:rsid w:val="002119CB"/>
    <w:rsid w:val="00211CB6"/>
    <w:rsid w:val="00211E34"/>
    <w:rsid w:val="002129DA"/>
    <w:rsid w:val="00212D48"/>
    <w:rsid w:val="00213601"/>
    <w:rsid w:val="002140D4"/>
    <w:rsid w:val="00215926"/>
    <w:rsid w:val="00223712"/>
    <w:rsid w:val="00224FFE"/>
    <w:rsid w:val="002265C4"/>
    <w:rsid w:val="0022737D"/>
    <w:rsid w:val="00230098"/>
    <w:rsid w:val="002315A4"/>
    <w:rsid w:val="00233E73"/>
    <w:rsid w:val="00234FB0"/>
    <w:rsid w:val="00235306"/>
    <w:rsid w:val="0023681B"/>
    <w:rsid w:val="002379CF"/>
    <w:rsid w:val="00241DA7"/>
    <w:rsid w:val="0024303C"/>
    <w:rsid w:val="00243F93"/>
    <w:rsid w:val="0024619F"/>
    <w:rsid w:val="002466BE"/>
    <w:rsid w:val="00250258"/>
    <w:rsid w:val="002508EE"/>
    <w:rsid w:val="002509A9"/>
    <w:rsid w:val="00252EFE"/>
    <w:rsid w:val="00254022"/>
    <w:rsid w:val="0025645F"/>
    <w:rsid w:val="0026077D"/>
    <w:rsid w:val="00261746"/>
    <w:rsid w:val="00264023"/>
    <w:rsid w:val="00265092"/>
    <w:rsid w:val="00265238"/>
    <w:rsid w:val="002665C4"/>
    <w:rsid w:val="00267953"/>
    <w:rsid w:val="002703AB"/>
    <w:rsid w:val="00272325"/>
    <w:rsid w:val="00272EC1"/>
    <w:rsid w:val="00277640"/>
    <w:rsid w:val="00282853"/>
    <w:rsid w:val="00286B35"/>
    <w:rsid w:val="00286B4D"/>
    <w:rsid w:val="00287E2A"/>
    <w:rsid w:val="00290379"/>
    <w:rsid w:val="00290565"/>
    <w:rsid w:val="00291A64"/>
    <w:rsid w:val="00292068"/>
    <w:rsid w:val="0029303A"/>
    <w:rsid w:val="00293A0A"/>
    <w:rsid w:val="00293F43"/>
    <w:rsid w:val="00294A8A"/>
    <w:rsid w:val="002950EF"/>
    <w:rsid w:val="00296E7F"/>
    <w:rsid w:val="002A1578"/>
    <w:rsid w:val="002A6079"/>
    <w:rsid w:val="002B3EC8"/>
    <w:rsid w:val="002B507D"/>
    <w:rsid w:val="002B6244"/>
    <w:rsid w:val="002B64F1"/>
    <w:rsid w:val="002B6FC2"/>
    <w:rsid w:val="002B7281"/>
    <w:rsid w:val="002B7311"/>
    <w:rsid w:val="002B7CEE"/>
    <w:rsid w:val="002B7CFF"/>
    <w:rsid w:val="002C3B3D"/>
    <w:rsid w:val="002C495D"/>
    <w:rsid w:val="002C4BCD"/>
    <w:rsid w:val="002D07F6"/>
    <w:rsid w:val="002D0A7A"/>
    <w:rsid w:val="002D0D87"/>
    <w:rsid w:val="002D13A6"/>
    <w:rsid w:val="002D1652"/>
    <w:rsid w:val="002D27EE"/>
    <w:rsid w:val="002D2A5E"/>
    <w:rsid w:val="002D3238"/>
    <w:rsid w:val="002D3F9A"/>
    <w:rsid w:val="002D4308"/>
    <w:rsid w:val="002D4607"/>
    <w:rsid w:val="002D5AB1"/>
    <w:rsid w:val="002D5DDC"/>
    <w:rsid w:val="002E2D9C"/>
    <w:rsid w:val="002E5392"/>
    <w:rsid w:val="002F327D"/>
    <w:rsid w:val="002F3DF6"/>
    <w:rsid w:val="002F49DC"/>
    <w:rsid w:val="002F52F4"/>
    <w:rsid w:val="002F6D21"/>
    <w:rsid w:val="00300B91"/>
    <w:rsid w:val="00301654"/>
    <w:rsid w:val="00302E1F"/>
    <w:rsid w:val="00303F36"/>
    <w:rsid w:val="003060BC"/>
    <w:rsid w:val="00306720"/>
    <w:rsid w:val="00306B38"/>
    <w:rsid w:val="00306EC7"/>
    <w:rsid w:val="00307FEC"/>
    <w:rsid w:val="003107E6"/>
    <w:rsid w:val="003128B5"/>
    <w:rsid w:val="00313818"/>
    <w:rsid w:val="0031509B"/>
    <w:rsid w:val="003151B1"/>
    <w:rsid w:val="00316D9C"/>
    <w:rsid w:val="003176E6"/>
    <w:rsid w:val="00322858"/>
    <w:rsid w:val="00323287"/>
    <w:rsid w:val="00324B86"/>
    <w:rsid w:val="00327966"/>
    <w:rsid w:val="00331F08"/>
    <w:rsid w:val="003326DA"/>
    <w:rsid w:val="00334038"/>
    <w:rsid w:val="00334603"/>
    <w:rsid w:val="003347CE"/>
    <w:rsid w:val="003349B4"/>
    <w:rsid w:val="00335933"/>
    <w:rsid w:val="00335E4E"/>
    <w:rsid w:val="00344092"/>
    <w:rsid w:val="003440F3"/>
    <w:rsid w:val="00344503"/>
    <w:rsid w:val="003449BE"/>
    <w:rsid w:val="00346FA6"/>
    <w:rsid w:val="00347F3F"/>
    <w:rsid w:val="00353479"/>
    <w:rsid w:val="00354139"/>
    <w:rsid w:val="00355AB5"/>
    <w:rsid w:val="0036086F"/>
    <w:rsid w:val="0036193A"/>
    <w:rsid w:val="003634B3"/>
    <w:rsid w:val="00364056"/>
    <w:rsid w:val="0036428A"/>
    <w:rsid w:val="003731E7"/>
    <w:rsid w:val="0037491B"/>
    <w:rsid w:val="0037497B"/>
    <w:rsid w:val="003751B9"/>
    <w:rsid w:val="00380660"/>
    <w:rsid w:val="00381704"/>
    <w:rsid w:val="00383171"/>
    <w:rsid w:val="00384740"/>
    <w:rsid w:val="00384FB3"/>
    <w:rsid w:val="003859DE"/>
    <w:rsid w:val="00386814"/>
    <w:rsid w:val="00393163"/>
    <w:rsid w:val="003936BD"/>
    <w:rsid w:val="00395A2F"/>
    <w:rsid w:val="003A05F4"/>
    <w:rsid w:val="003A0AB3"/>
    <w:rsid w:val="003A437D"/>
    <w:rsid w:val="003A6B0E"/>
    <w:rsid w:val="003A6D29"/>
    <w:rsid w:val="003B038C"/>
    <w:rsid w:val="003B0A5E"/>
    <w:rsid w:val="003B1BB7"/>
    <w:rsid w:val="003B1EBF"/>
    <w:rsid w:val="003B29AF"/>
    <w:rsid w:val="003B3F16"/>
    <w:rsid w:val="003B5339"/>
    <w:rsid w:val="003B6B85"/>
    <w:rsid w:val="003B76BE"/>
    <w:rsid w:val="003C098C"/>
    <w:rsid w:val="003C1202"/>
    <w:rsid w:val="003C281F"/>
    <w:rsid w:val="003C2F54"/>
    <w:rsid w:val="003D2522"/>
    <w:rsid w:val="003D2FE2"/>
    <w:rsid w:val="003D3A9B"/>
    <w:rsid w:val="003D3BE0"/>
    <w:rsid w:val="003D3F28"/>
    <w:rsid w:val="003D4346"/>
    <w:rsid w:val="003D458E"/>
    <w:rsid w:val="003D4821"/>
    <w:rsid w:val="003D4997"/>
    <w:rsid w:val="003D5898"/>
    <w:rsid w:val="003D58AB"/>
    <w:rsid w:val="003D5DF7"/>
    <w:rsid w:val="003D7A0B"/>
    <w:rsid w:val="003E03FE"/>
    <w:rsid w:val="003E2DAA"/>
    <w:rsid w:val="003E318B"/>
    <w:rsid w:val="003E38C0"/>
    <w:rsid w:val="003E398D"/>
    <w:rsid w:val="003E57C6"/>
    <w:rsid w:val="003F0C43"/>
    <w:rsid w:val="003F0E12"/>
    <w:rsid w:val="003F1F8B"/>
    <w:rsid w:val="003F2CFB"/>
    <w:rsid w:val="00400281"/>
    <w:rsid w:val="00401E3F"/>
    <w:rsid w:val="004032DC"/>
    <w:rsid w:val="004035A8"/>
    <w:rsid w:val="0040626A"/>
    <w:rsid w:val="00406EEF"/>
    <w:rsid w:val="00407BBE"/>
    <w:rsid w:val="00407BC6"/>
    <w:rsid w:val="004102B9"/>
    <w:rsid w:val="0041032B"/>
    <w:rsid w:val="004112A9"/>
    <w:rsid w:val="00411F27"/>
    <w:rsid w:val="00411FC1"/>
    <w:rsid w:val="00412685"/>
    <w:rsid w:val="004130AA"/>
    <w:rsid w:val="004137EB"/>
    <w:rsid w:val="00414399"/>
    <w:rsid w:val="004149FE"/>
    <w:rsid w:val="00414AFB"/>
    <w:rsid w:val="00414F43"/>
    <w:rsid w:val="0041585D"/>
    <w:rsid w:val="0041756D"/>
    <w:rsid w:val="00417581"/>
    <w:rsid w:val="004179F9"/>
    <w:rsid w:val="00417B07"/>
    <w:rsid w:val="00421731"/>
    <w:rsid w:val="00422138"/>
    <w:rsid w:val="004231B6"/>
    <w:rsid w:val="00423206"/>
    <w:rsid w:val="0042490F"/>
    <w:rsid w:val="0042538E"/>
    <w:rsid w:val="00425477"/>
    <w:rsid w:val="004330C5"/>
    <w:rsid w:val="00433A65"/>
    <w:rsid w:val="00433F93"/>
    <w:rsid w:val="00434939"/>
    <w:rsid w:val="0044173A"/>
    <w:rsid w:val="00441B7B"/>
    <w:rsid w:val="00443CE6"/>
    <w:rsid w:val="0044603C"/>
    <w:rsid w:val="00447933"/>
    <w:rsid w:val="00447BAC"/>
    <w:rsid w:val="00451D83"/>
    <w:rsid w:val="004523A3"/>
    <w:rsid w:val="00456694"/>
    <w:rsid w:val="00460B15"/>
    <w:rsid w:val="00460BB3"/>
    <w:rsid w:val="00462C78"/>
    <w:rsid w:val="00463E49"/>
    <w:rsid w:val="00464FCC"/>
    <w:rsid w:val="0047058D"/>
    <w:rsid w:val="00470D15"/>
    <w:rsid w:val="00472F9B"/>
    <w:rsid w:val="00475A28"/>
    <w:rsid w:val="00475BED"/>
    <w:rsid w:val="0047783C"/>
    <w:rsid w:val="00482EBB"/>
    <w:rsid w:val="00483146"/>
    <w:rsid w:val="00483AB9"/>
    <w:rsid w:val="00487CFD"/>
    <w:rsid w:val="0049000F"/>
    <w:rsid w:val="00491F1A"/>
    <w:rsid w:val="00494F3E"/>
    <w:rsid w:val="004955BD"/>
    <w:rsid w:val="00495B0C"/>
    <w:rsid w:val="0049762C"/>
    <w:rsid w:val="004A2205"/>
    <w:rsid w:val="004A2215"/>
    <w:rsid w:val="004A27EB"/>
    <w:rsid w:val="004A2B16"/>
    <w:rsid w:val="004A2C59"/>
    <w:rsid w:val="004A2F8C"/>
    <w:rsid w:val="004A303A"/>
    <w:rsid w:val="004A3A39"/>
    <w:rsid w:val="004A5A31"/>
    <w:rsid w:val="004A7C5A"/>
    <w:rsid w:val="004B024A"/>
    <w:rsid w:val="004B068E"/>
    <w:rsid w:val="004B0B25"/>
    <w:rsid w:val="004B0EB5"/>
    <w:rsid w:val="004B1392"/>
    <w:rsid w:val="004B2C70"/>
    <w:rsid w:val="004B3360"/>
    <w:rsid w:val="004B36C0"/>
    <w:rsid w:val="004B3F63"/>
    <w:rsid w:val="004B59D5"/>
    <w:rsid w:val="004B5BA7"/>
    <w:rsid w:val="004B6BAA"/>
    <w:rsid w:val="004B76FE"/>
    <w:rsid w:val="004B7A9E"/>
    <w:rsid w:val="004C066F"/>
    <w:rsid w:val="004C16EF"/>
    <w:rsid w:val="004C1E7B"/>
    <w:rsid w:val="004C42DC"/>
    <w:rsid w:val="004C6736"/>
    <w:rsid w:val="004C725C"/>
    <w:rsid w:val="004C7976"/>
    <w:rsid w:val="004D05B7"/>
    <w:rsid w:val="004D1A50"/>
    <w:rsid w:val="004D1BBE"/>
    <w:rsid w:val="004D1E27"/>
    <w:rsid w:val="004D20FD"/>
    <w:rsid w:val="004D377B"/>
    <w:rsid w:val="004D3F98"/>
    <w:rsid w:val="004D59DB"/>
    <w:rsid w:val="004E0387"/>
    <w:rsid w:val="004E0AF9"/>
    <w:rsid w:val="004E0C2C"/>
    <w:rsid w:val="004E16A5"/>
    <w:rsid w:val="004E1B9A"/>
    <w:rsid w:val="004E1FC3"/>
    <w:rsid w:val="004E4B3D"/>
    <w:rsid w:val="004E5359"/>
    <w:rsid w:val="004E5A3D"/>
    <w:rsid w:val="004E69A7"/>
    <w:rsid w:val="004F09CF"/>
    <w:rsid w:val="004F723A"/>
    <w:rsid w:val="0050090A"/>
    <w:rsid w:val="00501157"/>
    <w:rsid w:val="005027F8"/>
    <w:rsid w:val="00503400"/>
    <w:rsid w:val="00503D47"/>
    <w:rsid w:val="0050493E"/>
    <w:rsid w:val="00507FCD"/>
    <w:rsid w:val="0051002E"/>
    <w:rsid w:val="005101DE"/>
    <w:rsid w:val="00510E04"/>
    <w:rsid w:val="00510E07"/>
    <w:rsid w:val="0051144F"/>
    <w:rsid w:val="00512C72"/>
    <w:rsid w:val="00513D1C"/>
    <w:rsid w:val="005146C7"/>
    <w:rsid w:val="005170A9"/>
    <w:rsid w:val="00517194"/>
    <w:rsid w:val="00520045"/>
    <w:rsid w:val="00520119"/>
    <w:rsid w:val="00520384"/>
    <w:rsid w:val="005239A8"/>
    <w:rsid w:val="005260C8"/>
    <w:rsid w:val="005260E1"/>
    <w:rsid w:val="0052654B"/>
    <w:rsid w:val="00530DBA"/>
    <w:rsid w:val="00531A74"/>
    <w:rsid w:val="005321A0"/>
    <w:rsid w:val="00533344"/>
    <w:rsid w:val="005339C5"/>
    <w:rsid w:val="00533EFA"/>
    <w:rsid w:val="00535531"/>
    <w:rsid w:val="00535840"/>
    <w:rsid w:val="00535A7D"/>
    <w:rsid w:val="0053604F"/>
    <w:rsid w:val="005371E9"/>
    <w:rsid w:val="00537E6F"/>
    <w:rsid w:val="00542C9D"/>
    <w:rsid w:val="00543C36"/>
    <w:rsid w:val="00546155"/>
    <w:rsid w:val="00546F27"/>
    <w:rsid w:val="00547A62"/>
    <w:rsid w:val="00552916"/>
    <w:rsid w:val="00552A17"/>
    <w:rsid w:val="00555B22"/>
    <w:rsid w:val="005561AE"/>
    <w:rsid w:val="00556528"/>
    <w:rsid w:val="00556719"/>
    <w:rsid w:val="00557888"/>
    <w:rsid w:val="00563349"/>
    <w:rsid w:val="00563C7F"/>
    <w:rsid w:val="00564C97"/>
    <w:rsid w:val="00565F27"/>
    <w:rsid w:val="00566C5E"/>
    <w:rsid w:val="00567B19"/>
    <w:rsid w:val="00575F76"/>
    <w:rsid w:val="005814C2"/>
    <w:rsid w:val="005828AA"/>
    <w:rsid w:val="00583495"/>
    <w:rsid w:val="00583DE1"/>
    <w:rsid w:val="00590D45"/>
    <w:rsid w:val="00591C9F"/>
    <w:rsid w:val="00592908"/>
    <w:rsid w:val="00596D70"/>
    <w:rsid w:val="00596FED"/>
    <w:rsid w:val="005973C9"/>
    <w:rsid w:val="00597850"/>
    <w:rsid w:val="005A0518"/>
    <w:rsid w:val="005A12B2"/>
    <w:rsid w:val="005A15F4"/>
    <w:rsid w:val="005A2896"/>
    <w:rsid w:val="005A46FA"/>
    <w:rsid w:val="005A4C65"/>
    <w:rsid w:val="005A57FF"/>
    <w:rsid w:val="005A596C"/>
    <w:rsid w:val="005A5DB3"/>
    <w:rsid w:val="005A64D7"/>
    <w:rsid w:val="005A65C1"/>
    <w:rsid w:val="005A70D9"/>
    <w:rsid w:val="005B144A"/>
    <w:rsid w:val="005B3C1A"/>
    <w:rsid w:val="005B595A"/>
    <w:rsid w:val="005B6BF8"/>
    <w:rsid w:val="005B6C4C"/>
    <w:rsid w:val="005B7ACD"/>
    <w:rsid w:val="005C12D1"/>
    <w:rsid w:val="005C22B5"/>
    <w:rsid w:val="005C23A0"/>
    <w:rsid w:val="005C2871"/>
    <w:rsid w:val="005C6302"/>
    <w:rsid w:val="005C7112"/>
    <w:rsid w:val="005C7770"/>
    <w:rsid w:val="005D0949"/>
    <w:rsid w:val="005D23C0"/>
    <w:rsid w:val="005D3BCF"/>
    <w:rsid w:val="005D44F3"/>
    <w:rsid w:val="005D4FFF"/>
    <w:rsid w:val="005D59E0"/>
    <w:rsid w:val="005D6A50"/>
    <w:rsid w:val="005D78BE"/>
    <w:rsid w:val="005E1BC9"/>
    <w:rsid w:val="005E23A6"/>
    <w:rsid w:val="005E2449"/>
    <w:rsid w:val="005E390D"/>
    <w:rsid w:val="005E4F13"/>
    <w:rsid w:val="005E62C8"/>
    <w:rsid w:val="005E649F"/>
    <w:rsid w:val="005F04DC"/>
    <w:rsid w:val="005F139B"/>
    <w:rsid w:val="005F279F"/>
    <w:rsid w:val="005F2D84"/>
    <w:rsid w:val="005F3500"/>
    <w:rsid w:val="005F360A"/>
    <w:rsid w:val="005F392E"/>
    <w:rsid w:val="005F41E3"/>
    <w:rsid w:val="005F4B8C"/>
    <w:rsid w:val="005F518D"/>
    <w:rsid w:val="005F5C5F"/>
    <w:rsid w:val="005F6D1A"/>
    <w:rsid w:val="00603A1C"/>
    <w:rsid w:val="00611BFA"/>
    <w:rsid w:val="00611DB6"/>
    <w:rsid w:val="00613B6B"/>
    <w:rsid w:val="00613E8A"/>
    <w:rsid w:val="00614773"/>
    <w:rsid w:val="00614DB5"/>
    <w:rsid w:val="0061595B"/>
    <w:rsid w:val="00620AC1"/>
    <w:rsid w:val="006219C8"/>
    <w:rsid w:val="00621D48"/>
    <w:rsid w:val="00624E0F"/>
    <w:rsid w:val="0062506F"/>
    <w:rsid w:val="0062657E"/>
    <w:rsid w:val="006266DC"/>
    <w:rsid w:val="00632AA7"/>
    <w:rsid w:val="006367F5"/>
    <w:rsid w:val="00636B8B"/>
    <w:rsid w:val="00637EF8"/>
    <w:rsid w:val="0064063F"/>
    <w:rsid w:val="00640F34"/>
    <w:rsid w:val="00641376"/>
    <w:rsid w:val="006417B5"/>
    <w:rsid w:val="0064186E"/>
    <w:rsid w:val="00643308"/>
    <w:rsid w:val="0064332A"/>
    <w:rsid w:val="006444C9"/>
    <w:rsid w:val="0064536D"/>
    <w:rsid w:val="0064578E"/>
    <w:rsid w:val="006461FF"/>
    <w:rsid w:val="00650937"/>
    <w:rsid w:val="00650ED9"/>
    <w:rsid w:val="0065372C"/>
    <w:rsid w:val="0065428E"/>
    <w:rsid w:val="006544B8"/>
    <w:rsid w:val="00656EC9"/>
    <w:rsid w:val="00661C7B"/>
    <w:rsid w:val="00662A67"/>
    <w:rsid w:val="00663917"/>
    <w:rsid w:val="0066496F"/>
    <w:rsid w:val="00665109"/>
    <w:rsid w:val="00665F6C"/>
    <w:rsid w:val="0066687B"/>
    <w:rsid w:val="006709A5"/>
    <w:rsid w:val="00671220"/>
    <w:rsid w:val="00671904"/>
    <w:rsid w:val="00671D2A"/>
    <w:rsid w:val="00671D5C"/>
    <w:rsid w:val="00672FDB"/>
    <w:rsid w:val="00674C2B"/>
    <w:rsid w:val="00674EEC"/>
    <w:rsid w:val="006753B8"/>
    <w:rsid w:val="006821CF"/>
    <w:rsid w:val="006824D8"/>
    <w:rsid w:val="00684B1C"/>
    <w:rsid w:val="006857A0"/>
    <w:rsid w:val="0068659C"/>
    <w:rsid w:val="00693227"/>
    <w:rsid w:val="00693B19"/>
    <w:rsid w:val="00693BB0"/>
    <w:rsid w:val="00695590"/>
    <w:rsid w:val="00695F38"/>
    <w:rsid w:val="006A032F"/>
    <w:rsid w:val="006A06C3"/>
    <w:rsid w:val="006A09B3"/>
    <w:rsid w:val="006A1128"/>
    <w:rsid w:val="006A2F6D"/>
    <w:rsid w:val="006A4046"/>
    <w:rsid w:val="006A440D"/>
    <w:rsid w:val="006A719B"/>
    <w:rsid w:val="006B5DDA"/>
    <w:rsid w:val="006C01B8"/>
    <w:rsid w:val="006C11DD"/>
    <w:rsid w:val="006C1C3B"/>
    <w:rsid w:val="006C4180"/>
    <w:rsid w:val="006C42A9"/>
    <w:rsid w:val="006C6A95"/>
    <w:rsid w:val="006C7E15"/>
    <w:rsid w:val="006D03A5"/>
    <w:rsid w:val="006D109D"/>
    <w:rsid w:val="006D152E"/>
    <w:rsid w:val="006D1D66"/>
    <w:rsid w:val="006D219D"/>
    <w:rsid w:val="006D2F43"/>
    <w:rsid w:val="006D49A8"/>
    <w:rsid w:val="006D4A1D"/>
    <w:rsid w:val="006D4FC6"/>
    <w:rsid w:val="006D5068"/>
    <w:rsid w:val="006D5B71"/>
    <w:rsid w:val="006D6CA3"/>
    <w:rsid w:val="006D7171"/>
    <w:rsid w:val="006E0392"/>
    <w:rsid w:val="006E189C"/>
    <w:rsid w:val="006E2164"/>
    <w:rsid w:val="006E3D30"/>
    <w:rsid w:val="006E4B84"/>
    <w:rsid w:val="006E6416"/>
    <w:rsid w:val="006F0232"/>
    <w:rsid w:val="006F3716"/>
    <w:rsid w:val="006F3B2F"/>
    <w:rsid w:val="006F484F"/>
    <w:rsid w:val="006F6F38"/>
    <w:rsid w:val="006F7B16"/>
    <w:rsid w:val="00700914"/>
    <w:rsid w:val="0070181B"/>
    <w:rsid w:val="007022FF"/>
    <w:rsid w:val="0070424B"/>
    <w:rsid w:val="0070457C"/>
    <w:rsid w:val="00706381"/>
    <w:rsid w:val="00707743"/>
    <w:rsid w:val="00707B13"/>
    <w:rsid w:val="00713403"/>
    <w:rsid w:val="007143B8"/>
    <w:rsid w:val="007144EB"/>
    <w:rsid w:val="00715214"/>
    <w:rsid w:val="0072186D"/>
    <w:rsid w:val="007239E1"/>
    <w:rsid w:val="00723FC3"/>
    <w:rsid w:val="00724A3F"/>
    <w:rsid w:val="00725734"/>
    <w:rsid w:val="00725C77"/>
    <w:rsid w:val="00726C44"/>
    <w:rsid w:val="00727AB3"/>
    <w:rsid w:val="00731062"/>
    <w:rsid w:val="00732C64"/>
    <w:rsid w:val="00735291"/>
    <w:rsid w:val="0073560A"/>
    <w:rsid w:val="00736A97"/>
    <w:rsid w:val="007408A0"/>
    <w:rsid w:val="00740FFC"/>
    <w:rsid w:val="00741089"/>
    <w:rsid w:val="00742921"/>
    <w:rsid w:val="00742D95"/>
    <w:rsid w:val="00742EC9"/>
    <w:rsid w:val="00743421"/>
    <w:rsid w:val="007440B7"/>
    <w:rsid w:val="007446C6"/>
    <w:rsid w:val="0074507A"/>
    <w:rsid w:val="007458DE"/>
    <w:rsid w:val="00745960"/>
    <w:rsid w:val="00747F5E"/>
    <w:rsid w:val="00751B6E"/>
    <w:rsid w:val="00752FCD"/>
    <w:rsid w:val="00753202"/>
    <w:rsid w:val="007546E9"/>
    <w:rsid w:val="007563E1"/>
    <w:rsid w:val="00760495"/>
    <w:rsid w:val="00764F55"/>
    <w:rsid w:val="00770E39"/>
    <w:rsid w:val="007717E8"/>
    <w:rsid w:val="0077293F"/>
    <w:rsid w:val="007745D2"/>
    <w:rsid w:val="0077718E"/>
    <w:rsid w:val="00782E8C"/>
    <w:rsid w:val="0078539E"/>
    <w:rsid w:val="00785E40"/>
    <w:rsid w:val="007861F5"/>
    <w:rsid w:val="007878DA"/>
    <w:rsid w:val="00791044"/>
    <w:rsid w:val="0079286A"/>
    <w:rsid w:val="00792B68"/>
    <w:rsid w:val="00792ECB"/>
    <w:rsid w:val="00794B93"/>
    <w:rsid w:val="007A15E8"/>
    <w:rsid w:val="007A1766"/>
    <w:rsid w:val="007A1EFC"/>
    <w:rsid w:val="007A3461"/>
    <w:rsid w:val="007A4764"/>
    <w:rsid w:val="007A629B"/>
    <w:rsid w:val="007A697C"/>
    <w:rsid w:val="007A6F23"/>
    <w:rsid w:val="007B1872"/>
    <w:rsid w:val="007B4EAC"/>
    <w:rsid w:val="007B723A"/>
    <w:rsid w:val="007C162A"/>
    <w:rsid w:val="007C1674"/>
    <w:rsid w:val="007C20F6"/>
    <w:rsid w:val="007C2D70"/>
    <w:rsid w:val="007C481A"/>
    <w:rsid w:val="007D0D38"/>
    <w:rsid w:val="007D3942"/>
    <w:rsid w:val="007D7694"/>
    <w:rsid w:val="007D7B9C"/>
    <w:rsid w:val="007E02D5"/>
    <w:rsid w:val="007E0DAA"/>
    <w:rsid w:val="007E1A9B"/>
    <w:rsid w:val="007E29B1"/>
    <w:rsid w:val="007E29F7"/>
    <w:rsid w:val="007F010E"/>
    <w:rsid w:val="007F3510"/>
    <w:rsid w:val="007F66C4"/>
    <w:rsid w:val="0080014A"/>
    <w:rsid w:val="00804526"/>
    <w:rsid w:val="0080523C"/>
    <w:rsid w:val="008073C8"/>
    <w:rsid w:val="008079BB"/>
    <w:rsid w:val="00807CE4"/>
    <w:rsid w:val="00811E50"/>
    <w:rsid w:val="008121DD"/>
    <w:rsid w:val="00813325"/>
    <w:rsid w:val="00813DFE"/>
    <w:rsid w:val="008162B2"/>
    <w:rsid w:val="008172BB"/>
    <w:rsid w:val="00817C6E"/>
    <w:rsid w:val="00820FB6"/>
    <w:rsid w:val="008215CC"/>
    <w:rsid w:val="008223E3"/>
    <w:rsid w:val="00823F4D"/>
    <w:rsid w:val="008258A3"/>
    <w:rsid w:val="00827A62"/>
    <w:rsid w:val="008302E0"/>
    <w:rsid w:val="008351D8"/>
    <w:rsid w:val="00835B2D"/>
    <w:rsid w:val="008440D6"/>
    <w:rsid w:val="00844EBE"/>
    <w:rsid w:val="008472F3"/>
    <w:rsid w:val="00847DAE"/>
    <w:rsid w:val="00852200"/>
    <w:rsid w:val="008532B0"/>
    <w:rsid w:val="00853864"/>
    <w:rsid w:val="008550FC"/>
    <w:rsid w:val="008551F8"/>
    <w:rsid w:val="00855C69"/>
    <w:rsid w:val="008579DA"/>
    <w:rsid w:val="008606A4"/>
    <w:rsid w:val="008608C6"/>
    <w:rsid w:val="008616C0"/>
    <w:rsid w:val="008624FC"/>
    <w:rsid w:val="00864679"/>
    <w:rsid w:val="00864C87"/>
    <w:rsid w:val="00867241"/>
    <w:rsid w:val="008673FD"/>
    <w:rsid w:val="008707CA"/>
    <w:rsid w:val="008716CF"/>
    <w:rsid w:val="00873AC8"/>
    <w:rsid w:val="00875F0A"/>
    <w:rsid w:val="00877F82"/>
    <w:rsid w:val="008821A0"/>
    <w:rsid w:val="00882C08"/>
    <w:rsid w:val="008850AB"/>
    <w:rsid w:val="0088625D"/>
    <w:rsid w:val="008878E6"/>
    <w:rsid w:val="008904A8"/>
    <w:rsid w:val="00890528"/>
    <w:rsid w:val="00890ACA"/>
    <w:rsid w:val="00891D9E"/>
    <w:rsid w:val="008921DF"/>
    <w:rsid w:val="008A00A5"/>
    <w:rsid w:val="008A0DC7"/>
    <w:rsid w:val="008A4FCF"/>
    <w:rsid w:val="008A5C48"/>
    <w:rsid w:val="008A5DD5"/>
    <w:rsid w:val="008A655D"/>
    <w:rsid w:val="008A7601"/>
    <w:rsid w:val="008B0969"/>
    <w:rsid w:val="008B225F"/>
    <w:rsid w:val="008B3947"/>
    <w:rsid w:val="008B717B"/>
    <w:rsid w:val="008C0B3B"/>
    <w:rsid w:val="008C12EE"/>
    <w:rsid w:val="008C25B5"/>
    <w:rsid w:val="008C2F7A"/>
    <w:rsid w:val="008C4C78"/>
    <w:rsid w:val="008C71AB"/>
    <w:rsid w:val="008C77F7"/>
    <w:rsid w:val="008D1B44"/>
    <w:rsid w:val="008D26F1"/>
    <w:rsid w:val="008D301B"/>
    <w:rsid w:val="008D3030"/>
    <w:rsid w:val="008D3CC1"/>
    <w:rsid w:val="008D41A3"/>
    <w:rsid w:val="008D634D"/>
    <w:rsid w:val="008D72C7"/>
    <w:rsid w:val="008E0B22"/>
    <w:rsid w:val="008E0FC5"/>
    <w:rsid w:val="008E4EEA"/>
    <w:rsid w:val="008E55CD"/>
    <w:rsid w:val="008F1078"/>
    <w:rsid w:val="008F5BFB"/>
    <w:rsid w:val="008F7611"/>
    <w:rsid w:val="009005ED"/>
    <w:rsid w:val="00901F50"/>
    <w:rsid w:val="00902A3B"/>
    <w:rsid w:val="00906112"/>
    <w:rsid w:val="00906135"/>
    <w:rsid w:val="009113AF"/>
    <w:rsid w:val="0091177D"/>
    <w:rsid w:val="00911966"/>
    <w:rsid w:val="009153B7"/>
    <w:rsid w:val="009164EF"/>
    <w:rsid w:val="00920DEA"/>
    <w:rsid w:val="00921D58"/>
    <w:rsid w:val="0092485C"/>
    <w:rsid w:val="00925550"/>
    <w:rsid w:val="009256AF"/>
    <w:rsid w:val="009267D8"/>
    <w:rsid w:val="0092702D"/>
    <w:rsid w:val="009278D3"/>
    <w:rsid w:val="0093047F"/>
    <w:rsid w:val="0093090E"/>
    <w:rsid w:val="00931912"/>
    <w:rsid w:val="009328D2"/>
    <w:rsid w:val="0093307A"/>
    <w:rsid w:val="0093417D"/>
    <w:rsid w:val="00935964"/>
    <w:rsid w:val="009361E0"/>
    <w:rsid w:val="00936B0F"/>
    <w:rsid w:val="00943813"/>
    <w:rsid w:val="009441DF"/>
    <w:rsid w:val="0094478C"/>
    <w:rsid w:val="009447CD"/>
    <w:rsid w:val="00945CAA"/>
    <w:rsid w:val="0094769B"/>
    <w:rsid w:val="00947C6D"/>
    <w:rsid w:val="009500C0"/>
    <w:rsid w:val="00950CB5"/>
    <w:rsid w:val="0095626F"/>
    <w:rsid w:val="009565BE"/>
    <w:rsid w:val="00957629"/>
    <w:rsid w:val="00962B44"/>
    <w:rsid w:val="0096448C"/>
    <w:rsid w:val="009644FE"/>
    <w:rsid w:val="00964B37"/>
    <w:rsid w:val="00967BB8"/>
    <w:rsid w:val="00967FDF"/>
    <w:rsid w:val="009704E6"/>
    <w:rsid w:val="00970CD3"/>
    <w:rsid w:val="00970FAC"/>
    <w:rsid w:val="00971452"/>
    <w:rsid w:val="00972272"/>
    <w:rsid w:val="00973C0C"/>
    <w:rsid w:val="00974115"/>
    <w:rsid w:val="00974625"/>
    <w:rsid w:val="009759D1"/>
    <w:rsid w:val="00981954"/>
    <w:rsid w:val="00982549"/>
    <w:rsid w:val="00982874"/>
    <w:rsid w:val="00983527"/>
    <w:rsid w:val="0098385C"/>
    <w:rsid w:val="009838F5"/>
    <w:rsid w:val="00983C53"/>
    <w:rsid w:val="00984518"/>
    <w:rsid w:val="00984AA1"/>
    <w:rsid w:val="00990DDC"/>
    <w:rsid w:val="00990F79"/>
    <w:rsid w:val="009943FB"/>
    <w:rsid w:val="00996735"/>
    <w:rsid w:val="009A118A"/>
    <w:rsid w:val="009A1243"/>
    <w:rsid w:val="009A3BDC"/>
    <w:rsid w:val="009A4063"/>
    <w:rsid w:val="009A446E"/>
    <w:rsid w:val="009A574D"/>
    <w:rsid w:val="009A5F85"/>
    <w:rsid w:val="009A714C"/>
    <w:rsid w:val="009A7F45"/>
    <w:rsid w:val="009B07BB"/>
    <w:rsid w:val="009B1562"/>
    <w:rsid w:val="009B18EC"/>
    <w:rsid w:val="009B2312"/>
    <w:rsid w:val="009B3096"/>
    <w:rsid w:val="009B50EC"/>
    <w:rsid w:val="009B6A5B"/>
    <w:rsid w:val="009B78B1"/>
    <w:rsid w:val="009C00F9"/>
    <w:rsid w:val="009C3440"/>
    <w:rsid w:val="009C6D0F"/>
    <w:rsid w:val="009D07D2"/>
    <w:rsid w:val="009D11E4"/>
    <w:rsid w:val="009D2599"/>
    <w:rsid w:val="009D37F5"/>
    <w:rsid w:val="009D4025"/>
    <w:rsid w:val="009D4A20"/>
    <w:rsid w:val="009D78E8"/>
    <w:rsid w:val="009D7F24"/>
    <w:rsid w:val="009E0409"/>
    <w:rsid w:val="009E0EE7"/>
    <w:rsid w:val="009E2441"/>
    <w:rsid w:val="009E57EE"/>
    <w:rsid w:val="009E6813"/>
    <w:rsid w:val="009E7F3B"/>
    <w:rsid w:val="009F1482"/>
    <w:rsid w:val="009F3F43"/>
    <w:rsid w:val="009F434D"/>
    <w:rsid w:val="009F4BA1"/>
    <w:rsid w:val="009F4F54"/>
    <w:rsid w:val="009F7E89"/>
    <w:rsid w:val="00A0113E"/>
    <w:rsid w:val="00A02643"/>
    <w:rsid w:val="00A030A7"/>
    <w:rsid w:val="00A03C7D"/>
    <w:rsid w:val="00A04024"/>
    <w:rsid w:val="00A07B0F"/>
    <w:rsid w:val="00A10E3B"/>
    <w:rsid w:val="00A119B0"/>
    <w:rsid w:val="00A119DA"/>
    <w:rsid w:val="00A13908"/>
    <w:rsid w:val="00A13CCB"/>
    <w:rsid w:val="00A14B17"/>
    <w:rsid w:val="00A16005"/>
    <w:rsid w:val="00A16CBE"/>
    <w:rsid w:val="00A17130"/>
    <w:rsid w:val="00A21A08"/>
    <w:rsid w:val="00A2235B"/>
    <w:rsid w:val="00A3020F"/>
    <w:rsid w:val="00A3039D"/>
    <w:rsid w:val="00A30503"/>
    <w:rsid w:val="00A31761"/>
    <w:rsid w:val="00A322A6"/>
    <w:rsid w:val="00A33308"/>
    <w:rsid w:val="00A42891"/>
    <w:rsid w:val="00A42FEB"/>
    <w:rsid w:val="00A449CA"/>
    <w:rsid w:val="00A45B6F"/>
    <w:rsid w:val="00A550CA"/>
    <w:rsid w:val="00A55974"/>
    <w:rsid w:val="00A570F7"/>
    <w:rsid w:val="00A5795F"/>
    <w:rsid w:val="00A57A8A"/>
    <w:rsid w:val="00A57E07"/>
    <w:rsid w:val="00A63E1C"/>
    <w:rsid w:val="00A63EDA"/>
    <w:rsid w:val="00A65C66"/>
    <w:rsid w:val="00A6718B"/>
    <w:rsid w:val="00A67CFB"/>
    <w:rsid w:val="00A73AEF"/>
    <w:rsid w:val="00A74480"/>
    <w:rsid w:val="00A754C6"/>
    <w:rsid w:val="00A7585B"/>
    <w:rsid w:val="00A76340"/>
    <w:rsid w:val="00A77094"/>
    <w:rsid w:val="00A77E28"/>
    <w:rsid w:val="00A80646"/>
    <w:rsid w:val="00A8114A"/>
    <w:rsid w:val="00A8387A"/>
    <w:rsid w:val="00A8649D"/>
    <w:rsid w:val="00A869C7"/>
    <w:rsid w:val="00A87496"/>
    <w:rsid w:val="00A87C7F"/>
    <w:rsid w:val="00A87F65"/>
    <w:rsid w:val="00A87F6B"/>
    <w:rsid w:val="00A9155D"/>
    <w:rsid w:val="00A92084"/>
    <w:rsid w:val="00A93B58"/>
    <w:rsid w:val="00A94BCC"/>
    <w:rsid w:val="00A94CFB"/>
    <w:rsid w:val="00A97141"/>
    <w:rsid w:val="00A97445"/>
    <w:rsid w:val="00AA2A28"/>
    <w:rsid w:val="00AA49C5"/>
    <w:rsid w:val="00AA768E"/>
    <w:rsid w:val="00AA76CB"/>
    <w:rsid w:val="00AB13C8"/>
    <w:rsid w:val="00AB204A"/>
    <w:rsid w:val="00AB3A7F"/>
    <w:rsid w:val="00AB5DB7"/>
    <w:rsid w:val="00AB6AF0"/>
    <w:rsid w:val="00AC024F"/>
    <w:rsid w:val="00AC0706"/>
    <w:rsid w:val="00AC0800"/>
    <w:rsid w:val="00AC1051"/>
    <w:rsid w:val="00AC4AEB"/>
    <w:rsid w:val="00AC560D"/>
    <w:rsid w:val="00AC64DE"/>
    <w:rsid w:val="00AC7572"/>
    <w:rsid w:val="00AC7F72"/>
    <w:rsid w:val="00AD1596"/>
    <w:rsid w:val="00AD2501"/>
    <w:rsid w:val="00AD4596"/>
    <w:rsid w:val="00AD69C5"/>
    <w:rsid w:val="00AE0066"/>
    <w:rsid w:val="00AE0478"/>
    <w:rsid w:val="00AE133F"/>
    <w:rsid w:val="00AE2E6A"/>
    <w:rsid w:val="00AE404F"/>
    <w:rsid w:val="00AE438D"/>
    <w:rsid w:val="00AE511A"/>
    <w:rsid w:val="00AE6048"/>
    <w:rsid w:val="00AE688B"/>
    <w:rsid w:val="00AE69BC"/>
    <w:rsid w:val="00AE7517"/>
    <w:rsid w:val="00AE7A2C"/>
    <w:rsid w:val="00AF1D87"/>
    <w:rsid w:val="00AF27F3"/>
    <w:rsid w:val="00AF4FC0"/>
    <w:rsid w:val="00AF633B"/>
    <w:rsid w:val="00AF6853"/>
    <w:rsid w:val="00AF709C"/>
    <w:rsid w:val="00AF760D"/>
    <w:rsid w:val="00B010FB"/>
    <w:rsid w:val="00B016FB"/>
    <w:rsid w:val="00B03592"/>
    <w:rsid w:val="00B04387"/>
    <w:rsid w:val="00B075FF"/>
    <w:rsid w:val="00B1159D"/>
    <w:rsid w:val="00B11F04"/>
    <w:rsid w:val="00B11F7B"/>
    <w:rsid w:val="00B12A62"/>
    <w:rsid w:val="00B13F24"/>
    <w:rsid w:val="00B141D5"/>
    <w:rsid w:val="00B14596"/>
    <w:rsid w:val="00B16DF3"/>
    <w:rsid w:val="00B21DD6"/>
    <w:rsid w:val="00B2391C"/>
    <w:rsid w:val="00B24806"/>
    <w:rsid w:val="00B316B2"/>
    <w:rsid w:val="00B32877"/>
    <w:rsid w:val="00B32C2B"/>
    <w:rsid w:val="00B3398C"/>
    <w:rsid w:val="00B37498"/>
    <w:rsid w:val="00B37C79"/>
    <w:rsid w:val="00B40798"/>
    <w:rsid w:val="00B41469"/>
    <w:rsid w:val="00B41A4C"/>
    <w:rsid w:val="00B422B8"/>
    <w:rsid w:val="00B42BB7"/>
    <w:rsid w:val="00B43456"/>
    <w:rsid w:val="00B43755"/>
    <w:rsid w:val="00B437A2"/>
    <w:rsid w:val="00B43C99"/>
    <w:rsid w:val="00B440ED"/>
    <w:rsid w:val="00B443F4"/>
    <w:rsid w:val="00B4487D"/>
    <w:rsid w:val="00B50E23"/>
    <w:rsid w:val="00B54E2F"/>
    <w:rsid w:val="00B5592A"/>
    <w:rsid w:val="00B55FA0"/>
    <w:rsid w:val="00B5788E"/>
    <w:rsid w:val="00B578C4"/>
    <w:rsid w:val="00B578D2"/>
    <w:rsid w:val="00B60394"/>
    <w:rsid w:val="00B61A98"/>
    <w:rsid w:val="00B63D35"/>
    <w:rsid w:val="00B73828"/>
    <w:rsid w:val="00B73E3A"/>
    <w:rsid w:val="00B74C13"/>
    <w:rsid w:val="00B74D96"/>
    <w:rsid w:val="00B8181E"/>
    <w:rsid w:val="00B81983"/>
    <w:rsid w:val="00B8332C"/>
    <w:rsid w:val="00B83B1F"/>
    <w:rsid w:val="00B84071"/>
    <w:rsid w:val="00B85C52"/>
    <w:rsid w:val="00B91828"/>
    <w:rsid w:val="00B92FB0"/>
    <w:rsid w:val="00B93124"/>
    <w:rsid w:val="00B94730"/>
    <w:rsid w:val="00B96DA3"/>
    <w:rsid w:val="00B97791"/>
    <w:rsid w:val="00B97FF8"/>
    <w:rsid w:val="00BA03AC"/>
    <w:rsid w:val="00BA1BEC"/>
    <w:rsid w:val="00BA395F"/>
    <w:rsid w:val="00BA39B2"/>
    <w:rsid w:val="00BA4AFD"/>
    <w:rsid w:val="00BA645C"/>
    <w:rsid w:val="00BA7293"/>
    <w:rsid w:val="00BA73FD"/>
    <w:rsid w:val="00BA7EA5"/>
    <w:rsid w:val="00BB0684"/>
    <w:rsid w:val="00BB0BEA"/>
    <w:rsid w:val="00BB1EDF"/>
    <w:rsid w:val="00BB3E01"/>
    <w:rsid w:val="00BB4961"/>
    <w:rsid w:val="00BB6AE5"/>
    <w:rsid w:val="00BC19AD"/>
    <w:rsid w:val="00BC21D6"/>
    <w:rsid w:val="00BC3162"/>
    <w:rsid w:val="00BC3353"/>
    <w:rsid w:val="00BC4EDB"/>
    <w:rsid w:val="00BC5043"/>
    <w:rsid w:val="00BC5C8C"/>
    <w:rsid w:val="00BC5CD4"/>
    <w:rsid w:val="00BC6A0D"/>
    <w:rsid w:val="00BC6A81"/>
    <w:rsid w:val="00BC729C"/>
    <w:rsid w:val="00BD0260"/>
    <w:rsid w:val="00BD14DC"/>
    <w:rsid w:val="00BD176A"/>
    <w:rsid w:val="00BD2484"/>
    <w:rsid w:val="00BD2C15"/>
    <w:rsid w:val="00BD2E08"/>
    <w:rsid w:val="00BD515A"/>
    <w:rsid w:val="00BD5D5E"/>
    <w:rsid w:val="00BD6458"/>
    <w:rsid w:val="00BD68B1"/>
    <w:rsid w:val="00BD6A36"/>
    <w:rsid w:val="00BE0621"/>
    <w:rsid w:val="00BE2223"/>
    <w:rsid w:val="00BE2C6B"/>
    <w:rsid w:val="00BE5F42"/>
    <w:rsid w:val="00BE5FAA"/>
    <w:rsid w:val="00BF66EA"/>
    <w:rsid w:val="00C00AB9"/>
    <w:rsid w:val="00C00FCC"/>
    <w:rsid w:val="00C0445E"/>
    <w:rsid w:val="00C072BF"/>
    <w:rsid w:val="00C074F1"/>
    <w:rsid w:val="00C1612D"/>
    <w:rsid w:val="00C16CB5"/>
    <w:rsid w:val="00C176DA"/>
    <w:rsid w:val="00C17DE6"/>
    <w:rsid w:val="00C21923"/>
    <w:rsid w:val="00C24BAC"/>
    <w:rsid w:val="00C25318"/>
    <w:rsid w:val="00C3162E"/>
    <w:rsid w:val="00C335E7"/>
    <w:rsid w:val="00C34304"/>
    <w:rsid w:val="00C35596"/>
    <w:rsid w:val="00C40270"/>
    <w:rsid w:val="00C40F4C"/>
    <w:rsid w:val="00C4225E"/>
    <w:rsid w:val="00C46A28"/>
    <w:rsid w:val="00C47F34"/>
    <w:rsid w:val="00C50383"/>
    <w:rsid w:val="00C51C1F"/>
    <w:rsid w:val="00C52A15"/>
    <w:rsid w:val="00C5324A"/>
    <w:rsid w:val="00C539C4"/>
    <w:rsid w:val="00C55DBA"/>
    <w:rsid w:val="00C57206"/>
    <w:rsid w:val="00C6076F"/>
    <w:rsid w:val="00C6080F"/>
    <w:rsid w:val="00C6113D"/>
    <w:rsid w:val="00C613C2"/>
    <w:rsid w:val="00C63B4B"/>
    <w:rsid w:val="00C64DB8"/>
    <w:rsid w:val="00C6515B"/>
    <w:rsid w:val="00C66426"/>
    <w:rsid w:val="00C67441"/>
    <w:rsid w:val="00C70530"/>
    <w:rsid w:val="00C7242D"/>
    <w:rsid w:val="00C72909"/>
    <w:rsid w:val="00C7299C"/>
    <w:rsid w:val="00C732D6"/>
    <w:rsid w:val="00C76364"/>
    <w:rsid w:val="00C764E2"/>
    <w:rsid w:val="00C82807"/>
    <w:rsid w:val="00C83A5F"/>
    <w:rsid w:val="00C85D2B"/>
    <w:rsid w:val="00C8607D"/>
    <w:rsid w:val="00C867D5"/>
    <w:rsid w:val="00C90C58"/>
    <w:rsid w:val="00C90CBD"/>
    <w:rsid w:val="00C93953"/>
    <w:rsid w:val="00C94CC9"/>
    <w:rsid w:val="00C95719"/>
    <w:rsid w:val="00CA0EFD"/>
    <w:rsid w:val="00CA1E1E"/>
    <w:rsid w:val="00CA2E9D"/>
    <w:rsid w:val="00CA7154"/>
    <w:rsid w:val="00CA7755"/>
    <w:rsid w:val="00CB0D9B"/>
    <w:rsid w:val="00CB143A"/>
    <w:rsid w:val="00CB2817"/>
    <w:rsid w:val="00CB2A40"/>
    <w:rsid w:val="00CB2FEC"/>
    <w:rsid w:val="00CB37A8"/>
    <w:rsid w:val="00CB3BF8"/>
    <w:rsid w:val="00CB4660"/>
    <w:rsid w:val="00CB5AA7"/>
    <w:rsid w:val="00CB69D2"/>
    <w:rsid w:val="00CB7A95"/>
    <w:rsid w:val="00CC0F45"/>
    <w:rsid w:val="00CC1211"/>
    <w:rsid w:val="00CC1496"/>
    <w:rsid w:val="00CC15AF"/>
    <w:rsid w:val="00CC41AA"/>
    <w:rsid w:val="00CC4F81"/>
    <w:rsid w:val="00CC527E"/>
    <w:rsid w:val="00CC6E15"/>
    <w:rsid w:val="00CD0B21"/>
    <w:rsid w:val="00CD24FF"/>
    <w:rsid w:val="00CD378F"/>
    <w:rsid w:val="00CD396C"/>
    <w:rsid w:val="00CD513E"/>
    <w:rsid w:val="00CD6F3B"/>
    <w:rsid w:val="00CE153A"/>
    <w:rsid w:val="00CE1586"/>
    <w:rsid w:val="00CE1EE7"/>
    <w:rsid w:val="00CE25D3"/>
    <w:rsid w:val="00CE27A8"/>
    <w:rsid w:val="00CE2FD0"/>
    <w:rsid w:val="00CE3719"/>
    <w:rsid w:val="00CE520B"/>
    <w:rsid w:val="00CE71B3"/>
    <w:rsid w:val="00CF17B4"/>
    <w:rsid w:val="00CF227E"/>
    <w:rsid w:val="00CF2407"/>
    <w:rsid w:val="00CF2C14"/>
    <w:rsid w:val="00CF3E4A"/>
    <w:rsid w:val="00CF65E5"/>
    <w:rsid w:val="00CF6D44"/>
    <w:rsid w:val="00CF7FB5"/>
    <w:rsid w:val="00D000E4"/>
    <w:rsid w:val="00D01080"/>
    <w:rsid w:val="00D012B9"/>
    <w:rsid w:val="00D0400F"/>
    <w:rsid w:val="00D0768A"/>
    <w:rsid w:val="00D10C06"/>
    <w:rsid w:val="00D11872"/>
    <w:rsid w:val="00D1255E"/>
    <w:rsid w:val="00D138F8"/>
    <w:rsid w:val="00D16C64"/>
    <w:rsid w:val="00D16F86"/>
    <w:rsid w:val="00D17A74"/>
    <w:rsid w:val="00D17D5E"/>
    <w:rsid w:val="00D216B7"/>
    <w:rsid w:val="00D233FD"/>
    <w:rsid w:val="00D24BDA"/>
    <w:rsid w:val="00D26714"/>
    <w:rsid w:val="00D2695A"/>
    <w:rsid w:val="00D322EE"/>
    <w:rsid w:val="00D36984"/>
    <w:rsid w:val="00D41F3E"/>
    <w:rsid w:val="00D43F50"/>
    <w:rsid w:val="00D444B1"/>
    <w:rsid w:val="00D45D00"/>
    <w:rsid w:val="00D45F75"/>
    <w:rsid w:val="00D46680"/>
    <w:rsid w:val="00D47BE4"/>
    <w:rsid w:val="00D516D9"/>
    <w:rsid w:val="00D52A9A"/>
    <w:rsid w:val="00D553BD"/>
    <w:rsid w:val="00D55B3B"/>
    <w:rsid w:val="00D57D35"/>
    <w:rsid w:val="00D61428"/>
    <w:rsid w:val="00D65AD9"/>
    <w:rsid w:val="00D6622F"/>
    <w:rsid w:val="00D66E8C"/>
    <w:rsid w:val="00D67F34"/>
    <w:rsid w:val="00D700E6"/>
    <w:rsid w:val="00D711A8"/>
    <w:rsid w:val="00D72977"/>
    <w:rsid w:val="00D729E1"/>
    <w:rsid w:val="00D72FA3"/>
    <w:rsid w:val="00D75063"/>
    <w:rsid w:val="00D759EF"/>
    <w:rsid w:val="00D76075"/>
    <w:rsid w:val="00D800E5"/>
    <w:rsid w:val="00D822CD"/>
    <w:rsid w:val="00D846D9"/>
    <w:rsid w:val="00D86742"/>
    <w:rsid w:val="00D903DB"/>
    <w:rsid w:val="00D90D79"/>
    <w:rsid w:val="00D91593"/>
    <w:rsid w:val="00D94277"/>
    <w:rsid w:val="00D94B7B"/>
    <w:rsid w:val="00D958DB"/>
    <w:rsid w:val="00D95E96"/>
    <w:rsid w:val="00D96F19"/>
    <w:rsid w:val="00DA0FFF"/>
    <w:rsid w:val="00DA3A86"/>
    <w:rsid w:val="00DA3AB3"/>
    <w:rsid w:val="00DA4E06"/>
    <w:rsid w:val="00DB011B"/>
    <w:rsid w:val="00DB3BAF"/>
    <w:rsid w:val="00DB59D3"/>
    <w:rsid w:val="00DB6BE7"/>
    <w:rsid w:val="00DC126D"/>
    <w:rsid w:val="00DC1B35"/>
    <w:rsid w:val="00DC22A5"/>
    <w:rsid w:val="00DC479C"/>
    <w:rsid w:val="00DC5019"/>
    <w:rsid w:val="00DC6F93"/>
    <w:rsid w:val="00DC760C"/>
    <w:rsid w:val="00DD0FB7"/>
    <w:rsid w:val="00DD143E"/>
    <w:rsid w:val="00DD15A5"/>
    <w:rsid w:val="00DD2103"/>
    <w:rsid w:val="00DD21E7"/>
    <w:rsid w:val="00DD29DB"/>
    <w:rsid w:val="00DD4334"/>
    <w:rsid w:val="00DD4D24"/>
    <w:rsid w:val="00DD51D7"/>
    <w:rsid w:val="00DD5B93"/>
    <w:rsid w:val="00DD6532"/>
    <w:rsid w:val="00DD7525"/>
    <w:rsid w:val="00DE13CE"/>
    <w:rsid w:val="00DE15EC"/>
    <w:rsid w:val="00DE1F89"/>
    <w:rsid w:val="00DE29B2"/>
    <w:rsid w:val="00DE3117"/>
    <w:rsid w:val="00DE458A"/>
    <w:rsid w:val="00DE72FE"/>
    <w:rsid w:val="00DE7B37"/>
    <w:rsid w:val="00DF5F8B"/>
    <w:rsid w:val="00DF61A3"/>
    <w:rsid w:val="00E01CAA"/>
    <w:rsid w:val="00E01E5D"/>
    <w:rsid w:val="00E039CA"/>
    <w:rsid w:val="00E05754"/>
    <w:rsid w:val="00E064C9"/>
    <w:rsid w:val="00E072E8"/>
    <w:rsid w:val="00E073F2"/>
    <w:rsid w:val="00E10001"/>
    <w:rsid w:val="00E1039B"/>
    <w:rsid w:val="00E11D15"/>
    <w:rsid w:val="00E130D1"/>
    <w:rsid w:val="00E154F1"/>
    <w:rsid w:val="00E16232"/>
    <w:rsid w:val="00E162CC"/>
    <w:rsid w:val="00E17023"/>
    <w:rsid w:val="00E202EB"/>
    <w:rsid w:val="00E2122F"/>
    <w:rsid w:val="00E22194"/>
    <w:rsid w:val="00E22341"/>
    <w:rsid w:val="00E2248D"/>
    <w:rsid w:val="00E228D7"/>
    <w:rsid w:val="00E22954"/>
    <w:rsid w:val="00E23836"/>
    <w:rsid w:val="00E24ECF"/>
    <w:rsid w:val="00E2698A"/>
    <w:rsid w:val="00E30FCB"/>
    <w:rsid w:val="00E3133C"/>
    <w:rsid w:val="00E321DB"/>
    <w:rsid w:val="00E32F45"/>
    <w:rsid w:val="00E33FE2"/>
    <w:rsid w:val="00E34EAE"/>
    <w:rsid w:val="00E355BF"/>
    <w:rsid w:val="00E42623"/>
    <w:rsid w:val="00E43050"/>
    <w:rsid w:val="00E45EEB"/>
    <w:rsid w:val="00E502F0"/>
    <w:rsid w:val="00E509C8"/>
    <w:rsid w:val="00E5191A"/>
    <w:rsid w:val="00E5556A"/>
    <w:rsid w:val="00E5593C"/>
    <w:rsid w:val="00E565BD"/>
    <w:rsid w:val="00E56620"/>
    <w:rsid w:val="00E56ADF"/>
    <w:rsid w:val="00E57969"/>
    <w:rsid w:val="00E60A1B"/>
    <w:rsid w:val="00E615DD"/>
    <w:rsid w:val="00E62B76"/>
    <w:rsid w:val="00E642C2"/>
    <w:rsid w:val="00E64C34"/>
    <w:rsid w:val="00E65698"/>
    <w:rsid w:val="00E676F6"/>
    <w:rsid w:val="00E720E4"/>
    <w:rsid w:val="00E72CA3"/>
    <w:rsid w:val="00E72EDB"/>
    <w:rsid w:val="00E734F2"/>
    <w:rsid w:val="00E76569"/>
    <w:rsid w:val="00E801C7"/>
    <w:rsid w:val="00E80384"/>
    <w:rsid w:val="00E80AD7"/>
    <w:rsid w:val="00E83B64"/>
    <w:rsid w:val="00E84070"/>
    <w:rsid w:val="00E85B22"/>
    <w:rsid w:val="00E868D1"/>
    <w:rsid w:val="00E90806"/>
    <w:rsid w:val="00E933AD"/>
    <w:rsid w:val="00E93C95"/>
    <w:rsid w:val="00E95DE4"/>
    <w:rsid w:val="00EA0635"/>
    <w:rsid w:val="00EA281C"/>
    <w:rsid w:val="00EA2A6B"/>
    <w:rsid w:val="00EA30E8"/>
    <w:rsid w:val="00EA38DA"/>
    <w:rsid w:val="00EA3DC1"/>
    <w:rsid w:val="00EA4212"/>
    <w:rsid w:val="00EA5B5C"/>
    <w:rsid w:val="00EA6828"/>
    <w:rsid w:val="00EA7922"/>
    <w:rsid w:val="00EA7956"/>
    <w:rsid w:val="00EB096E"/>
    <w:rsid w:val="00EB1213"/>
    <w:rsid w:val="00EB3B22"/>
    <w:rsid w:val="00EB526B"/>
    <w:rsid w:val="00EB5C05"/>
    <w:rsid w:val="00EB603D"/>
    <w:rsid w:val="00EB643B"/>
    <w:rsid w:val="00EC02E6"/>
    <w:rsid w:val="00EC3BFE"/>
    <w:rsid w:val="00EC5F14"/>
    <w:rsid w:val="00ED04C9"/>
    <w:rsid w:val="00ED0D0F"/>
    <w:rsid w:val="00ED2B81"/>
    <w:rsid w:val="00ED53CB"/>
    <w:rsid w:val="00ED594E"/>
    <w:rsid w:val="00ED6CCA"/>
    <w:rsid w:val="00EE016F"/>
    <w:rsid w:val="00EE03F7"/>
    <w:rsid w:val="00EE14E4"/>
    <w:rsid w:val="00EE23A6"/>
    <w:rsid w:val="00EE4B2D"/>
    <w:rsid w:val="00EE6CE4"/>
    <w:rsid w:val="00EF4A35"/>
    <w:rsid w:val="00EF4F1A"/>
    <w:rsid w:val="00EF60B5"/>
    <w:rsid w:val="00EF63BB"/>
    <w:rsid w:val="00EF71AA"/>
    <w:rsid w:val="00EF7500"/>
    <w:rsid w:val="00EF770F"/>
    <w:rsid w:val="00EF7D82"/>
    <w:rsid w:val="00F0036D"/>
    <w:rsid w:val="00F017D5"/>
    <w:rsid w:val="00F03039"/>
    <w:rsid w:val="00F04218"/>
    <w:rsid w:val="00F0748B"/>
    <w:rsid w:val="00F10F6B"/>
    <w:rsid w:val="00F11807"/>
    <w:rsid w:val="00F134F5"/>
    <w:rsid w:val="00F149EF"/>
    <w:rsid w:val="00F162D8"/>
    <w:rsid w:val="00F21602"/>
    <w:rsid w:val="00F22EE7"/>
    <w:rsid w:val="00F24A2C"/>
    <w:rsid w:val="00F24E14"/>
    <w:rsid w:val="00F250CF"/>
    <w:rsid w:val="00F26E76"/>
    <w:rsid w:val="00F30F86"/>
    <w:rsid w:val="00F31AE2"/>
    <w:rsid w:val="00F3251B"/>
    <w:rsid w:val="00F330BC"/>
    <w:rsid w:val="00F33474"/>
    <w:rsid w:val="00F337D1"/>
    <w:rsid w:val="00F35815"/>
    <w:rsid w:val="00F40B3F"/>
    <w:rsid w:val="00F41CC8"/>
    <w:rsid w:val="00F46BA4"/>
    <w:rsid w:val="00F4794B"/>
    <w:rsid w:val="00F51A14"/>
    <w:rsid w:val="00F5243E"/>
    <w:rsid w:val="00F538CC"/>
    <w:rsid w:val="00F53F06"/>
    <w:rsid w:val="00F5720C"/>
    <w:rsid w:val="00F574E9"/>
    <w:rsid w:val="00F613C5"/>
    <w:rsid w:val="00F61478"/>
    <w:rsid w:val="00F619A3"/>
    <w:rsid w:val="00F61D64"/>
    <w:rsid w:val="00F61E90"/>
    <w:rsid w:val="00F62255"/>
    <w:rsid w:val="00F66399"/>
    <w:rsid w:val="00F70435"/>
    <w:rsid w:val="00F74922"/>
    <w:rsid w:val="00F74F1C"/>
    <w:rsid w:val="00F80108"/>
    <w:rsid w:val="00F80129"/>
    <w:rsid w:val="00F80F7C"/>
    <w:rsid w:val="00F80FA7"/>
    <w:rsid w:val="00F8133D"/>
    <w:rsid w:val="00F82440"/>
    <w:rsid w:val="00F82C47"/>
    <w:rsid w:val="00F90671"/>
    <w:rsid w:val="00F91B4E"/>
    <w:rsid w:val="00F91ED3"/>
    <w:rsid w:val="00F92341"/>
    <w:rsid w:val="00F925DE"/>
    <w:rsid w:val="00F92ACC"/>
    <w:rsid w:val="00F92B69"/>
    <w:rsid w:val="00F93384"/>
    <w:rsid w:val="00F93A28"/>
    <w:rsid w:val="00F97C19"/>
    <w:rsid w:val="00FA1105"/>
    <w:rsid w:val="00FA26B5"/>
    <w:rsid w:val="00FA3511"/>
    <w:rsid w:val="00FA476F"/>
    <w:rsid w:val="00FA4D9C"/>
    <w:rsid w:val="00FA4E8C"/>
    <w:rsid w:val="00FA570D"/>
    <w:rsid w:val="00FA5D1E"/>
    <w:rsid w:val="00FB116C"/>
    <w:rsid w:val="00FB48C3"/>
    <w:rsid w:val="00FB6598"/>
    <w:rsid w:val="00FB7630"/>
    <w:rsid w:val="00FB78D8"/>
    <w:rsid w:val="00FB7BEF"/>
    <w:rsid w:val="00FC47E3"/>
    <w:rsid w:val="00FC4943"/>
    <w:rsid w:val="00FC4BE0"/>
    <w:rsid w:val="00FC6021"/>
    <w:rsid w:val="00FD0557"/>
    <w:rsid w:val="00FD066D"/>
    <w:rsid w:val="00FD0687"/>
    <w:rsid w:val="00FD086F"/>
    <w:rsid w:val="00FD2331"/>
    <w:rsid w:val="00FD2EF5"/>
    <w:rsid w:val="00FD547B"/>
    <w:rsid w:val="00FD61D6"/>
    <w:rsid w:val="00FD689B"/>
    <w:rsid w:val="00FD6F95"/>
    <w:rsid w:val="00FE0A84"/>
    <w:rsid w:val="00FE25FB"/>
    <w:rsid w:val="00FE4489"/>
    <w:rsid w:val="00FE5274"/>
    <w:rsid w:val="00FE68EF"/>
    <w:rsid w:val="00FE7C8A"/>
    <w:rsid w:val="00FF0BE3"/>
    <w:rsid w:val="00FF129F"/>
    <w:rsid w:val="00FF12DC"/>
    <w:rsid w:val="00FF17C4"/>
    <w:rsid w:val="00FF2BC9"/>
    <w:rsid w:val="00FF3E57"/>
    <w:rsid w:val="00FF4BDD"/>
    <w:rsid w:val="00FF5919"/>
    <w:rsid w:val="00FF5B3E"/>
    <w:rsid w:val="00FF6A13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DCB19D8"/>
  <w15:docId w15:val="{5F6211F3-1916-414E-85BD-6EB1793D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0478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0"/>
    <w:next w:val="a0"/>
    <w:link w:val="1Char"/>
    <w:qFormat/>
    <w:rsid w:val="00AE0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nhideWhenUsed/>
    <w:qFormat/>
    <w:rsid w:val="00AE04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AE04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AE047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nhideWhenUsed/>
    <w:qFormat/>
    <w:rsid w:val="00AE047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AE0478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E0478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rsid w:val="00AE0478"/>
    <w:rPr>
      <w:b/>
      <w:bCs/>
    </w:rPr>
  </w:style>
  <w:style w:type="paragraph" w:styleId="a5">
    <w:name w:val="annotation text"/>
    <w:basedOn w:val="a0"/>
    <w:link w:val="Char0"/>
    <w:unhideWhenUsed/>
    <w:rsid w:val="00AE0478"/>
  </w:style>
  <w:style w:type="paragraph" w:styleId="70">
    <w:name w:val="toc 7"/>
    <w:basedOn w:val="a0"/>
    <w:next w:val="a0"/>
    <w:uiPriority w:val="39"/>
    <w:rsid w:val="00AE0478"/>
    <w:pPr>
      <w:ind w:leftChars="1200" w:left="2520"/>
      <w:jc w:val="both"/>
    </w:pPr>
    <w:rPr>
      <w:rFonts w:ascii="Times New Roman" w:hAnsi="Times New Roman" w:cs="Times New Roman"/>
      <w:sz w:val="21"/>
      <w:szCs w:val="24"/>
    </w:rPr>
  </w:style>
  <w:style w:type="paragraph" w:styleId="8">
    <w:name w:val="index 8"/>
    <w:basedOn w:val="a0"/>
    <w:next w:val="a0"/>
    <w:semiHidden/>
    <w:rsid w:val="00AE0478"/>
    <w:pPr>
      <w:ind w:leftChars="1400" w:left="1400"/>
      <w:jc w:val="both"/>
    </w:pPr>
    <w:rPr>
      <w:rFonts w:ascii="Times New Roman" w:hAnsi="Times New Roman" w:cs="Times New Roman"/>
      <w:sz w:val="21"/>
      <w:szCs w:val="24"/>
    </w:rPr>
  </w:style>
  <w:style w:type="paragraph" w:styleId="a6">
    <w:name w:val="Normal Indent"/>
    <w:basedOn w:val="a0"/>
    <w:rsid w:val="00AE0478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7">
    <w:name w:val="caption"/>
    <w:basedOn w:val="a0"/>
    <w:next w:val="a0"/>
    <w:unhideWhenUsed/>
    <w:qFormat/>
    <w:rsid w:val="00AE0478"/>
    <w:pPr>
      <w:spacing w:after="120"/>
      <w:ind w:firstLineChars="200" w:firstLine="200"/>
    </w:pPr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0"/>
    <w:next w:val="a0"/>
    <w:semiHidden/>
    <w:rsid w:val="00AE0478"/>
    <w:pPr>
      <w:ind w:leftChars="800" w:left="800"/>
      <w:jc w:val="both"/>
    </w:pPr>
    <w:rPr>
      <w:rFonts w:ascii="Times New Roman" w:hAnsi="Times New Roman" w:cs="Times New Roman"/>
      <w:sz w:val="21"/>
      <w:szCs w:val="24"/>
    </w:rPr>
  </w:style>
  <w:style w:type="paragraph" w:styleId="a8">
    <w:name w:val="Document Map"/>
    <w:basedOn w:val="a0"/>
    <w:link w:val="Char1"/>
    <w:uiPriority w:val="99"/>
    <w:semiHidden/>
    <w:unhideWhenUsed/>
    <w:rsid w:val="00AE0478"/>
    <w:pPr>
      <w:spacing w:after="120"/>
      <w:jc w:val="both"/>
    </w:pPr>
    <w:rPr>
      <w:rFonts w:ascii="宋体"/>
      <w:sz w:val="18"/>
      <w:szCs w:val="18"/>
    </w:rPr>
  </w:style>
  <w:style w:type="paragraph" w:styleId="60">
    <w:name w:val="index 6"/>
    <w:basedOn w:val="a0"/>
    <w:next w:val="a0"/>
    <w:semiHidden/>
    <w:rsid w:val="00AE0478"/>
    <w:pPr>
      <w:ind w:leftChars="1000" w:left="1000"/>
      <w:jc w:val="both"/>
    </w:pPr>
    <w:rPr>
      <w:rFonts w:ascii="Times New Roman" w:hAnsi="Times New Roman" w:cs="Times New Roman"/>
      <w:sz w:val="21"/>
      <w:szCs w:val="24"/>
    </w:rPr>
  </w:style>
  <w:style w:type="paragraph" w:styleId="31">
    <w:name w:val="Body Text 3"/>
    <w:basedOn w:val="a0"/>
    <w:link w:val="3Char0"/>
    <w:uiPriority w:val="99"/>
    <w:semiHidden/>
    <w:unhideWhenUsed/>
    <w:rsid w:val="00AE0478"/>
    <w:pPr>
      <w:spacing w:after="120"/>
      <w:jc w:val="both"/>
    </w:pPr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0"/>
    <w:link w:val="Char2"/>
    <w:rsid w:val="00AE0478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AE0478"/>
    <w:pPr>
      <w:ind w:firstLineChars="257" w:firstLine="540"/>
      <w:jc w:val="both"/>
    </w:pPr>
    <w:rPr>
      <w:rFonts w:ascii="楷体_GB2312" w:hAnsi="Times New Roman" w:cs="Times New Roman"/>
      <w:sz w:val="21"/>
      <w:szCs w:val="24"/>
    </w:rPr>
  </w:style>
  <w:style w:type="paragraph" w:styleId="41">
    <w:name w:val="index 4"/>
    <w:basedOn w:val="a0"/>
    <w:next w:val="a0"/>
    <w:semiHidden/>
    <w:rsid w:val="00AE0478"/>
    <w:pPr>
      <w:ind w:leftChars="600" w:left="600"/>
      <w:jc w:val="both"/>
    </w:pPr>
    <w:rPr>
      <w:rFonts w:ascii="Times New Roman" w:hAnsi="Times New Roman" w:cs="Times New Roman"/>
      <w:sz w:val="21"/>
      <w:szCs w:val="24"/>
    </w:rPr>
  </w:style>
  <w:style w:type="paragraph" w:styleId="51">
    <w:name w:val="toc 5"/>
    <w:basedOn w:val="a0"/>
    <w:next w:val="a0"/>
    <w:uiPriority w:val="39"/>
    <w:unhideWhenUsed/>
    <w:qFormat/>
    <w:rsid w:val="00AE0478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AE0478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AE0478"/>
    <w:pPr>
      <w:jc w:val="both"/>
    </w:pPr>
    <w:rPr>
      <w:rFonts w:ascii="宋体" w:hAnsi="Courier New" w:cs="Times New Roman"/>
      <w:sz w:val="21"/>
      <w:szCs w:val="21"/>
    </w:rPr>
  </w:style>
  <w:style w:type="paragraph" w:styleId="80">
    <w:name w:val="toc 8"/>
    <w:basedOn w:val="a0"/>
    <w:next w:val="a0"/>
    <w:uiPriority w:val="39"/>
    <w:rsid w:val="00AE0478"/>
    <w:pPr>
      <w:ind w:leftChars="1400" w:left="2940"/>
      <w:jc w:val="both"/>
    </w:pPr>
    <w:rPr>
      <w:rFonts w:ascii="Times New Roman" w:hAnsi="Times New Roman" w:cs="Times New Roman"/>
      <w:sz w:val="21"/>
      <w:szCs w:val="24"/>
    </w:rPr>
  </w:style>
  <w:style w:type="paragraph" w:styleId="33">
    <w:name w:val="index 3"/>
    <w:basedOn w:val="a0"/>
    <w:next w:val="a0"/>
    <w:semiHidden/>
    <w:rsid w:val="00AE0478"/>
    <w:pPr>
      <w:ind w:leftChars="400" w:left="400"/>
      <w:jc w:val="both"/>
    </w:pPr>
    <w:rPr>
      <w:rFonts w:ascii="Times New Roman" w:hAnsi="Times New Roman" w:cs="Times New Roman"/>
      <w:sz w:val="21"/>
      <w:szCs w:val="24"/>
    </w:rPr>
  </w:style>
  <w:style w:type="paragraph" w:styleId="ac">
    <w:name w:val="Date"/>
    <w:basedOn w:val="a0"/>
    <w:next w:val="a0"/>
    <w:link w:val="Char5"/>
    <w:rsid w:val="00AE0478"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1">
    <w:name w:val="Body Text Indent 2"/>
    <w:basedOn w:val="a0"/>
    <w:link w:val="2Char0"/>
    <w:rsid w:val="00AE0478"/>
    <w:pPr>
      <w:ind w:firstLineChars="200" w:firstLine="480"/>
      <w:jc w:val="both"/>
    </w:pPr>
    <w:rPr>
      <w:rFonts w:ascii="楷体_GB2312" w:eastAsia="楷体_GB2312" w:hAnsi="宋体" w:cs="Times New Roman"/>
      <w:szCs w:val="24"/>
    </w:rPr>
  </w:style>
  <w:style w:type="paragraph" w:styleId="ad">
    <w:name w:val="Balloon Text"/>
    <w:basedOn w:val="a0"/>
    <w:link w:val="Char6"/>
    <w:unhideWhenUsed/>
    <w:rsid w:val="00AE0478"/>
    <w:rPr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AE0478"/>
    <w:pPr>
      <w:tabs>
        <w:tab w:val="center" w:pos="4153"/>
        <w:tab w:val="right" w:pos="8306"/>
      </w:tabs>
      <w:snapToGrid w:val="0"/>
      <w:spacing w:after="120"/>
      <w:ind w:firstLineChars="200" w:firstLine="200"/>
    </w:pPr>
    <w:rPr>
      <w:rFonts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AE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ind w:firstLineChars="200" w:firstLine="200"/>
      <w:jc w:val="center"/>
    </w:pPr>
    <w:rPr>
      <w:rFonts w:cs="Times New Roman"/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  <w:rsid w:val="00AE0478"/>
    <w:pPr>
      <w:adjustRightInd w:val="0"/>
      <w:snapToGrid w:val="0"/>
    </w:pPr>
    <w:rPr>
      <w:rFonts w:eastAsia="楷体" w:cs="Times New Roman"/>
    </w:rPr>
  </w:style>
  <w:style w:type="paragraph" w:styleId="42">
    <w:name w:val="toc 4"/>
    <w:basedOn w:val="a0"/>
    <w:next w:val="a0"/>
    <w:uiPriority w:val="39"/>
    <w:unhideWhenUsed/>
    <w:rsid w:val="00AE0478"/>
    <w:pPr>
      <w:adjustRightInd w:val="0"/>
      <w:snapToGrid w:val="0"/>
      <w:ind w:leftChars="300" w:left="300"/>
    </w:pPr>
  </w:style>
  <w:style w:type="paragraph" w:styleId="af0">
    <w:name w:val="index heading"/>
    <w:basedOn w:val="a0"/>
    <w:next w:val="12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12">
    <w:name w:val="index 1"/>
    <w:basedOn w:val="a0"/>
    <w:next w:val="a0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af1">
    <w:name w:val="footnote text"/>
    <w:basedOn w:val="a0"/>
    <w:link w:val="Char9"/>
    <w:unhideWhenUsed/>
    <w:rsid w:val="00AE0478"/>
    <w:pPr>
      <w:snapToGrid w:val="0"/>
    </w:pPr>
    <w:rPr>
      <w:rFonts w:ascii="Times New Roman" w:hAnsi="Times New Roman" w:cs="Times New Roman"/>
      <w:kern w:val="0"/>
      <w:sz w:val="18"/>
      <w:szCs w:val="18"/>
    </w:rPr>
  </w:style>
  <w:style w:type="paragraph" w:styleId="61">
    <w:name w:val="toc 6"/>
    <w:basedOn w:val="a0"/>
    <w:next w:val="a0"/>
    <w:uiPriority w:val="39"/>
    <w:rsid w:val="00AE0478"/>
    <w:pPr>
      <w:ind w:leftChars="1000" w:left="2100"/>
      <w:jc w:val="both"/>
    </w:pPr>
    <w:rPr>
      <w:rFonts w:ascii="Times New Roman" w:hAnsi="Times New Roman" w:cs="Times New Roman"/>
      <w:sz w:val="21"/>
      <w:szCs w:val="24"/>
    </w:rPr>
  </w:style>
  <w:style w:type="paragraph" w:styleId="34">
    <w:name w:val="Body Text Indent 3"/>
    <w:basedOn w:val="a0"/>
    <w:link w:val="3Char1"/>
    <w:rsid w:val="00AE0478"/>
    <w:pPr>
      <w:ind w:firstLineChars="225" w:firstLine="540"/>
      <w:jc w:val="both"/>
    </w:pPr>
    <w:rPr>
      <w:rFonts w:ascii="Times New Roman" w:eastAsia="楷体_GB2312" w:hAnsi="Times New Roman" w:cs="Times New Roman"/>
      <w:szCs w:val="24"/>
    </w:rPr>
  </w:style>
  <w:style w:type="paragraph" w:styleId="71">
    <w:name w:val="index 7"/>
    <w:basedOn w:val="a0"/>
    <w:next w:val="a0"/>
    <w:semiHidden/>
    <w:rsid w:val="00AE0478"/>
    <w:pPr>
      <w:ind w:leftChars="1200" w:left="1200"/>
      <w:jc w:val="both"/>
    </w:pPr>
    <w:rPr>
      <w:rFonts w:ascii="Times New Roman" w:hAnsi="Times New Roman" w:cs="Times New Roman"/>
      <w:sz w:val="21"/>
      <w:szCs w:val="24"/>
    </w:rPr>
  </w:style>
  <w:style w:type="paragraph" w:styleId="9">
    <w:name w:val="index 9"/>
    <w:basedOn w:val="a0"/>
    <w:next w:val="a0"/>
    <w:semiHidden/>
    <w:rsid w:val="00AE0478"/>
    <w:pPr>
      <w:ind w:leftChars="1600" w:left="1600"/>
      <w:jc w:val="both"/>
    </w:pPr>
    <w:rPr>
      <w:rFonts w:ascii="Times New Roman" w:hAnsi="Times New Roman" w:cs="Times New Roman"/>
      <w:sz w:val="21"/>
      <w:szCs w:val="24"/>
    </w:rPr>
  </w:style>
  <w:style w:type="paragraph" w:styleId="af2">
    <w:name w:val="table of figures"/>
    <w:basedOn w:val="a0"/>
    <w:next w:val="a0"/>
    <w:semiHidden/>
    <w:rsid w:val="00AE0478"/>
    <w:pPr>
      <w:ind w:leftChars="200" w:left="840" w:hangingChars="200" w:hanging="420"/>
      <w:jc w:val="both"/>
    </w:pPr>
    <w:rPr>
      <w:rFonts w:ascii="Times New Roman" w:hAnsi="Times New Roman" w:cs="Times New Roman"/>
      <w:sz w:val="21"/>
      <w:szCs w:val="24"/>
    </w:rPr>
  </w:style>
  <w:style w:type="paragraph" w:styleId="22">
    <w:name w:val="toc 2"/>
    <w:basedOn w:val="a0"/>
    <w:next w:val="a0"/>
    <w:uiPriority w:val="39"/>
    <w:unhideWhenUsed/>
    <w:qFormat/>
    <w:rsid w:val="00AE0478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0">
    <w:name w:val="toc 9"/>
    <w:basedOn w:val="a0"/>
    <w:next w:val="a0"/>
    <w:uiPriority w:val="39"/>
    <w:rsid w:val="00AE0478"/>
    <w:pPr>
      <w:ind w:leftChars="1600" w:left="3360"/>
      <w:jc w:val="both"/>
    </w:pPr>
    <w:rPr>
      <w:rFonts w:ascii="Times New Roman" w:hAnsi="Times New Roman" w:cs="Times New Roman"/>
      <w:sz w:val="21"/>
      <w:szCs w:val="24"/>
    </w:rPr>
  </w:style>
  <w:style w:type="paragraph" w:styleId="23">
    <w:name w:val="index 2"/>
    <w:basedOn w:val="a0"/>
    <w:next w:val="a0"/>
    <w:semiHidden/>
    <w:rsid w:val="00AE0478"/>
    <w:pPr>
      <w:ind w:leftChars="200" w:left="200"/>
      <w:jc w:val="both"/>
    </w:pPr>
    <w:rPr>
      <w:rFonts w:ascii="Times New Roman" w:hAnsi="Times New Roman" w:cs="Times New Roman"/>
      <w:sz w:val="21"/>
      <w:szCs w:val="24"/>
    </w:rPr>
  </w:style>
  <w:style w:type="paragraph" w:styleId="af3">
    <w:name w:val="Title"/>
    <w:basedOn w:val="a0"/>
    <w:next w:val="a0"/>
    <w:link w:val="Chara"/>
    <w:uiPriority w:val="10"/>
    <w:qFormat/>
    <w:rsid w:val="00AE0478"/>
    <w:pPr>
      <w:spacing w:before="240" w:after="60"/>
      <w:ind w:firstLineChars="200" w:firstLine="20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styleId="af4">
    <w:name w:val="Strong"/>
    <w:basedOn w:val="a1"/>
    <w:uiPriority w:val="22"/>
    <w:qFormat/>
    <w:rsid w:val="00AE0478"/>
    <w:rPr>
      <w:b/>
      <w:bCs/>
    </w:rPr>
  </w:style>
  <w:style w:type="character" w:styleId="af5">
    <w:name w:val="page number"/>
    <w:basedOn w:val="a1"/>
    <w:rsid w:val="00AE0478"/>
  </w:style>
  <w:style w:type="character" w:styleId="af6">
    <w:name w:val="FollowedHyperlink"/>
    <w:basedOn w:val="a1"/>
    <w:uiPriority w:val="99"/>
    <w:unhideWhenUsed/>
    <w:rsid w:val="00AE0478"/>
    <w:rPr>
      <w:color w:val="800080"/>
      <w:u w:val="single"/>
    </w:rPr>
  </w:style>
  <w:style w:type="character" w:styleId="af7">
    <w:name w:val="Emphasis"/>
    <w:basedOn w:val="a1"/>
    <w:uiPriority w:val="20"/>
    <w:qFormat/>
    <w:rsid w:val="00AE0478"/>
    <w:rPr>
      <w:i/>
      <w:iCs/>
    </w:rPr>
  </w:style>
  <w:style w:type="character" w:styleId="af8">
    <w:name w:val="Hyperlink"/>
    <w:uiPriority w:val="99"/>
    <w:unhideWhenUsed/>
    <w:rsid w:val="00AE0478"/>
    <w:rPr>
      <w:color w:val="0000FF"/>
      <w:u w:val="single"/>
    </w:rPr>
  </w:style>
  <w:style w:type="character" w:styleId="af9">
    <w:name w:val="annotation reference"/>
    <w:basedOn w:val="a1"/>
    <w:uiPriority w:val="99"/>
    <w:unhideWhenUsed/>
    <w:rsid w:val="00AE0478"/>
    <w:rPr>
      <w:sz w:val="21"/>
      <w:szCs w:val="21"/>
    </w:rPr>
  </w:style>
  <w:style w:type="character" w:styleId="afa">
    <w:name w:val="footnote reference"/>
    <w:unhideWhenUsed/>
    <w:rsid w:val="00AE0478"/>
    <w:rPr>
      <w:vertAlign w:val="superscript"/>
    </w:rPr>
  </w:style>
  <w:style w:type="paragraph" w:customStyle="1" w:styleId="3">
    <w:name w:val="标题3"/>
    <w:basedOn w:val="30"/>
    <w:next w:val="a0"/>
    <w:qFormat/>
    <w:rsid w:val="00AE0478"/>
    <w:pPr>
      <w:numPr>
        <w:ilvl w:val="2"/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AE0478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paragraph" w:customStyle="1" w:styleId="52">
    <w:name w:val="标题5"/>
    <w:basedOn w:val="5"/>
    <w:qFormat/>
    <w:rsid w:val="00AE0478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">
    <w:name w:val="标题1"/>
    <w:basedOn w:val="10"/>
    <w:next w:val="a0"/>
    <w:qFormat/>
    <w:rsid w:val="00AE0478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0"/>
    <w:qFormat/>
    <w:rsid w:val="00AE0478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eastAsia="楷体"/>
      <w:sz w:val="36"/>
    </w:rPr>
  </w:style>
  <w:style w:type="paragraph" w:customStyle="1" w:styleId="afb">
    <w:name w:val="表格正文"/>
    <w:basedOn w:val="a0"/>
    <w:rsid w:val="00AE0478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c">
    <w:name w:val="表格栏头"/>
    <w:basedOn w:val="afb"/>
    <w:next w:val="afb"/>
    <w:rsid w:val="00AE0478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AE0478"/>
    <w:pPr>
      <w:numPr>
        <w:numId w:val="2"/>
      </w:numPr>
      <w:tabs>
        <w:tab w:val="left" w:pos="0"/>
      </w:tabs>
      <w:ind w:firstLineChars="200" w:firstLine="200"/>
    </w:pPr>
    <w:rPr>
      <w:rFonts w:ascii="仿宋" w:eastAsia="仿宋" w:hAnsi="仿宋" w:cs="Times New Roman"/>
      <w:sz w:val="30"/>
      <w:szCs w:val="30"/>
    </w:rPr>
  </w:style>
  <w:style w:type="paragraph" w:customStyle="1" w:styleId="24">
    <w:name w:val="信息标题2"/>
    <w:basedOn w:val="a7"/>
    <w:next w:val="a7"/>
    <w:rsid w:val="00AE0478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AE0478"/>
    <w:pPr>
      <w:ind w:firstLineChars="200" w:firstLine="420"/>
    </w:pPr>
  </w:style>
  <w:style w:type="paragraph" w:customStyle="1" w:styleId="p0">
    <w:name w:val="p0"/>
    <w:basedOn w:val="a0"/>
    <w:rsid w:val="00AE0478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AE047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rsid w:val="00AE0478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14">
    <w:name w:val="修订1"/>
    <w:hidden/>
    <w:uiPriority w:val="99"/>
    <w:semiHidden/>
    <w:rsid w:val="00AE0478"/>
  </w:style>
  <w:style w:type="paragraph" w:customStyle="1" w:styleId="afd">
    <w:name w:val="表格首行"/>
    <w:basedOn w:val="a0"/>
    <w:rsid w:val="00AE0478"/>
    <w:pPr>
      <w:tabs>
        <w:tab w:val="left" w:pos="540"/>
      </w:tabs>
      <w:jc w:val="both"/>
    </w:pPr>
    <w:rPr>
      <w:rFonts w:ascii="Times New Roman" w:eastAsia="楷体_GB2312" w:hAnsi="Times New Roman" w:cs="Times New Roman"/>
      <w:b/>
      <w:szCs w:val="21"/>
    </w:rPr>
  </w:style>
  <w:style w:type="paragraph" w:customStyle="1" w:styleId="afe">
    <w:name w:val="表格内容"/>
    <w:basedOn w:val="a0"/>
    <w:rsid w:val="00AE0478"/>
    <w:pPr>
      <w:tabs>
        <w:tab w:val="left" w:pos="540"/>
      </w:tabs>
    </w:pPr>
    <w:rPr>
      <w:rFonts w:ascii="Times New Roman" w:eastAsia="楷体_GB2312" w:hAnsi="Times New Roman" w:cs="Times New Roman"/>
      <w:szCs w:val="28"/>
    </w:rPr>
  </w:style>
  <w:style w:type="paragraph" w:customStyle="1" w:styleId="CharCharCharCharCharCharChar">
    <w:name w:val="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5">
    <w:name w:val="无间隔1"/>
    <w:uiPriority w:val="1"/>
    <w:qFormat/>
    <w:rsid w:val="00AE0478"/>
    <w:pPr>
      <w:widowControl w:val="0"/>
      <w:jc w:val="both"/>
    </w:pPr>
    <w:rPr>
      <w:rFonts w:ascii="CG Times" w:eastAsia="楷体_GB2312" w:hAnsi="CG Times"/>
      <w:kern w:val="2"/>
      <w:sz w:val="24"/>
    </w:rPr>
  </w:style>
  <w:style w:type="paragraph" w:customStyle="1" w:styleId="TOC1">
    <w:name w:val="TOC 标题1"/>
    <w:basedOn w:val="10"/>
    <w:next w:val="a0"/>
    <w:uiPriority w:val="39"/>
    <w:unhideWhenUsed/>
    <w:qFormat/>
    <w:rsid w:val="00AE0478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0"/>
    <w:rsid w:val="00AE0478"/>
    <w:pPr>
      <w:numPr>
        <w:numId w:val="3"/>
      </w:numPr>
      <w:spacing w:afterLines="50"/>
      <w:jc w:val="both"/>
    </w:pPr>
    <w:rPr>
      <w:rFonts w:ascii="Times New Roman" w:eastAsia="黑体" w:hAnsi="Times New Roman" w:cs="宋体"/>
      <w:sz w:val="36"/>
      <w:szCs w:val="20"/>
    </w:rPr>
  </w:style>
  <w:style w:type="paragraph" w:customStyle="1" w:styleId="16">
    <w:name w:val="文档结构图1"/>
    <w:basedOn w:val="a0"/>
    <w:rsid w:val="00AE0478"/>
    <w:pPr>
      <w:spacing w:line="400" w:lineRule="exact"/>
      <w:jc w:val="both"/>
    </w:pPr>
    <w:rPr>
      <w:rFonts w:ascii="宋体" w:hAnsi="CG Times" w:cs="Times New Roman"/>
      <w:sz w:val="18"/>
      <w:szCs w:val="18"/>
    </w:rPr>
  </w:style>
  <w:style w:type="paragraph" w:customStyle="1" w:styleId="17">
    <w:name w:val="批注主题1"/>
    <w:basedOn w:val="a5"/>
    <w:next w:val="a5"/>
    <w:rsid w:val="00AE0478"/>
    <w:pPr>
      <w:spacing w:line="400" w:lineRule="exact"/>
    </w:pPr>
    <w:rPr>
      <w:rFonts w:ascii="CG Times" w:eastAsia="楷体_GB2312" w:hAnsi="CG Times" w:cs="Times New Roman"/>
      <w:b/>
      <w:bCs/>
      <w:szCs w:val="20"/>
    </w:rPr>
  </w:style>
  <w:style w:type="paragraph" w:customStyle="1" w:styleId="18">
    <w:name w:val="无间隔1"/>
    <w:rsid w:val="00AE0478"/>
    <w:pPr>
      <w:widowControl w:val="0"/>
      <w:jc w:val="both"/>
    </w:pPr>
    <w:rPr>
      <w:rFonts w:ascii="CG Times" w:eastAsia="楷体_GB2312" w:hAnsi="CG Times"/>
      <w:sz w:val="24"/>
    </w:rPr>
  </w:style>
  <w:style w:type="paragraph" w:customStyle="1" w:styleId="19">
    <w:name w:val="列出段落1"/>
    <w:basedOn w:val="a0"/>
    <w:rsid w:val="00AE0478"/>
    <w:pPr>
      <w:spacing w:line="400" w:lineRule="exact"/>
      <w:ind w:firstLineChars="200"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a">
    <w:name w:val="修订1"/>
    <w:rsid w:val="00AE0478"/>
    <w:rPr>
      <w:rFonts w:ascii="CG Times" w:eastAsia="楷体_GB2312" w:hAnsi="CG Times"/>
      <w:sz w:val="24"/>
    </w:rPr>
  </w:style>
  <w:style w:type="paragraph" w:customStyle="1" w:styleId="aff">
    <w:name w:val="缺省文本"/>
    <w:basedOn w:val="a0"/>
    <w:rsid w:val="00AE0478"/>
    <w:pPr>
      <w:autoSpaceDE w:val="0"/>
      <w:autoSpaceDN w:val="0"/>
      <w:adjustRightInd w:val="0"/>
      <w:spacing w:before="105"/>
    </w:pPr>
    <w:rPr>
      <w:rFonts w:ascii="Times New Roman" w:eastAsia="Times New Roman" w:hAnsi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AE0478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3Char">
    <w:name w:val="标题 3 Char"/>
    <w:basedOn w:val="a1"/>
    <w:link w:val="30"/>
    <w:rsid w:val="00AE0478"/>
    <w:rPr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AE0478"/>
    <w:rPr>
      <w:rFonts w:ascii="Cambria" w:eastAsia="宋体" w:hAnsi="Cambria" w:cs="黑体"/>
      <w:b/>
      <w:bCs/>
      <w:sz w:val="28"/>
      <w:szCs w:val="28"/>
    </w:rPr>
  </w:style>
  <w:style w:type="character" w:customStyle="1" w:styleId="1Char">
    <w:name w:val="标题 1 Char"/>
    <w:basedOn w:val="a1"/>
    <w:link w:val="10"/>
    <w:rsid w:val="00AE0478"/>
    <w:rPr>
      <w:b/>
      <w:bCs/>
      <w:kern w:val="44"/>
      <w:sz w:val="44"/>
      <w:szCs w:val="44"/>
    </w:rPr>
  </w:style>
  <w:style w:type="character" w:customStyle="1" w:styleId="5Char">
    <w:name w:val="标题 5 Char"/>
    <w:basedOn w:val="a1"/>
    <w:link w:val="5"/>
    <w:rsid w:val="00AE0478"/>
    <w:rPr>
      <w:rFonts w:ascii="Calibri" w:hAnsi="Calibri" w:cs="黑体"/>
      <w:b/>
      <w:bCs/>
      <w:kern w:val="2"/>
      <w:sz w:val="28"/>
      <w:szCs w:val="28"/>
    </w:rPr>
  </w:style>
  <w:style w:type="character" w:customStyle="1" w:styleId="2Char">
    <w:name w:val="标题 2 Char"/>
    <w:basedOn w:val="a1"/>
    <w:link w:val="20"/>
    <w:rsid w:val="00AE0478"/>
    <w:rPr>
      <w:rFonts w:ascii="Cambria" w:eastAsia="宋体" w:hAnsi="Cambria" w:cs="黑体"/>
      <w:b/>
      <w:bCs/>
      <w:sz w:val="32"/>
      <w:szCs w:val="32"/>
    </w:rPr>
  </w:style>
  <w:style w:type="character" w:customStyle="1" w:styleId="Chara">
    <w:name w:val="标题 Char"/>
    <w:basedOn w:val="a1"/>
    <w:link w:val="af3"/>
    <w:uiPriority w:val="10"/>
    <w:rsid w:val="00AE0478"/>
    <w:rPr>
      <w:rFonts w:ascii="Cambria" w:eastAsia="宋体" w:hAnsi="Cambria" w:cs="Times New Roman"/>
      <w:b/>
      <w:bCs/>
      <w:sz w:val="52"/>
      <w:szCs w:val="32"/>
    </w:rPr>
  </w:style>
  <w:style w:type="character" w:customStyle="1" w:styleId="Char8">
    <w:name w:val="页眉 Char"/>
    <w:basedOn w:val="a1"/>
    <w:link w:val="af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4CharChar">
    <w:name w:val="标题4 Char Char"/>
    <w:link w:val="4"/>
    <w:rsid w:val="00AE0478"/>
    <w:rPr>
      <w:rFonts w:ascii="Cambria" w:eastAsia="楷体" w:hAnsi="Cambria"/>
      <w:b/>
      <w:bCs/>
      <w:sz w:val="30"/>
      <w:szCs w:val="28"/>
    </w:rPr>
  </w:style>
  <w:style w:type="character" w:customStyle="1" w:styleId="Char6">
    <w:name w:val="批注框文本 Char"/>
    <w:basedOn w:val="a1"/>
    <w:link w:val="ad"/>
    <w:rsid w:val="00AE0478"/>
    <w:rPr>
      <w:sz w:val="18"/>
      <w:szCs w:val="18"/>
    </w:rPr>
  </w:style>
  <w:style w:type="character" w:customStyle="1" w:styleId="Char0">
    <w:name w:val="批注文字 Char"/>
    <w:basedOn w:val="a1"/>
    <w:link w:val="a5"/>
    <w:rsid w:val="00AE0478"/>
  </w:style>
  <w:style w:type="character" w:customStyle="1" w:styleId="Char">
    <w:name w:val="批注主题 Char"/>
    <w:basedOn w:val="Char0"/>
    <w:link w:val="a4"/>
    <w:uiPriority w:val="99"/>
    <w:rsid w:val="00AE0478"/>
    <w:rPr>
      <w:b/>
      <w:bCs/>
    </w:rPr>
  </w:style>
  <w:style w:type="character" w:customStyle="1" w:styleId="st">
    <w:name w:val="st"/>
    <w:basedOn w:val="a1"/>
    <w:rsid w:val="00AE0478"/>
  </w:style>
  <w:style w:type="character" w:customStyle="1" w:styleId="6Char">
    <w:name w:val="标题 6 Char"/>
    <w:basedOn w:val="a1"/>
    <w:link w:val="6"/>
    <w:rsid w:val="00AE047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E0478"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1">
    <w:name w:val="文档结构图 Char"/>
    <w:basedOn w:val="a1"/>
    <w:link w:val="a8"/>
    <w:uiPriority w:val="99"/>
    <w:rsid w:val="00AE0478"/>
    <w:rPr>
      <w:rFonts w:ascii="宋体" w:eastAsia="宋体"/>
      <w:sz w:val="18"/>
      <w:szCs w:val="18"/>
    </w:rPr>
  </w:style>
  <w:style w:type="character" w:customStyle="1" w:styleId="Char5">
    <w:name w:val="日期 Char"/>
    <w:basedOn w:val="a1"/>
    <w:link w:val="ac"/>
    <w:rsid w:val="00AE0478"/>
    <w:rPr>
      <w:rFonts w:ascii="CG Times" w:eastAsia="楷体_GB2312" w:hAnsi="CG Times" w:cs="Times New Roman"/>
      <w:sz w:val="28"/>
      <w:szCs w:val="20"/>
    </w:rPr>
  </w:style>
  <w:style w:type="character" w:customStyle="1" w:styleId="Char4">
    <w:name w:val="纯文本 Char"/>
    <w:basedOn w:val="a1"/>
    <w:link w:val="ab"/>
    <w:rsid w:val="00AE0478"/>
    <w:rPr>
      <w:rFonts w:ascii="宋体" w:eastAsia="宋体" w:hAnsi="Courier New" w:cs="Times New Roman"/>
      <w:szCs w:val="21"/>
    </w:rPr>
  </w:style>
  <w:style w:type="character" w:customStyle="1" w:styleId="Char3">
    <w:name w:val="正文文本缩进 Char"/>
    <w:basedOn w:val="a1"/>
    <w:link w:val="aa"/>
    <w:rsid w:val="00AE0478"/>
    <w:rPr>
      <w:rFonts w:ascii="楷体_GB2312" w:eastAsia="宋体" w:hAnsi="Times New Roman" w:cs="Times New Roman"/>
      <w:szCs w:val="24"/>
    </w:rPr>
  </w:style>
  <w:style w:type="character" w:customStyle="1" w:styleId="2Char0">
    <w:name w:val="正文文本缩进 2 Char"/>
    <w:basedOn w:val="a1"/>
    <w:link w:val="21"/>
    <w:rsid w:val="00AE0478"/>
    <w:rPr>
      <w:rFonts w:ascii="楷体_GB2312" w:eastAsia="楷体_GB2312" w:hAnsi="宋体" w:cs="Times New Roman"/>
      <w:sz w:val="24"/>
      <w:szCs w:val="24"/>
    </w:rPr>
  </w:style>
  <w:style w:type="character" w:customStyle="1" w:styleId="Char2">
    <w:name w:val="正文文本 Char"/>
    <w:basedOn w:val="a1"/>
    <w:link w:val="a9"/>
    <w:rsid w:val="00AE0478"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3Char1">
    <w:name w:val="正文文本缩进 3 Char"/>
    <w:basedOn w:val="a1"/>
    <w:link w:val="34"/>
    <w:rsid w:val="00AE0478"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脚注文本 Char"/>
    <w:link w:val="af1"/>
    <w:rsid w:val="00AE0478"/>
    <w:rPr>
      <w:sz w:val="18"/>
      <w:szCs w:val="18"/>
    </w:rPr>
  </w:style>
  <w:style w:type="character" w:customStyle="1" w:styleId="Char10">
    <w:name w:val="脚注文本 Char1"/>
    <w:basedOn w:val="a1"/>
    <w:rsid w:val="00AE0478"/>
    <w:rPr>
      <w:sz w:val="18"/>
      <w:szCs w:val="18"/>
    </w:rPr>
  </w:style>
  <w:style w:type="character" w:customStyle="1" w:styleId="1b">
    <w:name w:val="页码1"/>
    <w:basedOn w:val="a1"/>
    <w:rsid w:val="00AE0478"/>
  </w:style>
  <w:style w:type="character" w:customStyle="1" w:styleId="1c">
    <w:name w:val="批注引用1"/>
    <w:rsid w:val="00AE0478"/>
    <w:rPr>
      <w:sz w:val="21"/>
      <w:szCs w:val="21"/>
    </w:rPr>
  </w:style>
  <w:style w:type="character" w:customStyle="1" w:styleId="3Char0">
    <w:name w:val="正文文本 3 Char"/>
    <w:basedOn w:val="a1"/>
    <w:link w:val="31"/>
    <w:uiPriority w:val="99"/>
    <w:rsid w:val="00AE0478"/>
    <w:rPr>
      <w:rFonts w:ascii="Times New Roman" w:eastAsia="宋体" w:hAnsi="Times New Roman" w:cs="Times New Roman"/>
      <w:sz w:val="16"/>
      <w:szCs w:val="16"/>
    </w:rPr>
  </w:style>
  <w:style w:type="table" w:styleId="aff0">
    <w:name w:val="Table Grid"/>
    <w:basedOn w:val="a2"/>
    <w:uiPriority w:val="39"/>
    <w:rsid w:val="002D0D8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0"/>
    <w:next w:val="a0"/>
    <w:uiPriority w:val="39"/>
    <w:semiHidden/>
    <w:unhideWhenUsed/>
    <w:qFormat/>
    <w:rsid w:val="00F8012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d">
    <w:name w:val="网格型1"/>
    <w:basedOn w:val="a2"/>
    <w:next w:val="aff0"/>
    <w:uiPriority w:val="59"/>
    <w:rsid w:val="009704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7143B8"/>
    <w:pPr>
      <w:ind w:firstLineChars="200" w:firstLine="420"/>
    </w:pPr>
  </w:style>
  <w:style w:type="paragraph" w:styleId="aff2">
    <w:name w:val="Revision"/>
    <w:hidden/>
    <w:uiPriority w:val="99"/>
    <w:semiHidden/>
    <w:rsid w:val="0092702D"/>
    <w:rPr>
      <w:rFonts w:ascii="Calibri" w:hAnsi="Calibri" w:cs="黑体"/>
      <w:kern w:val="2"/>
      <w:sz w:val="24"/>
      <w:szCs w:val="22"/>
    </w:rPr>
  </w:style>
  <w:style w:type="table" w:customStyle="1" w:styleId="25">
    <w:name w:val="网格型2"/>
    <w:basedOn w:val="a2"/>
    <w:next w:val="aff0"/>
    <w:uiPriority w:val="39"/>
    <w:rsid w:val="00B578D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sscc.com/main/xzzq/qgzxqygfzrxt/2014051430221.shtml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ssc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st.szse.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mailto:techservice@neeq.com.cn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AC7C5B-1E9A-4811-9A84-FD0C8BE4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26</Pages>
  <Words>1398</Words>
  <Characters>7973</Characters>
  <Application>Microsoft Office Word</Application>
  <DocSecurity>0</DocSecurity>
  <Lines>66</Lines>
  <Paragraphs>18</Paragraphs>
  <ScaleCrop>false</ScaleCrop>
  <Company>Microsoft</Company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工程技术文档</dc:title>
  <dc:creator>zhangjl</dc:creator>
  <cp:lastModifiedBy>文印室wys</cp:lastModifiedBy>
  <cp:revision>532</cp:revision>
  <cp:lastPrinted>2014-01-09T03:01:00Z</cp:lastPrinted>
  <dcterms:created xsi:type="dcterms:W3CDTF">2016-04-13T00:48:00Z</dcterms:created>
  <dcterms:modified xsi:type="dcterms:W3CDTF">2018-03-02T07:34:00Z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