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478" w:rsidRPr="00E95DE4" w:rsidRDefault="00323287">
      <w:pPr>
        <w:spacing w:before="144" w:line="440" w:lineRule="exact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附件</w:t>
      </w:r>
      <w:r w:rsidR="008A60AE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1</w:t>
      </w:r>
    </w:p>
    <w:p w:rsidR="00AE0478" w:rsidRPr="00E95DE4" w:rsidRDefault="00AE0478">
      <w:pPr>
        <w:spacing w:before="144" w:line="440" w:lineRule="exact"/>
        <w:rPr>
          <w:rFonts w:ascii="Times New Roman" w:eastAsia="方正仿宋简体" w:hAnsi="Times New Roman" w:cs="Times New Roman"/>
          <w:b/>
          <w:color w:val="000000" w:themeColor="text1"/>
          <w:sz w:val="36"/>
        </w:rPr>
      </w:pPr>
    </w:p>
    <w:p w:rsidR="00AE0478" w:rsidRPr="00E95DE4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6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36"/>
        </w:rPr>
        <w:t>工程技术文档</w:t>
      </w:r>
    </w:p>
    <w:p w:rsidR="00AE0478" w:rsidRPr="00E95DE4" w:rsidRDefault="00AE0478" w:rsidP="00E95DE4">
      <w:pPr>
        <w:jc w:val="both"/>
        <w:rPr>
          <w:rFonts w:ascii="Times New Roman" w:eastAsia="方正大标宋简体" w:hAnsi="Times New Roman" w:cs="Times New Roman"/>
          <w:color w:val="000000" w:themeColor="text1"/>
          <w:sz w:val="36"/>
        </w:rPr>
      </w:pPr>
    </w:p>
    <w:p w:rsidR="00AE0478" w:rsidRPr="00E95DE4" w:rsidRDefault="00AE0478" w:rsidP="00E95DE4">
      <w:pPr>
        <w:jc w:val="both"/>
        <w:rPr>
          <w:rFonts w:ascii="Times New Roman" w:eastAsia="方正大标宋简体" w:hAnsi="Times New Roman" w:cs="Times New Roman"/>
          <w:color w:val="000000" w:themeColor="text1"/>
          <w:sz w:val="36"/>
          <w:szCs w:val="36"/>
        </w:rPr>
      </w:pPr>
    </w:p>
    <w:p w:rsidR="00AE0478" w:rsidRPr="00E95DE4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全国中小企业股份转让系统</w:t>
      </w:r>
    </w:p>
    <w:p w:rsidR="00AE0478" w:rsidRPr="00E95DE4" w:rsidRDefault="00354139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行情授权</w:t>
      </w:r>
      <w:r w:rsidR="008866B8"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通关</w:t>
      </w:r>
      <w:r w:rsidR="00FE5274" w:rsidRPr="00E95DE4"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测试方案</w:t>
      </w:r>
    </w:p>
    <w:p w:rsidR="00AE0478" w:rsidRPr="00E95DE4" w:rsidRDefault="00AE0478" w:rsidP="00E95DE4">
      <w:pPr>
        <w:tabs>
          <w:tab w:val="left" w:pos="4200"/>
        </w:tabs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</w:p>
    <w:p w:rsidR="00AF6853" w:rsidRPr="00E95DE4" w:rsidRDefault="00AF6853" w:rsidP="00E95DE4">
      <w:pPr>
        <w:tabs>
          <w:tab w:val="left" w:pos="4200"/>
        </w:tabs>
        <w:rPr>
          <w:rFonts w:ascii="Times New Roman" w:eastAsia="方正大标宋简体" w:hAnsi="Times New Roman" w:cs="Times New Roman"/>
          <w:color w:val="000000" w:themeColor="text1"/>
          <w:sz w:val="36"/>
        </w:rPr>
      </w:pPr>
    </w:p>
    <w:p w:rsidR="00AE0478" w:rsidRPr="00E95DE4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全国中小企业股份转让系统有限责任公司</w:t>
      </w:r>
    </w:p>
    <w:p w:rsidR="00AE0478" w:rsidRPr="00E95DE4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深圳证券通信有限公司</w:t>
      </w:r>
    </w:p>
    <w:p w:rsidR="00AE0478" w:rsidRPr="00E95DE4" w:rsidRDefault="00AE0478" w:rsidP="00E95DE4">
      <w:pPr>
        <w:ind w:left="840" w:firstLine="420"/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</w:p>
    <w:p w:rsidR="00AE0478" w:rsidRPr="00E95DE4" w:rsidRDefault="008866B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二</w:t>
      </w:r>
      <w:r w:rsidRPr="00E95DE4">
        <w:rPr>
          <w:rFonts w:ascii="Times New Roman" w:hAnsi="Times New Roman" w:cs="Times New Roman"/>
          <w:color w:val="000000" w:themeColor="text1"/>
          <w:sz w:val="32"/>
        </w:rPr>
        <w:t>〇</w:t>
      </w: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一</w:t>
      </w:r>
      <w:r>
        <w:rPr>
          <w:rFonts w:ascii="Times New Roman" w:eastAsia="方正大标宋简体" w:hAnsi="Times New Roman" w:cs="Times New Roman" w:hint="eastAsia"/>
          <w:color w:val="000000" w:themeColor="text1"/>
          <w:sz w:val="32"/>
        </w:rPr>
        <w:t>七</w:t>
      </w:r>
      <w:r>
        <w:rPr>
          <w:rFonts w:ascii="Times New Roman" w:eastAsia="方正大标宋简体" w:hAnsi="Times New Roman" w:cs="Times New Roman"/>
          <w:color w:val="000000" w:themeColor="text1"/>
          <w:sz w:val="32"/>
        </w:rPr>
        <w:t>年</w:t>
      </w:r>
      <w:r w:rsidR="00CE7AC7">
        <w:rPr>
          <w:rFonts w:ascii="Times New Roman" w:eastAsia="方正大标宋简体" w:hAnsi="Times New Roman" w:cs="Times New Roman" w:hint="eastAsia"/>
          <w:color w:val="000000" w:themeColor="text1"/>
          <w:sz w:val="32"/>
        </w:rPr>
        <w:t>三</w:t>
      </w:r>
      <w:r w:rsidRPr="00E95DE4">
        <w:rPr>
          <w:rFonts w:ascii="Times New Roman" w:eastAsia="方正大标宋简体" w:hAnsi="Times New Roman" w:cs="Times New Roman"/>
          <w:color w:val="000000" w:themeColor="text1"/>
          <w:sz w:val="32"/>
        </w:rPr>
        <w:t>月</w:t>
      </w:r>
    </w:p>
    <w:p w:rsidR="00AE0478" w:rsidRPr="00E95DE4" w:rsidRDefault="00B73828" w:rsidP="00E95DE4">
      <w:pPr>
        <w:spacing w:before="144"/>
        <w:jc w:val="center"/>
        <w:rPr>
          <w:rFonts w:ascii="Times New Roman" w:eastAsia="方正仿宋简体" w:hAnsi="Times New Roman" w:cs="Times New Roman"/>
          <w:b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b/>
          <w:color w:val="000000" w:themeColor="text1"/>
          <w:sz w:val="32"/>
        </w:rPr>
        <w:br w:type="page"/>
      </w:r>
      <w:r w:rsidRPr="00E95DE4">
        <w:rPr>
          <w:rFonts w:ascii="Times New Roman" w:eastAsia="方正仿宋简体" w:hAnsi="Times New Roman" w:cs="Times New Roman"/>
          <w:b/>
          <w:color w:val="000000" w:themeColor="text1"/>
          <w:sz w:val="28"/>
        </w:rPr>
        <w:lastRenderedPageBreak/>
        <w:t>关于本文档</w:t>
      </w:r>
    </w:p>
    <w:p w:rsidR="006A440D" w:rsidRPr="00E95DE4" w:rsidRDefault="006A440D" w:rsidP="00D216B7">
      <w:pPr>
        <w:spacing w:before="144"/>
        <w:ind w:firstLine="643"/>
        <w:jc w:val="center"/>
        <w:rPr>
          <w:rFonts w:ascii="Times New Roman" w:eastAsia="方正仿宋简体" w:hAnsi="Times New Roman" w:cs="Times New Roman"/>
          <w:color w:val="000000" w:themeColor="text1"/>
        </w:rPr>
      </w:pPr>
    </w:p>
    <w:tbl>
      <w:tblPr>
        <w:tblW w:w="8505" w:type="dxa"/>
        <w:jc w:val="center"/>
        <w:tblLayout w:type="fixed"/>
        <w:tblLook w:val="0000" w:firstRow="0" w:lastRow="0" w:firstColumn="0" w:lastColumn="0" w:noHBand="0" w:noVBand="0"/>
      </w:tblPr>
      <w:tblGrid>
        <w:gridCol w:w="1515"/>
        <w:gridCol w:w="1604"/>
        <w:gridCol w:w="5386"/>
      </w:tblGrid>
      <w:tr w:rsidR="00920DEA" w:rsidRPr="00E95DE4">
        <w:trPr>
          <w:cantSplit/>
          <w:jc w:val="center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文档名称</w:t>
            </w:r>
          </w:p>
        </w:tc>
        <w:tc>
          <w:tcPr>
            <w:tcW w:w="699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E0478" w:rsidRPr="00E95DE4" w:rsidRDefault="00B73828" w:rsidP="001B4855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  <w:szCs w:val="24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  <w:szCs w:val="24"/>
              </w:rPr>
              <w:t>全国中小企业股份转让系统</w:t>
            </w:r>
            <w:r w:rsidR="00354139">
              <w:rPr>
                <w:rFonts w:ascii="Times New Roman" w:eastAsia="方正仿宋简体" w:hAnsi="Times New Roman"/>
                <w:color w:val="000000" w:themeColor="text1"/>
                <w:szCs w:val="24"/>
              </w:rPr>
              <w:t>行情授权</w:t>
            </w:r>
            <w:r w:rsidR="008866B8">
              <w:rPr>
                <w:rFonts w:ascii="Times New Roman" w:eastAsia="方正仿宋简体" w:hAnsi="Times New Roman"/>
                <w:color w:val="000000" w:themeColor="text1"/>
                <w:szCs w:val="24"/>
              </w:rPr>
              <w:t>通关</w:t>
            </w:r>
            <w:r w:rsidR="00546F27" w:rsidRPr="00E95DE4">
              <w:rPr>
                <w:rFonts w:ascii="Times New Roman" w:eastAsia="方正仿宋简体" w:hAnsi="Times New Roman"/>
                <w:color w:val="000000" w:themeColor="text1"/>
                <w:szCs w:val="24"/>
              </w:rPr>
              <w:t>测试</w:t>
            </w:r>
            <w:r w:rsidRPr="00E95DE4">
              <w:rPr>
                <w:rFonts w:ascii="Times New Roman" w:eastAsia="方正仿宋简体" w:hAnsi="Times New Roman"/>
                <w:color w:val="000000" w:themeColor="text1"/>
                <w:szCs w:val="24"/>
              </w:rPr>
              <w:t>方案</w:t>
            </w:r>
          </w:p>
        </w:tc>
      </w:tr>
      <w:tr w:rsidR="00920DEA" w:rsidRPr="00E95DE4">
        <w:trPr>
          <w:cantSplit/>
          <w:jc w:val="center"/>
        </w:trPr>
        <w:tc>
          <w:tcPr>
            <w:tcW w:w="15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CCCCCC"/>
          </w:tcPr>
          <w:p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说明</w:t>
            </w:r>
          </w:p>
        </w:tc>
        <w:tc>
          <w:tcPr>
            <w:tcW w:w="699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>
        <w:trPr>
          <w:cantSplit/>
          <w:jc w:val="center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修订历史</w:t>
            </w: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 xml:space="preserve"> </w:t>
            </w:r>
          </w:p>
        </w:tc>
      </w:tr>
      <w:tr w:rsidR="00920DEA" w:rsidRPr="00E95DE4">
        <w:trPr>
          <w:cantSplit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版本号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修改日期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AE0478" w:rsidRPr="00E95DE4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修改说明</w:t>
            </w:r>
          </w:p>
        </w:tc>
      </w:tr>
      <w:tr w:rsidR="00920DEA" w:rsidRPr="00E95DE4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E95DE4" w:rsidRDefault="006A4046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>
              <w:rPr>
                <w:rFonts w:ascii="Times New Roman" w:eastAsia="方正仿宋简体" w:hAnsi="Times New Roman"/>
                <w:color w:val="000000" w:themeColor="text1"/>
              </w:rPr>
              <w:t>V1.0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E95DE4" w:rsidRDefault="00FB7BEF" w:rsidP="00555B22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201</w:t>
            </w:r>
            <w:r w:rsidR="00505677">
              <w:rPr>
                <w:rFonts w:ascii="Times New Roman" w:eastAsia="方正仿宋简体" w:hAnsi="Times New Roman"/>
                <w:color w:val="000000" w:themeColor="text1"/>
              </w:rPr>
              <w:t>7.3.</w:t>
            </w:r>
            <w:r w:rsidR="00B82299">
              <w:rPr>
                <w:rFonts w:ascii="Times New Roman" w:eastAsia="方正仿宋简体" w:hAnsi="Times New Roman"/>
                <w:color w:val="000000" w:themeColor="text1"/>
              </w:rPr>
              <w:t>2</w:t>
            </w:r>
            <w:r w:rsidR="008866B8">
              <w:rPr>
                <w:rFonts w:ascii="Times New Roman" w:eastAsia="方正仿宋简体" w:hAnsi="Times New Roman"/>
                <w:color w:val="000000" w:themeColor="text1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E95DE4" w:rsidRDefault="00FB7BEF" w:rsidP="00546F27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E95DE4">
              <w:rPr>
                <w:rFonts w:ascii="Times New Roman" w:eastAsia="方正仿宋简体" w:hAnsi="Times New Roman"/>
                <w:color w:val="000000" w:themeColor="text1"/>
              </w:rPr>
              <w:t>创建本文档</w:t>
            </w:r>
          </w:p>
        </w:tc>
      </w:tr>
      <w:tr w:rsidR="00920DEA" w:rsidRPr="00E95DE4" w:rsidTr="00FB7BEF">
        <w:trPr>
          <w:cantSplit/>
          <w:trHeight w:val="429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506F" w:rsidRPr="00E95DE4" w:rsidRDefault="0062506F" w:rsidP="0062506F">
            <w:pPr>
              <w:pStyle w:val="afb"/>
              <w:spacing w:before="187"/>
              <w:ind w:left="3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6F" w:rsidRPr="00E95DE4" w:rsidRDefault="0062506F" w:rsidP="0062506F">
            <w:pPr>
              <w:pStyle w:val="afb"/>
              <w:spacing w:before="187"/>
              <w:ind w:left="3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E95DE4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0478" w:rsidRPr="00E95DE4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</w:tbl>
    <w:p w:rsidR="00AE0478" w:rsidRPr="00E95DE4" w:rsidRDefault="00AE0478">
      <w:pPr>
        <w:spacing w:before="187" w:line="480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sectPr w:rsidR="00AE0478" w:rsidRPr="00E95DE4" w:rsidSect="009A11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AE0478" w:rsidRPr="00E95DE4" w:rsidRDefault="00B73828" w:rsidP="003167CF">
      <w:pPr>
        <w:pageBreakBefore/>
        <w:spacing w:before="187" w:afterLines="50" w:after="156"/>
        <w:jc w:val="center"/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</w:pPr>
      <w:r w:rsidRPr="00E95DE4"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  <w:lastRenderedPageBreak/>
        <w:t>目</w:t>
      </w:r>
      <w:r w:rsidRPr="00E95DE4"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  <w:t xml:space="preserve">   </w:t>
      </w:r>
      <w:r w:rsidRPr="00E95DE4"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  <w:t>录</w:t>
      </w:r>
    </w:p>
    <w:p w:rsidR="00DB0686" w:rsidRDefault="00C44EBF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r w:rsidRPr="00E95DE4">
        <w:rPr>
          <w:rStyle w:val="af8"/>
          <w:rFonts w:ascii="Times New Roman" w:eastAsia="方正仿宋简体" w:hAnsi="Times New Roman"/>
          <w:noProof/>
          <w:color w:val="000000" w:themeColor="text1"/>
        </w:rPr>
        <w:fldChar w:fldCharType="begin"/>
      </w:r>
      <w:r w:rsidR="00782E8C" w:rsidRPr="00E95DE4">
        <w:rPr>
          <w:rStyle w:val="af8"/>
          <w:rFonts w:ascii="Times New Roman" w:eastAsia="方正仿宋简体" w:hAnsi="Times New Roman"/>
          <w:noProof/>
          <w:color w:val="000000" w:themeColor="text1"/>
        </w:rPr>
        <w:instrText xml:space="preserve"> TOC \o "1-3" \h \z \u </w:instrText>
      </w:r>
      <w:r w:rsidRPr="00E95DE4">
        <w:rPr>
          <w:rStyle w:val="af8"/>
          <w:rFonts w:ascii="Times New Roman" w:eastAsia="方正仿宋简体" w:hAnsi="Times New Roman"/>
          <w:noProof/>
          <w:color w:val="000000" w:themeColor="text1"/>
        </w:rPr>
        <w:fldChar w:fldCharType="separate"/>
      </w:r>
      <w:hyperlink w:anchor="_Toc477957667" w:history="1">
        <w:r w:rsidR="00DB0686" w:rsidRPr="009E08CE">
          <w:rPr>
            <w:rStyle w:val="af8"/>
            <w:rFonts w:ascii="Times New Roman" w:eastAsia="方正仿宋简体" w:hAnsi="Times New Roman"/>
            <w:noProof/>
          </w:rPr>
          <w:t>1</w:t>
        </w:r>
        <w:r w:rsidR="00DB0686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DB0686" w:rsidRPr="009E08CE">
          <w:rPr>
            <w:rStyle w:val="af8"/>
            <w:rFonts w:ascii="Times New Roman" w:eastAsia="方正仿宋简体" w:hAnsi="Times New Roman" w:hint="eastAsia"/>
            <w:noProof/>
          </w:rPr>
          <w:t>测试目的和背景</w:t>
        </w:r>
        <w:r w:rsidR="00DB0686">
          <w:rPr>
            <w:noProof/>
            <w:webHidden/>
          </w:rPr>
          <w:tab/>
        </w:r>
        <w:r w:rsidR="00DB0686">
          <w:rPr>
            <w:noProof/>
            <w:webHidden/>
          </w:rPr>
          <w:fldChar w:fldCharType="begin"/>
        </w:r>
        <w:r w:rsidR="00DB0686">
          <w:rPr>
            <w:noProof/>
            <w:webHidden/>
          </w:rPr>
          <w:instrText xml:space="preserve"> PAGEREF _Toc477957667 \h </w:instrText>
        </w:r>
        <w:r w:rsidR="00DB0686">
          <w:rPr>
            <w:noProof/>
            <w:webHidden/>
          </w:rPr>
        </w:r>
        <w:r w:rsidR="00DB0686">
          <w:rPr>
            <w:noProof/>
            <w:webHidden/>
          </w:rPr>
          <w:fldChar w:fldCharType="separate"/>
        </w:r>
        <w:r w:rsidR="00DB0686">
          <w:rPr>
            <w:noProof/>
            <w:webHidden/>
          </w:rPr>
          <w:t>4</w:t>
        </w:r>
        <w:r w:rsidR="00DB0686">
          <w:rPr>
            <w:noProof/>
            <w:webHidden/>
          </w:rPr>
          <w:fldChar w:fldCharType="end"/>
        </w:r>
      </w:hyperlink>
    </w:p>
    <w:p w:rsidR="00DB0686" w:rsidRDefault="00377269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7957668" w:history="1">
        <w:r w:rsidR="00DB0686" w:rsidRPr="009E08CE">
          <w:rPr>
            <w:rStyle w:val="af8"/>
            <w:rFonts w:ascii="Times New Roman" w:eastAsia="方正仿宋简体" w:hAnsi="Times New Roman"/>
            <w:noProof/>
          </w:rPr>
          <w:t>2</w:t>
        </w:r>
        <w:r w:rsidR="00DB0686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DB0686" w:rsidRPr="009E08CE">
          <w:rPr>
            <w:rStyle w:val="af8"/>
            <w:rFonts w:ascii="Times New Roman" w:eastAsia="方正仿宋简体" w:hAnsi="Times New Roman" w:hint="eastAsia"/>
            <w:noProof/>
          </w:rPr>
          <w:t>参测单位</w:t>
        </w:r>
        <w:r w:rsidR="00DB0686">
          <w:rPr>
            <w:noProof/>
            <w:webHidden/>
          </w:rPr>
          <w:tab/>
        </w:r>
        <w:r w:rsidR="00DB0686">
          <w:rPr>
            <w:noProof/>
            <w:webHidden/>
          </w:rPr>
          <w:fldChar w:fldCharType="begin"/>
        </w:r>
        <w:r w:rsidR="00DB0686">
          <w:rPr>
            <w:noProof/>
            <w:webHidden/>
          </w:rPr>
          <w:instrText xml:space="preserve"> PAGEREF _Toc477957668 \h </w:instrText>
        </w:r>
        <w:r w:rsidR="00DB0686">
          <w:rPr>
            <w:noProof/>
            <w:webHidden/>
          </w:rPr>
        </w:r>
        <w:r w:rsidR="00DB0686">
          <w:rPr>
            <w:noProof/>
            <w:webHidden/>
          </w:rPr>
          <w:fldChar w:fldCharType="separate"/>
        </w:r>
        <w:r w:rsidR="00DB0686">
          <w:rPr>
            <w:noProof/>
            <w:webHidden/>
          </w:rPr>
          <w:t>4</w:t>
        </w:r>
        <w:r w:rsidR="00DB0686">
          <w:rPr>
            <w:noProof/>
            <w:webHidden/>
          </w:rPr>
          <w:fldChar w:fldCharType="end"/>
        </w:r>
      </w:hyperlink>
    </w:p>
    <w:p w:rsidR="00DB0686" w:rsidRDefault="00377269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7957669" w:history="1">
        <w:r w:rsidR="00DB0686" w:rsidRPr="009E08CE">
          <w:rPr>
            <w:rStyle w:val="af8"/>
            <w:rFonts w:ascii="Times New Roman" w:eastAsia="方正仿宋简体" w:hAnsi="Times New Roman"/>
            <w:noProof/>
          </w:rPr>
          <w:t>3</w:t>
        </w:r>
        <w:r w:rsidR="00DB0686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DB0686" w:rsidRPr="009E08CE">
          <w:rPr>
            <w:rStyle w:val="af8"/>
            <w:rFonts w:ascii="Times New Roman" w:eastAsia="方正仿宋简体" w:hAnsi="Times New Roman" w:hint="eastAsia"/>
            <w:noProof/>
          </w:rPr>
          <w:t>参考技术规范</w:t>
        </w:r>
        <w:r w:rsidR="00DB0686">
          <w:rPr>
            <w:noProof/>
            <w:webHidden/>
          </w:rPr>
          <w:tab/>
        </w:r>
        <w:r w:rsidR="00DB0686">
          <w:rPr>
            <w:noProof/>
            <w:webHidden/>
          </w:rPr>
          <w:fldChar w:fldCharType="begin"/>
        </w:r>
        <w:r w:rsidR="00DB0686">
          <w:rPr>
            <w:noProof/>
            <w:webHidden/>
          </w:rPr>
          <w:instrText xml:space="preserve"> PAGEREF _Toc477957669 \h </w:instrText>
        </w:r>
        <w:r w:rsidR="00DB0686">
          <w:rPr>
            <w:noProof/>
            <w:webHidden/>
          </w:rPr>
        </w:r>
        <w:r w:rsidR="00DB0686">
          <w:rPr>
            <w:noProof/>
            <w:webHidden/>
          </w:rPr>
          <w:fldChar w:fldCharType="separate"/>
        </w:r>
        <w:r w:rsidR="00DB0686">
          <w:rPr>
            <w:noProof/>
            <w:webHidden/>
          </w:rPr>
          <w:t>4</w:t>
        </w:r>
        <w:r w:rsidR="00DB0686">
          <w:rPr>
            <w:noProof/>
            <w:webHidden/>
          </w:rPr>
          <w:fldChar w:fldCharType="end"/>
        </w:r>
      </w:hyperlink>
    </w:p>
    <w:p w:rsidR="00DB0686" w:rsidRDefault="00377269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7957670" w:history="1">
        <w:r w:rsidR="00DB0686" w:rsidRPr="009E08CE">
          <w:rPr>
            <w:rStyle w:val="af8"/>
            <w:rFonts w:ascii="Times New Roman" w:eastAsia="方正仿宋简体" w:hAnsi="Times New Roman"/>
            <w:noProof/>
          </w:rPr>
          <w:t>4</w:t>
        </w:r>
        <w:r w:rsidR="00DB0686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DB0686" w:rsidRPr="009E08CE">
          <w:rPr>
            <w:rStyle w:val="af8"/>
            <w:rFonts w:ascii="Times New Roman" w:eastAsia="方正仿宋简体" w:hAnsi="Times New Roman" w:hint="eastAsia"/>
            <w:noProof/>
          </w:rPr>
          <w:t>参测技术系统</w:t>
        </w:r>
        <w:r w:rsidR="00DB0686">
          <w:rPr>
            <w:noProof/>
            <w:webHidden/>
          </w:rPr>
          <w:tab/>
        </w:r>
        <w:r w:rsidR="00DB0686">
          <w:rPr>
            <w:noProof/>
            <w:webHidden/>
          </w:rPr>
          <w:fldChar w:fldCharType="begin"/>
        </w:r>
        <w:r w:rsidR="00DB0686">
          <w:rPr>
            <w:noProof/>
            <w:webHidden/>
          </w:rPr>
          <w:instrText xml:space="preserve"> PAGEREF _Toc477957670 \h </w:instrText>
        </w:r>
        <w:r w:rsidR="00DB0686">
          <w:rPr>
            <w:noProof/>
            <w:webHidden/>
          </w:rPr>
        </w:r>
        <w:r w:rsidR="00DB0686">
          <w:rPr>
            <w:noProof/>
            <w:webHidden/>
          </w:rPr>
          <w:fldChar w:fldCharType="separate"/>
        </w:r>
        <w:r w:rsidR="00DB0686">
          <w:rPr>
            <w:noProof/>
            <w:webHidden/>
          </w:rPr>
          <w:t>4</w:t>
        </w:r>
        <w:r w:rsidR="00DB0686">
          <w:rPr>
            <w:noProof/>
            <w:webHidden/>
          </w:rPr>
          <w:fldChar w:fldCharType="end"/>
        </w:r>
      </w:hyperlink>
    </w:p>
    <w:p w:rsidR="00DB0686" w:rsidRDefault="00377269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7957671" w:history="1">
        <w:r w:rsidR="00DB0686" w:rsidRPr="009E08CE">
          <w:rPr>
            <w:rStyle w:val="af8"/>
            <w:rFonts w:ascii="Times New Roman" w:eastAsia="方正仿宋简体" w:hAnsi="Times New Roman"/>
            <w:noProof/>
          </w:rPr>
          <w:t>5</w:t>
        </w:r>
        <w:r w:rsidR="00DB0686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8866B8">
          <w:rPr>
            <w:rStyle w:val="af8"/>
            <w:rFonts w:ascii="Times New Roman" w:eastAsia="方正仿宋简体" w:hAnsi="Times New Roman" w:hint="eastAsia"/>
            <w:noProof/>
          </w:rPr>
          <w:t>通关</w:t>
        </w:r>
        <w:r w:rsidR="00DB0686" w:rsidRPr="009E08CE">
          <w:rPr>
            <w:rStyle w:val="af8"/>
            <w:rFonts w:ascii="Times New Roman" w:eastAsia="方正仿宋简体" w:hAnsi="Times New Roman" w:hint="eastAsia"/>
            <w:noProof/>
          </w:rPr>
          <w:t>测试时间安排</w:t>
        </w:r>
        <w:r w:rsidR="00DB0686">
          <w:rPr>
            <w:noProof/>
            <w:webHidden/>
          </w:rPr>
          <w:tab/>
        </w:r>
        <w:r w:rsidR="00DB0686">
          <w:rPr>
            <w:noProof/>
            <w:webHidden/>
          </w:rPr>
          <w:fldChar w:fldCharType="begin"/>
        </w:r>
        <w:r w:rsidR="00DB0686">
          <w:rPr>
            <w:noProof/>
            <w:webHidden/>
          </w:rPr>
          <w:instrText xml:space="preserve"> PAGEREF _Toc477957671 \h </w:instrText>
        </w:r>
        <w:r w:rsidR="00DB0686">
          <w:rPr>
            <w:noProof/>
            <w:webHidden/>
          </w:rPr>
        </w:r>
        <w:r w:rsidR="00DB0686">
          <w:rPr>
            <w:noProof/>
            <w:webHidden/>
          </w:rPr>
          <w:fldChar w:fldCharType="separate"/>
        </w:r>
        <w:r w:rsidR="00DB0686">
          <w:rPr>
            <w:noProof/>
            <w:webHidden/>
          </w:rPr>
          <w:t>5</w:t>
        </w:r>
        <w:r w:rsidR="00DB0686">
          <w:rPr>
            <w:noProof/>
            <w:webHidden/>
          </w:rPr>
          <w:fldChar w:fldCharType="end"/>
        </w:r>
      </w:hyperlink>
    </w:p>
    <w:p w:rsidR="00DB0686" w:rsidRDefault="00377269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7957672" w:history="1">
        <w:r w:rsidR="00DB0686" w:rsidRPr="009E08CE">
          <w:rPr>
            <w:rStyle w:val="af8"/>
            <w:rFonts w:ascii="Times New Roman" w:eastAsia="方正仿宋简体" w:hAnsi="Times New Roman"/>
            <w:noProof/>
          </w:rPr>
          <w:t>6</w:t>
        </w:r>
        <w:r w:rsidR="00DB0686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8866B8">
          <w:rPr>
            <w:rStyle w:val="af8"/>
            <w:rFonts w:ascii="Times New Roman" w:eastAsia="方正仿宋简体" w:hAnsi="Times New Roman" w:hint="eastAsia"/>
            <w:noProof/>
          </w:rPr>
          <w:t>通关</w:t>
        </w:r>
        <w:r w:rsidR="00DB0686" w:rsidRPr="009E08CE">
          <w:rPr>
            <w:rStyle w:val="af8"/>
            <w:rFonts w:ascii="Times New Roman" w:eastAsia="方正仿宋简体" w:hAnsi="Times New Roman" w:hint="eastAsia"/>
            <w:noProof/>
          </w:rPr>
          <w:t>测试内容</w:t>
        </w:r>
        <w:r w:rsidR="00DB0686">
          <w:rPr>
            <w:noProof/>
            <w:webHidden/>
          </w:rPr>
          <w:tab/>
        </w:r>
        <w:r w:rsidR="00DB0686">
          <w:rPr>
            <w:noProof/>
            <w:webHidden/>
          </w:rPr>
          <w:fldChar w:fldCharType="begin"/>
        </w:r>
        <w:r w:rsidR="00DB0686">
          <w:rPr>
            <w:noProof/>
            <w:webHidden/>
          </w:rPr>
          <w:instrText xml:space="preserve"> PAGEREF _Toc477957672 \h </w:instrText>
        </w:r>
        <w:r w:rsidR="00DB0686">
          <w:rPr>
            <w:noProof/>
            <w:webHidden/>
          </w:rPr>
        </w:r>
        <w:r w:rsidR="00DB0686">
          <w:rPr>
            <w:noProof/>
            <w:webHidden/>
          </w:rPr>
          <w:fldChar w:fldCharType="separate"/>
        </w:r>
        <w:r w:rsidR="00DB0686">
          <w:rPr>
            <w:noProof/>
            <w:webHidden/>
          </w:rPr>
          <w:t>6</w:t>
        </w:r>
        <w:r w:rsidR="00DB0686">
          <w:rPr>
            <w:noProof/>
            <w:webHidden/>
          </w:rPr>
          <w:fldChar w:fldCharType="end"/>
        </w:r>
      </w:hyperlink>
    </w:p>
    <w:p w:rsidR="00DB0686" w:rsidRDefault="00377269">
      <w:pPr>
        <w:pStyle w:val="22"/>
        <w:tabs>
          <w:tab w:val="left" w:pos="2100"/>
          <w:tab w:val="right" w:leader="dot" w:pos="8296"/>
        </w:tabs>
        <w:ind w:left="240"/>
        <w:rPr>
          <w:rFonts w:asciiTheme="minorHAnsi" w:eastAsiaTheme="minorEastAsia" w:hAnsiTheme="minorHAnsi" w:cstheme="minorBidi"/>
          <w:noProof/>
          <w:sz w:val="21"/>
        </w:rPr>
      </w:pPr>
      <w:hyperlink w:anchor="_Toc477957673" w:history="1">
        <w:r w:rsidR="00DB0686" w:rsidRPr="009E08CE">
          <w:rPr>
            <w:rStyle w:val="af8"/>
            <w:rFonts w:ascii="Times New Roman" w:eastAsia="方正仿宋简体" w:hAnsi="Times New Roman"/>
            <w:noProof/>
          </w:rPr>
          <w:t>6.1</w:t>
        </w:r>
        <w:r w:rsidR="00DB0686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DB0686" w:rsidRPr="009E08CE">
          <w:rPr>
            <w:rStyle w:val="af8"/>
            <w:rFonts w:ascii="Times New Roman" w:eastAsia="方正仿宋简体" w:hAnsi="Times New Roman" w:hint="eastAsia"/>
            <w:noProof/>
          </w:rPr>
          <w:t>行情接收和揭示</w:t>
        </w:r>
        <w:r w:rsidR="00DB0686">
          <w:rPr>
            <w:noProof/>
            <w:webHidden/>
          </w:rPr>
          <w:tab/>
        </w:r>
        <w:r w:rsidR="00DB0686">
          <w:rPr>
            <w:noProof/>
            <w:webHidden/>
          </w:rPr>
          <w:fldChar w:fldCharType="begin"/>
        </w:r>
        <w:r w:rsidR="00DB0686">
          <w:rPr>
            <w:noProof/>
            <w:webHidden/>
          </w:rPr>
          <w:instrText xml:space="preserve"> PAGEREF _Toc477957673 \h </w:instrText>
        </w:r>
        <w:r w:rsidR="00DB0686">
          <w:rPr>
            <w:noProof/>
            <w:webHidden/>
          </w:rPr>
        </w:r>
        <w:r w:rsidR="00DB0686">
          <w:rPr>
            <w:noProof/>
            <w:webHidden/>
          </w:rPr>
          <w:fldChar w:fldCharType="separate"/>
        </w:r>
        <w:r w:rsidR="00DB0686">
          <w:rPr>
            <w:noProof/>
            <w:webHidden/>
          </w:rPr>
          <w:t>6</w:t>
        </w:r>
        <w:r w:rsidR="00DB0686">
          <w:rPr>
            <w:noProof/>
            <w:webHidden/>
          </w:rPr>
          <w:fldChar w:fldCharType="end"/>
        </w:r>
      </w:hyperlink>
    </w:p>
    <w:p w:rsidR="00DB0686" w:rsidRDefault="00377269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7957678" w:history="1">
        <w:r w:rsidR="00DB0686" w:rsidRPr="009E08CE">
          <w:rPr>
            <w:rStyle w:val="af8"/>
            <w:rFonts w:ascii="Times New Roman" w:eastAsia="方正仿宋简体" w:hAnsi="Times New Roman"/>
            <w:noProof/>
          </w:rPr>
          <w:t>7</w:t>
        </w:r>
        <w:r w:rsidR="00DB0686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8866B8">
          <w:rPr>
            <w:rStyle w:val="af8"/>
            <w:rFonts w:ascii="Times New Roman" w:eastAsia="方正仿宋简体" w:hAnsi="Times New Roman" w:hint="eastAsia"/>
            <w:noProof/>
          </w:rPr>
          <w:t>通关</w:t>
        </w:r>
        <w:r w:rsidR="00DB0686" w:rsidRPr="009E08CE">
          <w:rPr>
            <w:rStyle w:val="af8"/>
            <w:rFonts w:ascii="Times New Roman" w:eastAsia="方正仿宋简体" w:hAnsi="Times New Roman" w:hint="eastAsia"/>
            <w:noProof/>
          </w:rPr>
          <w:t>测试数据准备</w:t>
        </w:r>
        <w:r w:rsidR="00DB0686">
          <w:rPr>
            <w:noProof/>
            <w:webHidden/>
          </w:rPr>
          <w:tab/>
        </w:r>
        <w:r w:rsidR="00DB0686">
          <w:rPr>
            <w:noProof/>
            <w:webHidden/>
          </w:rPr>
          <w:fldChar w:fldCharType="begin"/>
        </w:r>
        <w:r w:rsidR="00DB0686">
          <w:rPr>
            <w:noProof/>
            <w:webHidden/>
          </w:rPr>
          <w:instrText xml:space="preserve"> PAGEREF _Toc477957678 \h </w:instrText>
        </w:r>
        <w:r w:rsidR="00DB0686">
          <w:rPr>
            <w:noProof/>
            <w:webHidden/>
          </w:rPr>
        </w:r>
        <w:r w:rsidR="00DB0686">
          <w:rPr>
            <w:noProof/>
            <w:webHidden/>
          </w:rPr>
          <w:fldChar w:fldCharType="separate"/>
        </w:r>
        <w:r w:rsidR="00DB0686">
          <w:rPr>
            <w:noProof/>
            <w:webHidden/>
          </w:rPr>
          <w:t>7</w:t>
        </w:r>
        <w:r w:rsidR="00DB0686">
          <w:rPr>
            <w:noProof/>
            <w:webHidden/>
          </w:rPr>
          <w:fldChar w:fldCharType="end"/>
        </w:r>
      </w:hyperlink>
    </w:p>
    <w:p w:rsidR="00DB0686" w:rsidRDefault="00377269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7957679" w:history="1">
        <w:r w:rsidR="00DB0686" w:rsidRPr="009E08CE">
          <w:rPr>
            <w:rStyle w:val="af8"/>
            <w:rFonts w:ascii="Times New Roman" w:eastAsia="方正仿宋简体" w:hAnsi="Times New Roman"/>
            <w:noProof/>
          </w:rPr>
          <w:t>8</w:t>
        </w:r>
        <w:r w:rsidR="00DB0686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8866B8">
          <w:rPr>
            <w:rStyle w:val="af8"/>
            <w:rFonts w:ascii="Times New Roman" w:eastAsia="方正仿宋简体" w:hAnsi="Times New Roman" w:hint="eastAsia"/>
            <w:noProof/>
          </w:rPr>
          <w:t>通关</w:t>
        </w:r>
        <w:r w:rsidR="00DB0686" w:rsidRPr="009E08CE">
          <w:rPr>
            <w:rStyle w:val="af8"/>
            <w:rFonts w:ascii="Times New Roman" w:eastAsia="方正仿宋简体" w:hAnsi="Times New Roman" w:hint="eastAsia"/>
            <w:noProof/>
          </w:rPr>
          <w:t>测试系统接入方式</w:t>
        </w:r>
        <w:r w:rsidR="00DB0686">
          <w:rPr>
            <w:noProof/>
            <w:webHidden/>
          </w:rPr>
          <w:tab/>
        </w:r>
        <w:r w:rsidR="00DB0686">
          <w:rPr>
            <w:noProof/>
            <w:webHidden/>
          </w:rPr>
          <w:fldChar w:fldCharType="begin"/>
        </w:r>
        <w:r w:rsidR="00DB0686">
          <w:rPr>
            <w:noProof/>
            <w:webHidden/>
          </w:rPr>
          <w:instrText xml:space="preserve"> PAGEREF _Toc477957679 \h </w:instrText>
        </w:r>
        <w:r w:rsidR="00DB0686">
          <w:rPr>
            <w:noProof/>
            <w:webHidden/>
          </w:rPr>
        </w:r>
        <w:r w:rsidR="00DB0686">
          <w:rPr>
            <w:noProof/>
            <w:webHidden/>
          </w:rPr>
          <w:fldChar w:fldCharType="separate"/>
        </w:r>
        <w:r w:rsidR="00DB0686">
          <w:rPr>
            <w:noProof/>
            <w:webHidden/>
          </w:rPr>
          <w:t>9</w:t>
        </w:r>
        <w:r w:rsidR="00DB0686">
          <w:rPr>
            <w:noProof/>
            <w:webHidden/>
          </w:rPr>
          <w:fldChar w:fldCharType="end"/>
        </w:r>
      </w:hyperlink>
    </w:p>
    <w:p w:rsidR="00DB0686" w:rsidRDefault="00377269">
      <w:pPr>
        <w:pStyle w:val="22"/>
        <w:tabs>
          <w:tab w:val="left" w:pos="2100"/>
          <w:tab w:val="right" w:leader="dot" w:pos="8296"/>
        </w:tabs>
        <w:ind w:left="240"/>
        <w:rPr>
          <w:rFonts w:asciiTheme="minorHAnsi" w:eastAsiaTheme="minorEastAsia" w:hAnsiTheme="minorHAnsi" w:cstheme="minorBidi"/>
          <w:noProof/>
          <w:sz w:val="21"/>
        </w:rPr>
      </w:pPr>
      <w:hyperlink w:anchor="_Toc477957680" w:history="1">
        <w:r w:rsidR="00DB0686" w:rsidRPr="009E08CE">
          <w:rPr>
            <w:rStyle w:val="af8"/>
            <w:rFonts w:ascii="Times New Roman" w:eastAsia="方正仿宋简体" w:hAnsi="Times New Roman"/>
            <w:noProof/>
          </w:rPr>
          <w:t>8.1</w:t>
        </w:r>
        <w:r w:rsidR="00DB0686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DB0686" w:rsidRPr="009E08CE">
          <w:rPr>
            <w:rStyle w:val="af8"/>
            <w:rFonts w:ascii="Times New Roman" w:eastAsia="方正仿宋简体" w:hAnsi="Times New Roman" w:hint="eastAsia"/>
            <w:noProof/>
          </w:rPr>
          <w:t>全国股转系统接入方式</w:t>
        </w:r>
        <w:r w:rsidR="00DB0686">
          <w:rPr>
            <w:noProof/>
            <w:webHidden/>
          </w:rPr>
          <w:tab/>
        </w:r>
        <w:r w:rsidR="00DB0686">
          <w:rPr>
            <w:noProof/>
            <w:webHidden/>
          </w:rPr>
          <w:fldChar w:fldCharType="begin"/>
        </w:r>
        <w:r w:rsidR="00DB0686">
          <w:rPr>
            <w:noProof/>
            <w:webHidden/>
          </w:rPr>
          <w:instrText xml:space="preserve"> PAGEREF _Toc477957680 \h </w:instrText>
        </w:r>
        <w:r w:rsidR="00DB0686">
          <w:rPr>
            <w:noProof/>
            <w:webHidden/>
          </w:rPr>
        </w:r>
        <w:r w:rsidR="00DB0686">
          <w:rPr>
            <w:noProof/>
            <w:webHidden/>
          </w:rPr>
          <w:fldChar w:fldCharType="separate"/>
        </w:r>
        <w:r w:rsidR="00DB0686">
          <w:rPr>
            <w:noProof/>
            <w:webHidden/>
          </w:rPr>
          <w:t>9</w:t>
        </w:r>
        <w:r w:rsidR="00DB0686">
          <w:rPr>
            <w:noProof/>
            <w:webHidden/>
          </w:rPr>
          <w:fldChar w:fldCharType="end"/>
        </w:r>
      </w:hyperlink>
    </w:p>
    <w:p w:rsidR="00DB0686" w:rsidRDefault="00377269">
      <w:pPr>
        <w:pStyle w:val="32"/>
        <w:tabs>
          <w:tab w:val="right" w:leader="dot" w:pos="8296"/>
        </w:tabs>
        <w:ind w:left="480"/>
        <w:rPr>
          <w:rFonts w:asciiTheme="minorHAnsi" w:eastAsiaTheme="minorEastAsia" w:hAnsiTheme="minorHAnsi" w:cstheme="minorBidi"/>
          <w:noProof/>
          <w:sz w:val="21"/>
        </w:rPr>
      </w:pPr>
      <w:hyperlink w:anchor="_Toc477957681" w:history="1">
        <w:r w:rsidR="00DB0686" w:rsidRPr="009E08CE">
          <w:rPr>
            <w:rStyle w:val="af8"/>
            <w:rFonts w:hint="eastAsia"/>
            <w:noProof/>
          </w:rPr>
          <w:t>（一）参测单位接入深证通</w:t>
        </w:r>
        <w:r w:rsidR="00DB0686">
          <w:rPr>
            <w:noProof/>
            <w:webHidden/>
          </w:rPr>
          <w:tab/>
        </w:r>
        <w:r w:rsidR="00DB0686">
          <w:rPr>
            <w:noProof/>
            <w:webHidden/>
          </w:rPr>
          <w:fldChar w:fldCharType="begin"/>
        </w:r>
        <w:r w:rsidR="00DB0686">
          <w:rPr>
            <w:noProof/>
            <w:webHidden/>
          </w:rPr>
          <w:instrText xml:space="preserve"> PAGEREF _Toc477957681 \h </w:instrText>
        </w:r>
        <w:r w:rsidR="00DB0686">
          <w:rPr>
            <w:noProof/>
            <w:webHidden/>
          </w:rPr>
        </w:r>
        <w:r w:rsidR="00DB0686">
          <w:rPr>
            <w:noProof/>
            <w:webHidden/>
          </w:rPr>
          <w:fldChar w:fldCharType="separate"/>
        </w:r>
        <w:r w:rsidR="00DB0686">
          <w:rPr>
            <w:noProof/>
            <w:webHidden/>
          </w:rPr>
          <w:t>9</w:t>
        </w:r>
        <w:r w:rsidR="00DB0686">
          <w:rPr>
            <w:noProof/>
            <w:webHidden/>
          </w:rPr>
          <w:fldChar w:fldCharType="end"/>
        </w:r>
      </w:hyperlink>
    </w:p>
    <w:p w:rsidR="00DB0686" w:rsidRDefault="00377269">
      <w:pPr>
        <w:pStyle w:val="32"/>
        <w:tabs>
          <w:tab w:val="right" w:leader="dot" w:pos="8296"/>
        </w:tabs>
        <w:ind w:left="480"/>
        <w:rPr>
          <w:rFonts w:asciiTheme="minorHAnsi" w:eastAsiaTheme="minorEastAsia" w:hAnsiTheme="minorHAnsi" w:cstheme="minorBidi"/>
          <w:noProof/>
          <w:sz w:val="21"/>
        </w:rPr>
      </w:pPr>
      <w:hyperlink w:anchor="_Toc477957682" w:history="1">
        <w:r w:rsidR="00DB0686" w:rsidRPr="009E08CE">
          <w:rPr>
            <w:rStyle w:val="af8"/>
            <w:rFonts w:hint="eastAsia"/>
            <w:noProof/>
          </w:rPr>
          <w:t>（二）测试相关软件下载</w:t>
        </w:r>
        <w:r w:rsidR="00DB0686">
          <w:rPr>
            <w:noProof/>
            <w:webHidden/>
          </w:rPr>
          <w:tab/>
        </w:r>
        <w:r w:rsidR="00DB0686">
          <w:rPr>
            <w:noProof/>
            <w:webHidden/>
          </w:rPr>
          <w:fldChar w:fldCharType="begin"/>
        </w:r>
        <w:r w:rsidR="00DB0686">
          <w:rPr>
            <w:noProof/>
            <w:webHidden/>
          </w:rPr>
          <w:instrText xml:space="preserve"> PAGEREF _Toc477957682 \h </w:instrText>
        </w:r>
        <w:r w:rsidR="00DB0686">
          <w:rPr>
            <w:noProof/>
            <w:webHidden/>
          </w:rPr>
        </w:r>
        <w:r w:rsidR="00DB0686">
          <w:rPr>
            <w:noProof/>
            <w:webHidden/>
          </w:rPr>
          <w:fldChar w:fldCharType="separate"/>
        </w:r>
        <w:r w:rsidR="00DB0686">
          <w:rPr>
            <w:noProof/>
            <w:webHidden/>
          </w:rPr>
          <w:t>9</w:t>
        </w:r>
        <w:r w:rsidR="00DB0686">
          <w:rPr>
            <w:noProof/>
            <w:webHidden/>
          </w:rPr>
          <w:fldChar w:fldCharType="end"/>
        </w:r>
      </w:hyperlink>
    </w:p>
    <w:p w:rsidR="00DB0686" w:rsidRDefault="00377269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7957700" w:history="1">
        <w:r w:rsidR="00DB0686" w:rsidRPr="009E08CE">
          <w:rPr>
            <w:rStyle w:val="af8"/>
            <w:rFonts w:ascii="Times New Roman" w:eastAsia="方正仿宋简体" w:hAnsi="Times New Roman"/>
            <w:noProof/>
          </w:rPr>
          <w:t>9</w:t>
        </w:r>
        <w:r w:rsidR="00DB0686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DB0686" w:rsidRPr="009E08CE">
          <w:rPr>
            <w:rStyle w:val="af8"/>
            <w:rFonts w:ascii="Times New Roman" w:eastAsia="方正仿宋简体" w:hAnsi="Times New Roman" w:hint="eastAsia"/>
            <w:noProof/>
          </w:rPr>
          <w:t>测试要求及注意事项</w:t>
        </w:r>
        <w:r w:rsidR="00DB0686">
          <w:rPr>
            <w:noProof/>
            <w:webHidden/>
          </w:rPr>
          <w:tab/>
        </w:r>
        <w:r w:rsidR="00DB0686">
          <w:rPr>
            <w:noProof/>
            <w:webHidden/>
          </w:rPr>
          <w:fldChar w:fldCharType="begin"/>
        </w:r>
        <w:r w:rsidR="00DB0686">
          <w:rPr>
            <w:noProof/>
            <w:webHidden/>
          </w:rPr>
          <w:instrText xml:space="preserve"> PAGEREF _Toc477957700 \h </w:instrText>
        </w:r>
        <w:r w:rsidR="00DB0686">
          <w:rPr>
            <w:noProof/>
            <w:webHidden/>
          </w:rPr>
        </w:r>
        <w:r w:rsidR="00DB0686">
          <w:rPr>
            <w:noProof/>
            <w:webHidden/>
          </w:rPr>
          <w:fldChar w:fldCharType="separate"/>
        </w:r>
        <w:r w:rsidR="00DB0686">
          <w:rPr>
            <w:noProof/>
            <w:webHidden/>
          </w:rPr>
          <w:t>10</w:t>
        </w:r>
        <w:r w:rsidR="00DB0686">
          <w:rPr>
            <w:noProof/>
            <w:webHidden/>
          </w:rPr>
          <w:fldChar w:fldCharType="end"/>
        </w:r>
      </w:hyperlink>
    </w:p>
    <w:p w:rsidR="00DB0686" w:rsidRDefault="00377269">
      <w:pPr>
        <w:pStyle w:val="11"/>
        <w:tabs>
          <w:tab w:val="left" w:pos="21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477957701" w:history="1">
        <w:r w:rsidR="00DB0686" w:rsidRPr="009E08CE">
          <w:rPr>
            <w:rStyle w:val="af8"/>
            <w:rFonts w:ascii="Times New Roman" w:eastAsia="方正仿宋简体" w:hAnsi="Times New Roman"/>
            <w:noProof/>
          </w:rPr>
          <w:t>10</w:t>
        </w:r>
        <w:r w:rsidR="00DB0686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DB0686" w:rsidRPr="009E08CE">
          <w:rPr>
            <w:rStyle w:val="af8"/>
            <w:rFonts w:ascii="Times New Roman" w:eastAsia="方正仿宋简体" w:hAnsi="Times New Roman" w:hint="eastAsia"/>
            <w:noProof/>
          </w:rPr>
          <w:t>联系方式</w:t>
        </w:r>
        <w:r w:rsidR="00DB0686">
          <w:rPr>
            <w:noProof/>
            <w:webHidden/>
          </w:rPr>
          <w:tab/>
        </w:r>
        <w:r w:rsidR="00DB0686">
          <w:rPr>
            <w:noProof/>
            <w:webHidden/>
          </w:rPr>
          <w:fldChar w:fldCharType="begin"/>
        </w:r>
        <w:r w:rsidR="00DB0686">
          <w:rPr>
            <w:noProof/>
            <w:webHidden/>
          </w:rPr>
          <w:instrText xml:space="preserve"> PAGEREF _Toc477957701 \h </w:instrText>
        </w:r>
        <w:r w:rsidR="00DB0686">
          <w:rPr>
            <w:noProof/>
            <w:webHidden/>
          </w:rPr>
        </w:r>
        <w:r w:rsidR="00DB0686">
          <w:rPr>
            <w:noProof/>
            <w:webHidden/>
          </w:rPr>
          <w:fldChar w:fldCharType="separate"/>
        </w:r>
        <w:r w:rsidR="00DB0686">
          <w:rPr>
            <w:noProof/>
            <w:webHidden/>
          </w:rPr>
          <w:t>11</w:t>
        </w:r>
        <w:r w:rsidR="00DB0686">
          <w:rPr>
            <w:noProof/>
            <w:webHidden/>
          </w:rPr>
          <w:fldChar w:fldCharType="end"/>
        </w:r>
      </w:hyperlink>
    </w:p>
    <w:p w:rsidR="00AE0478" w:rsidRPr="00E95DE4" w:rsidRDefault="00C44EBF" w:rsidP="0041585D">
      <w:pPr>
        <w:pStyle w:val="11"/>
        <w:tabs>
          <w:tab w:val="left" w:pos="400"/>
          <w:tab w:val="right" w:leader="dot" w:pos="8296"/>
        </w:tabs>
        <w:spacing w:line="312" w:lineRule="auto"/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sectPr w:rsidR="00AE0478" w:rsidRPr="00E95DE4" w:rsidSect="009A118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E95DE4">
        <w:rPr>
          <w:rStyle w:val="af8"/>
          <w:rFonts w:ascii="Times New Roman" w:eastAsia="方正仿宋简体" w:hAnsi="Times New Roman"/>
          <w:noProof/>
          <w:color w:val="000000" w:themeColor="text1"/>
        </w:rPr>
        <w:fldChar w:fldCharType="end"/>
      </w:r>
    </w:p>
    <w:p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0" w:name="_Toc366050038"/>
      <w:bookmarkStart w:id="1" w:name="_Toc374381845"/>
      <w:bookmarkStart w:id="2" w:name="_Toc374381911"/>
      <w:bookmarkStart w:id="3" w:name="_Toc374957903"/>
      <w:bookmarkStart w:id="4" w:name="_Toc375070721"/>
      <w:bookmarkStart w:id="5" w:name="_Toc375557957"/>
      <w:bookmarkStart w:id="6" w:name="_Toc376285219"/>
      <w:bookmarkStart w:id="7" w:name="_Toc376597516"/>
      <w:bookmarkStart w:id="8" w:name="_Toc477957667"/>
      <w:bookmarkStart w:id="9" w:name="_Toc49652922"/>
      <w:r w:rsidRPr="00E95DE4">
        <w:rPr>
          <w:rFonts w:ascii="Times New Roman" w:eastAsia="方正仿宋简体" w:hAnsi="Times New Roman" w:cs="Times New Roman"/>
          <w:color w:val="000000" w:themeColor="text1"/>
        </w:rPr>
        <w:lastRenderedPageBreak/>
        <w:t>测试目的</w:t>
      </w:r>
      <w:bookmarkEnd w:id="0"/>
      <w:r w:rsidRPr="00E95DE4">
        <w:rPr>
          <w:rFonts w:ascii="Times New Roman" w:eastAsia="方正仿宋简体" w:hAnsi="Times New Roman" w:cs="Times New Roman"/>
          <w:color w:val="000000" w:themeColor="text1"/>
        </w:rPr>
        <w:t>和背景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AE0478" w:rsidRPr="00E95DE4" w:rsidRDefault="003F0E12" w:rsidP="00DE72FE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为</w:t>
      </w:r>
      <w:r w:rsidR="00D65AD9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完善</w:t>
      </w:r>
      <w:r w:rsidR="00D65AD9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对市场机构使用</w:t>
      </w:r>
      <w:r w:rsidR="006753B8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我</w:t>
      </w:r>
      <w:r w:rsidR="006753B8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司</w:t>
      </w:r>
      <w:r w:rsidR="00D65AD9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行情</w:t>
      </w:r>
      <w:r w:rsidR="006753B8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数据</w:t>
      </w:r>
      <w:r w:rsidR="00D65AD9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的权限控制，</w:t>
      </w:r>
      <w:r w:rsidR="00A8387A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本</w:t>
      </w:r>
      <w:r w:rsidR="00D41F3E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公司</w:t>
      </w:r>
      <w:r w:rsidR="00A8387A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与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深圳证券通信有限公司（以下简称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“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深证通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”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）</w:t>
      </w:r>
      <w:r w:rsidR="00A8387A" w:rsidRPr="00A8387A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="00505677">
        <w:rPr>
          <w:rFonts w:ascii="Times New Roman" w:eastAsia="方正仿宋简体" w:hAnsi="Times New Roman" w:cs="Times New Roman"/>
          <w:sz w:val="28"/>
          <w:szCs w:val="28"/>
        </w:rPr>
        <w:t>共同搭建</w:t>
      </w:r>
      <w:r w:rsidR="008866B8">
        <w:rPr>
          <w:rFonts w:ascii="Times New Roman" w:eastAsia="方正仿宋简体" w:hAnsi="Times New Roman" w:cs="Times New Roman" w:hint="eastAsia"/>
          <w:sz w:val="28"/>
          <w:szCs w:val="28"/>
        </w:rPr>
        <w:t>通关</w:t>
      </w:r>
      <w:r w:rsidR="00A8387A" w:rsidRPr="00E95DE4">
        <w:rPr>
          <w:rFonts w:ascii="Times New Roman" w:eastAsia="方正仿宋简体" w:hAnsi="Times New Roman" w:cs="Times New Roman"/>
          <w:sz w:val="28"/>
          <w:szCs w:val="28"/>
        </w:rPr>
        <w:t>测试环境，</w:t>
      </w:r>
      <w:r w:rsidR="00D65AD9">
        <w:rPr>
          <w:rFonts w:ascii="Times New Roman" w:eastAsia="方正仿宋简体" w:hAnsi="Times New Roman" w:cs="Times New Roman"/>
          <w:sz w:val="28"/>
          <w:szCs w:val="28"/>
        </w:rPr>
        <w:t>验证</w:t>
      </w:r>
      <w:r w:rsidR="00A8387A">
        <w:rPr>
          <w:rFonts w:ascii="Times New Roman" w:eastAsia="方正仿宋简体" w:hAnsi="Times New Roman" w:cs="Times New Roman" w:hint="eastAsia"/>
          <w:sz w:val="28"/>
          <w:szCs w:val="28"/>
        </w:rPr>
        <w:t>行情通信</w:t>
      </w:r>
      <w:r w:rsidR="00D41F3E" w:rsidRPr="00E95DE4">
        <w:rPr>
          <w:rFonts w:ascii="Times New Roman" w:eastAsia="方正仿宋简体" w:hAnsi="Times New Roman" w:cs="Times New Roman"/>
          <w:sz w:val="28"/>
          <w:szCs w:val="28"/>
        </w:rPr>
        <w:t>系统</w:t>
      </w:r>
      <w:r w:rsidR="00A8387A">
        <w:rPr>
          <w:rFonts w:ascii="Times New Roman" w:eastAsia="方正仿宋简体" w:hAnsi="Times New Roman" w:cs="Times New Roman" w:hint="eastAsia"/>
          <w:sz w:val="28"/>
          <w:szCs w:val="28"/>
        </w:rPr>
        <w:t>能支持</w:t>
      </w:r>
      <w:r w:rsidR="00B3398C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对被许可单位行情接入权限进行按需控制，</w:t>
      </w:r>
      <w:r w:rsidR="00A8387A">
        <w:rPr>
          <w:rFonts w:ascii="Times New Roman" w:eastAsia="方正仿宋简体" w:hAnsi="Times New Roman" w:cs="Times New Roman"/>
          <w:sz w:val="28"/>
          <w:szCs w:val="28"/>
        </w:rPr>
        <w:t>行情接入权限可</w:t>
      </w:r>
      <w:r w:rsidR="00B3398C">
        <w:rPr>
          <w:rFonts w:ascii="Times New Roman" w:eastAsia="方正仿宋简体" w:hAnsi="Times New Roman" w:cs="Times New Roman" w:hint="eastAsia"/>
          <w:sz w:val="28"/>
          <w:szCs w:val="28"/>
        </w:rPr>
        <w:t>灵活</w:t>
      </w:r>
      <w:r w:rsidR="00B3398C">
        <w:rPr>
          <w:rFonts w:ascii="Times New Roman" w:eastAsia="方正仿宋简体" w:hAnsi="Times New Roman" w:cs="Times New Roman"/>
          <w:sz w:val="28"/>
          <w:szCs w:val="28"/>
        </w:rPr>
        <w:t>的</w:t>
      </w:r>
      <w:r w:rsidR="00A8387A">
        <w:rPr>
          <w:rFonts w:ascii="Times New Roman" w:eastAsia="方正仿宋简体" w:hAnsi="Times New Roman" w:cs="Times New Roman"/>
          <w:sz w:val="28"/>
          <w:szCs w:val="28"/>
        </w:rPr>
        <w:t>开放</w:t>
      </w:r>
      <w:r w:rsidR="00B3398C">
        <w:rPr>
          <w:rFonts w:ascii="Times New Roman" w:eastAsia="方正仿宋简体" w:hAnsi="Times New Roman" w:cs="Times New Roman" w:hint="eastAsia"/>
          <w:sz w:val="28"/>
          <w:szCs w:val="28"/>
        </w:rPr>
        <w:t>和</w:t>
      </w:r>
      <w:r w:rsidR="00A8387A">
        <w:rPr>
          <w:rFonts w:ascii="Times New Roman" w:eastAsia="方正仿宋简体" w:hAnsi="Times New Roman" w:cs="Times New Roman"/>
          <w:sz w:val="28"/>
          <w:szCs w:val="28"/>
        </w:rPr>
        <w:t>关闭</w:t>
      </w:r>
      <w:r w:rsidR="00D41F3E" w:rsidRPr="00E95DE4">
        <w:rPr>
          <w:rFonts w:ascii="Times New Roman" w:eastAsia="方正仿宋简体" w:hAnsi="Times New Roman" w:cs="Times New Roman"/>
          <w:sz w:val="28"/>
          <w:szCs w:val="28"/>
        </w:rPr>
        <w:t>。</w:t>
      </w:r>
    </w:p>
    <w:p w:rsidR="00AE0478" w:rsidRPr="00E95DE4" w:rsidRDefault="008866B8" w:rsidP="00DE72FE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通关</w:t>
      </w:r>
      <w:r w:rsidR="00505677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各参与者请认真阅读本测试方案，在测试过程中</w:t>
      </w:r>
      <w:r w:rsidR="00CD6F3B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按照要求进行充分测试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，保证</w:t>
      </w:r>
      <w:r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通关</w:t>
      </w:r>
      <w:r w:rsidR="00505677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的有效性。</w:t>
      </w:r>
    </w:p>
    <w:p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10" w:name="_Toc374381846"/>
      <w:bookmarkStart w:id="11" w:name="_Toc374381912"/>
      <w:bookmarkStart w:id="12" w:name="_Toc374957904"/>
      <w:bookmarkStart w:id="13" w:name="_Toc375070722"/>
      <w:bookmarkStart w:id="14" w:name="_Toc375557958"/>
      <w:bookmarkStart w:id="15" w:name="_Toc376285220"/>
      <w:bookmarkStart w:id="16" w:name="_Toc376597517"/>
      <w:bookmarkStart w:id="17" w:name="_Toc477957668"/>
      <w:r w:rsidRPr="00E95DE4">
        <w:rPr>
          <w:rFonts w:ascii="Times New Roman" w:eastAsia="方正仿宋简体" w:hAnsi="Times New Roman" w:cs="Times New Roman"/>
          <w:color w:val="000000" w:themeColor="text1"/>
        </w:rPr>
        <w:t>参测单位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AE0478" w:rsidRDefault="00B73828">
      <w:pPr>
        <w:numPr>
          <w:ilvl w:val="0"/>
          <w:numId w:val="4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全国中小企业股份转让系统有限责任公司</w:t>
      </w:r>
    </w:p>
    <w:p w:rsidR="005A65C1" w:rsidRPr="00E95DE4" w:rsidRDefault="00B73828">
      <w:pPr>
        <w:numPr>
          <w:ilvl w:val="0"/>
          <w:numId w:val="4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深圳证券通信有限公司</w:t>
      </w:r>
    </w:p>
    <w:p w:rsidR="00AE0478" w:rsidRPr="00E95DE4" w:rsidRDefault="002A6079">
      <w:pPr>
        <w:numPr>
          <w:ilvl w:val="0"/>
          <w:numId w:val="4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各</w:t>
      </w:r>
      <w:r w:rsidR="008E0FC5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主办券商</w:t>
      </w:r>
      <w:r w:rsidR="008E0FC5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、</w:t>
      </w:r>
      <w:r w:rsidR="008E0FC5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做市商</w:t>
      </w:r>
      <w:r w:rsidR="008E0FC5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、</w:t>
      </w:r>
      <w:r w:rsidR="003731E7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信息商</w:t>
      </w:r>
      <w:r w:rsidR="000440C4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、</w:t>
      </w:r>
      <w:r w:rsidR="000440C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基金公司</w:t>
      </w:r>
    </w:p>
    <w:p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18" w:name="_Toc375557959"/>
      <w:bookmarkStart w:id="19" w:name="_Toc376285221"/>
      <w:bookmarkStart w:id="20" w:name="_Toc376597518"/>
      <w:bookmarkStart w:id="21" w:name="_Toc374381847"/>
      <w:bookmarkStart w:id="22" w:name="_Toc374381913"/>
      <w:bookmarkStart w:id="23" w:name="_Toc374957905"/>
      <w:bookmarkStart w:id="24" w:name="_Toc375070723"/>
      <w:bookmarkStart w:id="25" w:name="_Toc477957669"/>
      <w:r w:rsidRPr="00E95DE4">
        <w:rPr>
          <w:rFonts w:ascii="Times New Roman" w:eastAsia="方正仿宋简体" w:hAnsi="Times New Roman" w:cs="Times New Roman"/>
          <w:color w:val="000000" w:themeColor="text1"/>
        </w:rPr>
        <w:t>参考</w:t>
      </w:r>
      <w:r w:rsidR="003D3A9B" w:rsidRPr="00E95DE4">
        <w:rPr>
          <w:rFonts w:ascii="Times New Roman" w:eastAsia="方正仿宋简体" w:hAnsi="Times New Roman" w:cs="Times New Roman"/>
          <w:color w:val="000000" w:themeColor="text1"/>
        </w:rPr>
        <w:t>技术</w:t>
      </w:r>
      <w:r w:rsidRPr="00E95DE4">
        <w:rPr>
          <w:rFonts w:ascii="Times New Roman" w:eastAsia="方正仿宋简体" w:hAnsi="Times New Roman" w:cs="Times New Roman"/>
          <w:color w:val="000000" w:themeColor="text1"/>
        </w:rPr>
        <w:t>规范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AE0478" w:rsidRPr="00E95DE4" w:rsidRDefault="00B73828">
      <w:pPr>
        <w:numPr>
          <w:ilvl w:val="0"/>
          <w:numId w:val="5"/>
        </w:numPr>
        <w:spacing w:before="156" w:line="312" w:lineRule="auto"/>
        <w:ind w:left="0" w:firstLine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《全国中小企业股份转让系统交易支持平台数据接口规范</w:t>
      </w:r>
      <w:r w:rsidR="000E0C3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(V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1.</w:t>
      </w:r>
      <w:r w:rsidR="00E42623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)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》</w:t>
      </w:r>
    </w:p>
    <w:p w:rsidR="00AE0478" w:rsidRPr="00E95DE4" w:rsidRDefault="00D16C64" w:rsidP="00D16C64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26" w:name="_Toc376597521"/>
      <w:bookmarkStart w:id="27" w:name="_Toc374957908"/>
      <w:bookmarkStart w:id="28" w:name="_Toc375070726"/>
      <w:bookmarkStart w:id="29" w:name="_Toc374381850"/>
      <w:bookmarkStart w:id="30" w:name="_Toc374381916"/>
      <w:bookmarkStart w:id="31" w:name="_Toc375557962"/>
      <w:bookmarkStart w:id="32" w:name="_Toc376285224"/>
      <w:bookmarkStart w:id="33" w:name="_Toc477957670"/>
      <w:r w:rsidRPr="00E95DE4">
        <w:rPr>
          <w:rFonts w:ascii="Times New Roman" w:eastAsia="方正仿宋简体" w:hAnsi="Times New Roman" w:cs="Times New Roman"/>
          <w:color w:val="000000" w:themeColor="text1"/>
        </w:rPr>
        <w:lastRenderedPageBreak/>
        <w:t>参测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</w:rPr>
        <w:t>技术系统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AE0478" w:rsidRDefault="00B73828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全国中小企业股份转让系统交易支持平台</w:t>
      </w:r>
      <w:r w:rsidR="008866B8">
        <w:rPr>
          <w:rFonts w:ascii="Times New Roman" w:eastAsia="方正仿宋简体" w:hAnsi="Times New Roman" w:cs="Times New Roman"/>
          <w:color w:val="000000" w:themeColor="text1"/>
          <w:sz w:val="28"/>
        </w:rPr>
        <w:t>通关</w:t>
      </w:r>
      <w:r w:rsidR="00505677"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环境</w:t>
      </w:r>
    </w:p>
    <w:p w:rsidR="00AE0478" w:rsidRPr="00E95DE4" w:rsidRDefault="00B73828" w:rsidP="00FE7C8A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深圳证券通信系统</w:t>
      </w:r>
      <w:r w:rsidR="008866B8">
        <w:rPr>
          <w:rFonts w:ascii="Times New Roman" w:eastAsia="方正仿宋简体" w:hAnsi="Times New Roman" w:cs="Times New Roman"/>
          <w:color w:val="000000" w:themeColor="text1"/>
          <w:sz w:val="28"/>
        </w:rPr>
        <w:t>通关</w:t>
      </w:r>
      <w:r w:rsidR="00505677"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环境</w:t>
      </w:r>
    </w:p>
    <w:p w:rsidR="00AE0478" w:rsidRPr="00E95DE4" w:rsidRDefault="005A15F4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各</w:t>
      </w:r>
      <w:r w:rsidR="00F82440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主办券商</w:t>
      </w:r>
      <w:r w:rsidR="00F82440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、</w:t>
      </w:r>
      <w:r w:rsidR="00F82440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做市商</w:t>
      </w:r>
      <w:r w:rsidR="00F82440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、</w:t>
      </w:r>
      <w:r w:rsidR="008707CA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信息商</w:t>
      </w:r>
      <w:r w:rsidR="000517B8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、</w:t>
      </w:r>
      <w:r w:rsidR="000517B8">
        <w:rPr>
          <w:rFonts w:ascii="Times New Roman" w:eastAsia="方正仿宋简体" w:hAnsi="Times New Roman" w:cs="Times New Roman"/>
          <w:color w:val="000000" w:themeColor="text1"/>
          <w:sz w:val="28"/>
        </w:rPr>
        <w:t>基金公司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相关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环境</w:t>
      </w:r>
    </w:p>
    <w:p w:rsidR="00AE0478" w:rsidRPr="00E95DE4" w:rsidRDefault="008866B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34" w:name="_Toc477957671"/>
      <w:r>
        <w:rPr>
          <w:rFonts w:ascii="Times New Roman" w:eastAsia="方正仿宋简体" w:hAnsi="Times New Roman" w:cs="Times New Roman"/>
          <w:color w:val="000000" w:themeColor="text1"/>
        </w:rPr>
        <w:t>通关</w:t>
      </w:r>
      <w:r w:rsidR="00505677">
        <w:rPr>
          <w:rFonts w:ascii="Times New Roman" w:eastAsia="方正仿宋简体" w:hAnsi="Times New Roman" w:cs="Times New Roman"/>
          <w:color w:val="000000" w:themeColor="text1"/>
        </w:rPr>
        <w:t>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</w:rPr>
        <w:t>时间安排</w:t>
      </w:r>
      <w:bookmarkEnd w:id="34"/>
    </w:p>
    <w:p w:rsidR="009E3D3F" w:rsidRDefault="00265238" w:rsidP="009E3D3F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本次</w:t>
      </w:r>
      <w:r w:rsidR="008866B8">
        <w:rPr>
          <w:rFonts w:ascii="Times New Roman" w:eastAsia="方正仿宋简体" w:hAnsi="Times New Roman" w:cs="Times New Roman"/>
          <w:color w:val="000000" w:themeColor="text1"/>
          <w:sz w:val="28"/>
        </w:rPr>
        <w:t>通关</w:t>
      </w:r>
      <w:r w:rsidR="00505677"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时间为</w:t>
      </w:r>
      <w:r w:rsidR="00FC7229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201</w:t>
      </w:r>
      <w:r w:rsidR="00FC7229">
        <w:rPr>
          <w:rFonts w:ascii="Times New Roman" w:eastAsia="方正仿宋简体" w:hAnsi="Times New Roman" w:cs="Times New Roman"/>
          <w:color w:val="000000" w:themeColor="text1"/>
          <w:sz w:val="28"/>
        </w:rPr>
        <w:t>7</w:t>
      </w:r>
      <w:r w:rsidR="00FC7229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FC7229">
        <w:rPr>
          <w:rFonts w:ascii="Times New Roman" w:eastAsia="方正仿宋简体" w:hAnsi="Times New Roman" w:cs="Times New Roman"/>
          <w:color w:val="000000" w:themeColor="text1"/>
          <w:sz w:val="28"/>
        </w:rPr>
        <w:t>4</w:t>
      </w:r>
      <w:r w:rsidR="008E44FE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FC7229">
        <w:rPr>
          <w:rFonts w:ascii="Times New Roman" w:eastAsia="方正仿宋简体" w:hAnsi="Times New Roman" w:cs="Times New Roman"/>
          <w:color w:val="000000" w:themeColor="text1"/>
          <w:sz w:val="28"/>
        </w:rPr>
        <w:t>8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日，</w:t>
      </w:r>
      <w:r w:rsidR="00FC7229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全天</w:t>
      </w:r>
      <w:r w:rsidR="00AD693C">
        <w:rPr>
          <w:rFonts w:ascii="Times New Roman" w:eastAsia="方正仿宋简体" w:hAnsi="Times New Roman" w:cs="Times New Roman"/>
          <w:color w:val="000000" w:themeColor="text1"/>
          <w:sz w:val="28"/>
        </w:rPr>
        <w:t>开放测试环境</w:t>
      </w:r>
      <w:r w:rsidR="00AD693C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，</w:t>
      </w:r>
      <w:r w:rsidR="00F65B0B" w:rsidRPr="00F8262E">
        <w:rPr>
          <w:rFonts w:ascii="Times New Roman" w:eastAsia="方正仿宋简体" w:hAnsi="Times New Roman" w:cs="Times New Roman"/>
          <w:color w:val="000000" w:themeColor="text1"/>
          <w:sz w:val="28"/>
        </w:rPr>
        <w:t>接受委托申报的时间为</w:t>
      </w:r>
      <w:r w:rsidR="00F65B0B" w:rsidRPr="00F8262E">
        <w:rPr>
          <w:rFonts w:ascii="Times New Roman" w:eastAsia="方正仿宋简体" w:hAnsi="Times New Roman" w:cs="Times New Roman"/>
          <w:color w:val="000000" w:themeColor="text1"/>
          <w:sz w:val="28"/>
        </w:rPr>
        <w:t>9:15</w:t>
      </w:r>
      <w:r w:rsidR="00F65B0B" w:rsidRPr="00F8262E">
        <w:rPr>
          <w:rFonts w:ascii="Times New Roman" w:eastAsia="方正仿宋简体" w:hAnsi="Times New Roman" w:cs="Times New Roman"/>
          <w:color w:val="000000" w:themeColor="text1"/>
          <w:sz w:val="28"/>
        </w:rPr>
        <w:t>至</w:t>
      </w:r>
      <w:r w:rsidR="00F65B0B" w:rsidRPr="00F8262E">
        <w:rPr>
          <w:rFonts w:ascii="Times New Roman" w:eastAsia="方正仿宋简体" w:hAnsi="Times New Roman" w:cs="Times New Roman"/>
          <w:color w:val="000000" w:themeColor="text1"/>
          <w:sz w:val="28"/>
        </w:rPr>
        <w:t>1</w:t>
      </w:r>
      <w:r w:rsidR="00702476" w:rsidRPr="00F8262E">
        <w:rPr>
          <w:rFonts w:ascii="Times New Roman" w:eastAsia="方正仿宋简体" w:hAnsi="Times New Roman" w:cs="Times New Roman"/>
          <w:color w:val="000000" w:themeColor="text1"/>
          <w:sz w:val="28"/>
        </w:rPr>
        <w:t>5</w:t>
      </w:r>
      <w:r w:rsidR="00702476" w:rsidRPr="00F8262E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:3</w:t>
      </w:r>
      <w:r w:rsidR="00F65B0B" w:rsidRPr="00F8262E">
        <w:rPr>
          <w:rFonts w:ascii="Times New Roman" w:eastAsia="方正仿宋简体" w:hAnsi="Times New Roman" w:cs="Times New Roman"/>
          <w:color w:val="000000" w:themeColor="text1"/>
          <w:sz w:val="28"/>
        </w:rPr>
        <w:t>0</w:t>
      </w:r>
      <w:r w:rsidR="00F65B0B" w:rsidRPr="00F8262E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，</w:t>
      </w:r>
      <w:r w:rsidR="00354139">
        <w:rPr>
          <w:rFonts w:ascii="Times New Roman" w:eastAsia="方正仿宋简体" w:hAnsi="Times New Roman" w:cs="Times New Roman"/>
          <w:color w:val="000000" w:themeColor="text1"/>
          <w:sz w:val="28"/>
        </w:rPr>
        <w:t>行情</w:t>
      </w:r>
      <w:r w:rsidR="00092E45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发布</w:t>
      </w:r>
      <w:r w:rsidR="000617A4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的时间为</w:t>
      </w:r>
      <w:r w:rsidR="00693BB0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8:30</w:t>
      </w:r>
      <w:r w:rsidR="00972272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至</w:t>
      </w:r>
      <w:r w:rsidR="00CB010C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1</w:t>
      </w:r>
      <w:r w:rsidR="00CB010C">
        <w:rPr>
          <w:rFonts w:ascii="Times New Roman" w:eastAsia="方正仿宋简体" w:hAnsi="Times New Roman" w:cs="Times New Roman"/>
          <w:color w:val="000000" w:themeColor="text1"/>
          <w:sz w:val="28"/>
        </w:rPr>
        <w:t>5</w:t>
      </w:r>
      <w:r w:rsidR="00972272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:30</w:t>
      </w:r>
      <w:r w:rsidR="00286B4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</w:p>
    <w:p w:rsidR="00AE0478" w:rsidRPr="00E95DE4" w:rsidRDefault="008866B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35" w:name="_Toc376597522"/>
      <w:bookmarkStart w:id="36" w:name="_Toc477957672"/>
      <w:r>
        <w:rPr>
          <w:rFonts w:ascii="Times New Roman" w:eastAsia="方正仿宋简体" w:hAnsi="Times New Roman" w:cs="Times New Roman"/>
          <w:color w:val="000000" w:themeColor="text1"/>
        </w:rPr>
        <w:t>通关</w:t>
      </w:r>
      <w:r w:rsidR="00505677">
        <w:rPr>
          <w:rFonts w:ascii="Times New Roman" w:eastAsia="方正仿宋简体" w:hAnsi="Times New Roman" w:cs="Times New Roman"/>
          <w:color w:val="000000" w:themeColor="text1"/>
        </w:rPr>
        <w:t>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</w:rPr>
        <w:t>内容</w:t>
      </w:r>
      <w:bookmarkEnd w:id="35"/>
      <w:bookmarkEnd w:id="36"/>
    </w:p>
    <w:p w:rsidR="00472506" w:rsidRDefault="00535A7D" w:rsidP="00472506">
      <w:pPr>
        <w:spacing w:before="187" w:line="360" w:lineRule="auto"/>
        <w:ind w:firstLineChars="250" w:firstLine="70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/>
          <w:sz w:val="28"/>
          <w:szCs w:val="28"/>
        </w:rPr>
        <w:t>本次</w:t>
      </w:r>
      <w:r w:rsidR="008866B8">
        <w:rPr>
          <w:rFonts w:ascii="Times New Roman" w:eastAsia="方正仿宋简体" w:hAnsi="Times New Roman" w:cs="Times New Roman"/>
          <w:sz w:val="28"/>
          <w:szCs w:val="28"/>
        </w:rPr>
        <w:t>通关</w:t>
      </w:r>
      <w:r w:rsidR="00505677">
        <w:rPr>
          <w:rFonts w:ascii="Times New Roman" w:eastAsia="方正仿宋简体" w:hAnsi="Times New Roman" w:cs="Times New Roman"/>
          <w:sz w:val="28"/>
          <w:szCs w:val="28"/>
        </w:rPr>
        <w:t>测试</w:t>
      </w:r>
      <w:r>
        <w:rPr>
          <w:rFonts w:ascii="Times New Roman" w:eastAsia="方正仿宋简体" w:hAnsi="Times New Roman" w:cs="Times New Roman"/>
          <w:sz w:val="28"/>
          <w:szCs w:val="28"/>
        </w:rPr>
        <w:t>主要内容为，</w:t>
      </w:r>
      <w:r w:rsidR="00DA4E06">
        <w:rPr>
          <w:rFonts w:ascii="Times New Roman" w:eastAsia="方正仿宋简体" w:hAnsi="Times New Roman" w:cs="Times New Roman" w:hint="eastAsia"/>
          <w:sz w:val="28"/>
          <w:szCs w:val="28"/>
        </w:rPr>
        <w:t>启动</w:t>
      </w:r>
      <w:r w:rsidR="00DA4E06">
        <w:rPr>
          <w:rFonts w:ascii="Times New Roman" w:eastAsia="方正仿宋简体" w:hAnsi="Times New Roman" w:cs="Times New Roman"/>
          <w:sz w:val="28"/>
          <w:szCs w:val="28"/>
        </w:rPr>
        <w:t>行情网关时，</w:t>
      </w:r>
      <w:r w:rsidR="00EC02E6">
        <w:rPr>
          <w:rFonts w:ascii="Times New Roman" w:eastAsia="方正仿宋简体" w:hAnsi="Times New Roman" w:cs="Times New Roman" w:hint="eastAsia"/>
          <w:sz w:val="28"/>
          <w:szCs w:val="28"/>
        </w:rPr>
        <w:t>必须</w:t>
      </w:r>
      <w:r w:rsidR="00DA4E06">
        <w:rPr>
          <w:rFonts w:ascii="Times New Roman" w:eastAsia="方正仿宋简体" w:hAnsi="Times New Roman" w:cs="Times New Roman"/>
          <w:sz w:val="28"/>
          <w:szCs w:val="28"/>
        </w:rPr>
        <w:t>配置</w:t>
      </w:r>
      <w:r w:rsidR="00EC02E6">
        <w:rPr>
          <w:rFonts w:ascii="Times New Roman" w:eastAsia="方正仿宋简体" w:hAnsi="Times New Roman" w:cs="Times New Roman" w:hint="eastAsia"/>
          <w:sz w:val="28"/>
          <w:szCs w:val="28"/>
        </w:rPr>
        <w:t>正确</w:t>
      </w:r>
      <w:r w:rsidR="00DA4E06">
        <w:rPr>
          <w:rFonts w:ascii="Times New Roman" w:eastAsia="方正仿宋简体" w:hAnsi="Times New Roman" w:cs="Times New Roman"/>
          <w:sz w:val="28"/>
          <w:szCs w:val="28"/>
        </w:rPr>
        <w:t>的授权码</w:t>
      </w:r>
      <w:r w:rsidR="00F90671">
        <w:rPr>
          <w:rFonts w:ascii="Times New Roman" w:eastAsia="方正仿宋简体" w:hAnsi="Times New Roman" w:cs="Times New Roman" w:hint="eastAsia"/>
          <w:sz w:val="28"/>
          <w:szCs w:val="28"/>
        </w:rPr>
        <w:t>；</w:t>
      </w:r>
      <w:r w:rsidR="003E57C6">
        <w:rPr>
          <w:rFonts w:ascii="Times New Roman" w:eastAsia="方正仿宋简体" w:hAnsi="Times New Roman" w:cs="Times New Roman" w:hint="eastAsia"/>
          <w:sz w:val="28"/>
          <w:szCs w:val="28"/>
        </w:rPr>
        <w:t>如果</w:t>
      </w:r>
      <w:r w:rsidR="00EC02E6">
        <w:rPr>
          <w:rFonts w:ascii="Times New Roman" w:eastAsia="方正仿宋简体" w:hAnsi="Times New Roman" w:cs="Times New Roman" w:hint="eastAsia"/>
          <w:sz w:val="28"/>
          <w:szCs w:val="28"/>
        </w:rPr>
        <w:t>该</w:t>
      </w:r>
      <w:r w:rsidR="00F90671">
        <w:rPr>
          <w:rFonts w:ascii="Times New Roman" w:eastAsia="方正仿宋简体" w:hAnsi="Times New Roman" w:cs="Times New Roman" w:hint="eastAsia"/>
          <w:sz w:val="28"/>
          <w:szCs w:val="28"/>
        </w:rPr>
        <w:t>机构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被</w:t>
      </w:r>
      <w:r>
        <w:rPr>
          <w:rFonts w:ascii="Times New Roman" w:eastAsia="方正仿宋简体" w:hAnsi="Times New Roman" w:cs="Times New Roman"/>
          <w:sz w:val="28"/>
          <w:szCs w:val="28"/>
        </w:rPr>
        <w:t>禁止接收行情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，</w:t>
      </w:r>
      <w:r>
        <w:rPr>
          <w:rFonts w:ascii="Times New Roman" w:eastAsia="方正仿宋简体" w:hAnsi="Times New Roman" w:cs="Times New Roman"/>
          <w:sz w:val="28"/>
          <w:szCs w:val="28"/>
        </w:rPr>
        <w:t>则</w:t>
      </w:r>
      <w:r w:rsidR="00F90671">
        <w:rPr>
          <w:rFonts w:ascii="Times New Roman" w:eastAsia="方正仿宋简体" w:hAnsi="Times New Roman" w:cs="Times New Roman" w:hint="eastAsia"/>
          <w:sz w:val="28"/>
          <w:szCs w:val="28"/>
        </w:rPr>
        <w:t>启动</w:t>
      </w:r>
      <w:r w:rsidR="00F90671">
        <w:rPr>
          <w:rFonts w:ascii="Times New Roman" w:eastAsia="方正仿宋简体" w:hAnsi="Times New Roman" w:cs="Times New Roman"/>
          <w:sz w:val="28"/>
          <w:szCs w:val="28"/>
        </w:rPr>
        <w:t>行情网关时</w:t>
      </w:r>
      <w:r>
        <w:rPr>
          <w:rFonts w:ascii="Times New Roman" w:eastAsia="方正仿宋简体" w:hAnsi="Times New Roman" w:cs="Times New Roman"/>
          <w:sz w:val="28"/>
          <w:szCs w:val="28"/>
        </w:rPr>
        <w:t>提示警告信息后关闭</w:t>
      </w:r>
      <w:r w:rsidR="0077028E">
        <w:rPr>
          <w:rFonts w:ascii="方正仿宋简体" w:eastAsia="方正仿宋简体" w:hAnsi="Times New Roman" w:hint="eastAsia"/>
          <w:sz w:val="30"/>
          <w:szCs w:val="30"/>
        </w:rPr>
        <w:t>（组播</w:t>
      </w:r>
      <w:r w:rsidR="0077028E">
        <w:rPr>
          <w:rFonts w:ascii="方正仿宋简体" w:eastAsia="方正仿宋简体" w:hAnsi="Times New Roman"/>
          <w:sz w:val="30"/>
          <w:szCs w:val="30"/>
        </w:rPr>
        <w:t>方式下最迟</w:t>
      </w:r>
      <w:r w:rsidR="0077028E">
        <w:rPr>
          <w:rFonts w:ascii="方正仿宋简体" w:eastAsia="方正仿宋简体" w:hAnsi="Times New Roman" w:hint="eastAsia"/>
          <w:sz w:val="30"/>
          <w:szCs w:val="30"/>
        </w:rPr>
        <w:t>15分钟响应）</w:t>
      </w:r>
      <w:r>
        <w:rPr>
          <w:rFonts w:ascii="Times New Roman" w:eastAsia="方正仿宋简体" w:hAnsi="Times New Roman" w:cs="Times New Roman"/>
          <w:sz w:val="28"/>
          <w:szCs w:val="28"/>
        </w:rPr>
        <w:t>。</w:t>
      </w:r>
    </w:p>
    <w:p w:rsidR="008867E1" w:rsidRPr="00417215" w:rsidRDefault="00C44EBF" w:rsidP="00417215">
      <w:pPr>
        <w:pStyle w:val="2"/>
        <w:ind w:firstLine="602"/>
        <w:rPr>
          <w:rFonts w:ascii="Times New Roman" w:eastAsia="方正仿宋简体" w:hAnsi="Times New Roman" w:cs="Times New Roman"/>
          <w:color w:val="000000" w:themeColor="text1"/>
        </w:rPr>
      </w:pPr>
      <w:bookmarkStart w:id="37" w:name="_Toc477957673"/>
      <w:r w:rsidRPr="00417215">
        <w:rPr>
          <w:rFonts w:ascii="Times New Roman" w:eastAsia="方正仿宋简体" w:hAnsi="Times New Roman" w:cs="Times New Roman" w:hint="eastAsia"/>
          <w:color w:val="000000" w:themeColor="text1"/>
        </w:rPr>
        <w:t>行情接收和揭示</w:t>
      </w:r>
      <w:bookmarkEnd w:id="37"/>
    </w:p>
    <w:p w:rsidR="00B94730" w:rsidRDefault="00B94730" w:rsidP="0002212F">
      <w:pPr>
        <w:spacing w:before="187" w:line="360" w:lineRule="auto"/>
        <w:ind w:firstLineChars="250" w:firstLine="70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sz w:val="28"/>
          <w:szCs w:val="28"/>
        </w:rPr>
        <w:t>相关</w:t>
      </w:r>
      <w:r>
        <w:rPr>
          <w:rFonts w:ascii="Times New Roman" w:eastAsia="方正仿宋简体" w:hAnsi="Times New Roman" w:cs="Times New Roman"/>
          <w:sz w:val="28"/>
          <w:szCs w:val="28"/>
        </w:rPr>
        <w:t>测试场景如下：</w:t>
      </w:r>
    </w:p>
    <w:tbl>
      <w:tblPr>
        <w:tblStyle w:val="aff0"/>
        <w:tblW w:w="8505" w:type="dxa"/>
        <w:tblInd w:w="279" w:type="dxa"/>
        <w:tblLook w:val="04A0" w:firstRow="1" w:lastRow="0" w:firstColumn="1" w:lastColumn="0" w:noHBand="0" w:noVBand="1"/>
      </w:tblPr>
      <w:tblGrid>
        <w:gridCol w:w="2931"/>
        <w:gridCol w:w="5574"/>
      </w:tblGrid>
      <w:tr w:rsidR="00B94730" w:rsidRPr="00084DFF" w:rsidTr="009B7C61">
        <w:tc>
          <w:tcPr>
            <w:tcW w:w="2931" w:type="dxa"/>
            <w:shd w:val="clear" w:color="auto" w:fill="BFBFBF" w:themeFill="background1" w:themeFillShade="BF"/>
            <w:vAlign w:val="center"/>
          </w:tcPr>
          <w:p w:rsidR="00B94730" w:rsidRPr="00084DFF" w:rsidRDefault="00927233" w:rsidP="009B7C61">
            <w:pPr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业务场景</w:t>
            </w:r>
          </w:p>
        </w:tc>
        <w:tc>
          <w:tcPr>
            <w:tcW w:w="5574" w:type="dxa"/>
            <w:shd w:val="clear" w:color="auto" w:fill="BFBFBF" w:themeFill="background1" w:themeFillShade="BF"/>
            <w:vAlign w:val="center"/>
          </w:tcPr>
          <w:p w:rsidR="00B94730" w:rsidRPr="00084DFF" w:rsidRDefault="00B94730" w:rsidP="009B7C61">
            <w:pPr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084DFF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验证内容</w:t>
            </w:r>
          </w:p>
        </w:tc>
      </w:tr>
      <w:tr w:rsidR="00B94730" w:rsidRPr="00084DFF" w:rsidTr="009B7C61">
        <w:tc>
          <w:tcPr>
            <w:tcW w:w="2931" w:type="dxa"/>
            <w:vAlign w:val="center"/>
          </w:tcPr>
          <w:p w:rsidR="00E355BF" w:rsidRPr="00084DFF" w:rsidRDefault="00D0187C" w:rsidP="009B7C61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【场景一】</w:t>
            </w:r>
            <w:r w:rsidRPr="00417215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启动行情网</w:t>
            </w:r>
            <w:r w:rsidRPr="00417215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lastRenderedPageBreak/>
              <w:t>关时，必须配置正确的授权码</w:t>
            </w:r>
          </w:p>
        </w:tc>
        <w:tc>
          <w:tcPr>
            <w:tcW w:w="5574" w:type="dxa"/>
          </w:tcPr>
          <w:p w:rsidR="00B94730" w:rsidRPr="00417215" w:rsidRDefault="00927233" w:rsidP="00417215">
            <w:pPr>
              <w:pStyle w:val="aff1"/>
              <w:numPr>
                <w:ilvl w:val="0"/>
                <w:numId w:val="59"/>
              </w:numPr>
              <w:spacing w:before="187" w:line="240" w:lineRule="atLeast"/>
              <w:ind w:firstLineChars="0"/>
              <w:rPr>
                <w:rFonts w:ascii="方正仿宋简体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417215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lastRenderedPageBreak/>
              <w:t>启动行情网关后，在</w:t>
            </w:r>
            <w:r w:rsidRPr="00417215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  <w:szCs w:val="24"/>
              </w:rPr>
              <w:t>参数设置的通信配置</w:t>
            </w:r>
            <w:r w:rsidRPr="00417215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  <w:szCs w:val="24"/>
              </w:rPr>
              <w:lastRenderedPageBreak/>
              <w:t>页录入错误的授权码，行情网关提示授权</w:t>
            </w:r>
            <w:r w:rsidRPr="00417215">
              <w:rPr>
                <w:rFonts w:ascii="方正仿宋简体" w:eastAsia="方正仿宋简体" w:hAnsi="Times New Roman" w:cs="Times New Roman"/>
                <w:color w:val="000000" w:themeColor="text1"/>
                <w:sz w:val="28"/>
                <w:szCs w:val="24"/>
              </w:rPr>
              <w:t>ID</w:t>
            </w:r>
            <w:r w:rsidRPr="00417215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  <w:szCs w:val="24"/>
              </w:rPr>
              <w:t>不合法，配置失败；</w:t>
            </w:r>
            <w:r w:rsidR="00D0187C" w:rsidRPr="00417215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  <w:szCs w:val="24"/>
              </w:rPr>
              <w:t>录入正确的授权码，则配置成功；</w:t>
            </w:r>
            <w:r w:rsidR="00175998" w:rsidRPr="00D0187C">
              <w:rPr>
                <w:rFonts w:ascii="方正仿宋简体" w:eastAsia="方正仿宋简体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</w:p>
          <w:p w:rsidR="00D0187C" w:rsidRPr="00D0187C" w:rsidRDefault="00D0187C" w:rsidP="00417215">
            <w:pPr>
              <w:pStyle w:val="aff1"/>
              <w:numPr>
                <w:ilvl w:val="0"/>
                <w:numId w:val="59"/>
              </w:numPr>
              <w:spacing w:before="187" w:line="240" w:lineRule="atLeast"/>
              <w:ind w:firstLineChars="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修改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配置文件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NQClient.cfg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中</w:t>
            </w:r>
            <w:r w:rsidRPr="00D0187C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AuthID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的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值为错误的授权码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，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重新启动行情网关后提示授权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ID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配置错误</w:t>
            </w:r>
            <w:r w:rsidR="00C40AAC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。</w:t>
            </w:r>
          </w:p>
        </w:tc>
      </w:tr>
      <w:tr w:rsidR="00FA3511" w:rsidRPr="00084DFF" w:rsidTr="009B7C61">
        <w:tc>
          <w:tcPr>
            <w:tcW w:w="2931" w:type="dxa"/>
            <w:vAlign w:val="center"/>
          </w:tcPr>
          <w:p w:rsidR="004D3F98" w:rsidRDefault="00D0187C" w:rsidP="008921DF">
            <w:pPr>
              <w:spacing w:before="187" w:line="360" w:lineRule="auto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lastRenderedPageBreak/>
              <w:t>【场景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</w:rPr>
              <w:t>二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】</w:t>
            </w:r>
            <w:r w:rsidRPr="00417215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</w:rPr>
              <w:t>如果该机构被禁止接收行情，则启动行情网关时提示警告信息后关闭</w:t>
            </w:r>
          </w:p>
        </w:tc>
        <w:tc>
          <w:tcPr>
            <w:tcW w:w="5574" w:type="dxa"/>
          </w:tcPr>
          <w:p w:rsidR="00FA3511" w:rsidRDefault="00D0187C" w:rsidP="00417215">
            <w:pPr>
              <w:pStyle w:val="aff1"/>
              <w:numPr>
                <w:ilvl w:val="0"/>
                <w:numId w:val="60"/>
              </w:numPr>
              <w:spacing w:before="187" w:line="240" w:lineRule="atLeast"/>
              <w:ind w:firstLineChars="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使用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正确的授权码，启动行情网关后，能正常登陆并接收行情；</w:t>
            </w:r>
          </w:p>
          <w:p w:rsidR="00D0187C" w:rsidRPr="00417215" w:rsidRDefault="00D0187C" w:rsidP="00417215">
            <w:pPr>
              <w:pStyle w:val="aff1"/>
              <w:numPr>
                <w:ilvl w:val="0"/>
                <w:numId w:val="60"/>
              </w:numPr>
              <w:spacing w:before="187" w:line="240" w:lineRule="atLeast"/>
              <w:ind w:firstLineChars="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使用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被禁用的授权码</w:t>
            </w: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，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启动行情网关后，</w:t>
            </w:r>
            <w:r w:rsidR="00C40AAC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提示</w:t>
            </w:r>
            <w:r w:rsidR="00C40AAC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授权</w:t>
            </w:r>
            <w:r w:rsidR="00C40AAC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ID</w:t>
            </w:r>
            <w:r w:rsidR="00C40AAC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被</w:t>
            </w:r>
            <w:r w:rsidR="00C40AAC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禁用</w:t>
            </w:r>
            <w:r w:rsidR="00C40AAC"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，无法</w:t>
            </w:r>
            <w:r w:rsidR="00C40AAC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接收行情。</w:t>
            </w:r>
          </w:p>
        </w:tc>
      </w:tr>
    </w:tbl>
    <w:p w:rsidR="00AE0478" w:rsidRPr="00E95DE4" w:rsidRDefault="008866B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38" w:name="_Toc477957674"/>
      <w:bookmarkStart w:id="39" w:name="_Toc477957675"/>
      <w:bookmarkStart w:id="40" w:name="_Toc477957676"/>
      <w:bookmarkStart w:id="41" w:name="_Toc477957677"/>
      <w:bookmarkStart w:id="42" w:name="_Toc477957678"/>
      <w:bookmarkEnd w:id="38"/>
      <w:bookmarkEnd w:id="39"/>
      <w:bookmarkEnd w:id="40"/>
      <w:bookmarkEnd w:id="41"/>
      <w:r>
        <w:rPr>
          <w:rFonts w:ascii="Times New Roman" w:eastAsia="方正仿宋简体" w:hAnsi="Times New Roman" w:cs="Times New Roman"/>
          <w:color w:val="000000" w:themeColor="text1"/>
        </w:rPr>
        <w:t>通关</w:t>
      </w:r>
      <w:r w:rsidR="00505677">
        <w:rPr>
          <w:rFonts w:ascii="Times New Roman" w:eastAsia="方正仿宋简体" w:hAnsi="Times New Roman" w:cs="Times New Roman"/>
          <w:color w:val="000000" w:themeColor="text1"/>
        </w:rPr>
        <w:t>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</w:rPr>
        <w:t>数据准备</w:t>
      </w:r>
      <w:bookmarkEnd w:id="42"/>
    </w:p>
    <w:p w:rsidR="00C40270" w:rsidRPr="00E95DE4" w:rsidRDefault="00C40270" w:rsidP="00C40270">
      <w:pPr>
        <w:numPr>
          <w:ilvl w:val="0"/>
          <w:numId w:val="35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初始挂牌情况、初始证券行情信息</w:t>
      </w:r>
      <w:r w:rsidR="00513E7D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和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初始证券</w:t>
      </w:r>
      <w:r w:rsidR="00513E7D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等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信息</w:t>
      </w:r>
    </w:p>
    <w:p w:rsidR="00C40270" w:rsidRDefault="00C40270" w:rsidP="00C40270">
      <w:pPr>
        <w:pStyle w:val="aff1"/>
        <w:spacing w:before="187" w:line="312" w:lineRule="auto"/>
        <w:ind w:left="42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证券初始行情信息和初始信息以</w:t>
      </w:r>
      <w:r w:rsidR="0063670E">
        <w:rPr>
          <w:rFonts w:ascii="Times New Roman" w:eastAsia="方正仿宋简体" w:hAnsi="Times New Roman" w:cs="Times New Roman"/>
          <w:color w:val="000000" w:themeColor="text1"/>
          <w:sz w:val="28"/>
        </w:rPr>
        <w:t>2017</w:t>
      </w:r>
      <w:r w:rsidR="0063670E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63670E">
        <w:rPr>
          <w:rFonts w:ascii="Times New Roman" w:eastAsia="方正仿宋简体" w:hAnsi="Times New Roman" w:cs="Times New Roman"/>
          <w:color w:val="000000" w:themeColor="text1"/>
          <w:sz w:val="28"/>
        </w:rPr>
        <w:t>4</w:t>
      </w:r>
      <w:r w:rsidR="008E44FE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63670E">
        <w:rPr>
          <w:rFonts w:ascii="Times New Roman" w:eastAsia="方正仿宋简体" w:hAnsi="Times New Roman" w:cs="Times New Roman"/>
          <w:color w:val="000000" w:themeColor="text1"/>
          <w:sz w:val="28"/>
        </w:rPr>
        <w:t>7</w:t>
      </w:r>
      <w:r w:rsidR="008E44FE">
        <w:rPr>
          <w:rFonts w:ascii="Times New Roman" w:eastAsia="方正仿宋简体" w:hAnsi="Times New Roman" w:cs="Times New Roman"/>
          <w:color w:val="000000" w:themeColor="text1"/>
          <w:sz w:val="28"/>
        </w:rPr>
        <w:t>日（周五）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全国股份转让系统</w:t>
      </w:r>
      <w:r w:rsidR="00FF407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生产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环境收盘行情（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NQHQ.DBF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）和证券信息（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NQXX.DBF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）为准。</w:t>
      </w:r>
    </w:p>
    <w:p w:rsidR="009C7267" w:rsidRPr="00004C3F" w:rsidRDefault="009C7267" w:rsidP="009C7267">
      <w:pPr>
        <w:pStyle w:val="aff1"/>
        <w:numPr>
          <w:ilvl w:val="0"/>
          <w:numId w:val="35"/>
        </w:numPr>
        <w:spacing w:before="187" w:line="312" w:lineRule="auto"/>
        <w:ind w:firstLineChars="0"/>
        <w:rPr>
          <w:rFonts w:ascii="方正仿宋简体" w:eastAsia="方正仿宋简体" w:hAnsi="Times New Roman" w:cs="Times New Roman"/>
          <w:b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证券账户、交易单元、托管单元及持仓</w:t>
      </w:r>
    </w:p>
    <w:p w:rsidR="009C7267" w:rsidRPr="00417215" w:rsidRDefault="009C7267" w:rsidP="009C7267">
      <w:pPr>
        <w:pStyle w:val="aff1"/>
        <w:spacing w:before="187" w:line="312" w:lineRule="auto"/>
        <w:ind w:left="42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417215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lastRenderedPageBreak/>
        <w:t>证券账户、交易单元、托管单元及持仓的初始信息以</w:t>
      </w:r>
      <w:r w:rsidR="0063670E">
        <w:rPr>
          <w:rFonts w:ascii="Times New Roman" w:eastAsia="方正仿宋简体" w:hAnsi="Times New Roman" w:cs="Times New Roman"/>
          <w:color w:val="000000" w:themeColor="text1"/>
          <w:sz w:val="28"/>
        </w:rPr>
        <w:t>2017</w:t>
      </w:r>
      <w:r w:rsidR="0063670E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63670E">
        <w:rPr>
          <w:rFonts w:ascii="Times New Roman" w:eastAsia="方正仿宋简体" w:hAnsi="Times New Roman" w:cs="Times New Roman"/>
          <w:color w:val="000000" w:themeColor="text1"/>
          <w:sz w:val="28"/>
        </w:rPr>
        <w:t>4</w:t>
      </w:r>
      <w:r w:rsidR="008E44FE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63670E">
        <w:rPr>
          <w:rFonts w:ascii="Times New Roman" w:eastAsia="方正仿宋简体" w:hAnsi="Times New Roman" w:cs="Times New Roman"/>
          <w:color w:val="000000" w:themeColor="text1"/>
          <w:sz w:val="28"/>
        </w:rPr>
        <w:t>7</w:t>
      </w:r>
      <w:r w:rsidR="008E44FE">
        <w:rPr>
          <w:rFonts w:ascii="Times New Roman" w:eastAsia="方正仿宋简体" w:hAnsi="Times New Roman" w:cs="Times New Roman"/>
          <w:color w:val="000000" w:themeColor="text1"/>
          <w:sz w:val="28"/>
        </w:rPr>
        <w:t>日（周五）</w:t>
      </w:r>
      <w:r w:rsidRPr="00417215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全国股份转让系统生产环境日终数据为准。</w:t>
      </w:r>
    </w:p>
    <w:p w:rsidR="00B41469" w:rsidRPr="00E95DE4" w:rsidRDefault="00061DBA" w:rsidP="00B41469">
      <w:pPr>
        <w:pStyle w:val="aff1"/>
        <w:numPr>
          <w:ilvl w:val="0"/>
          <w:numId w:val="35"/>
        </w:numPr>
        <w:spacing w:before="187" w:line="312" w:lineRule="auto"/>
        <w:ind w:firstLineChars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交易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网关、</w:t>
      </w:r>
      <w:r w:rsidR="00AB204A">
        <w:rPr>
          <w:rFonts w:ascii="Times New Roman" w:eastAsia="方正仿宋简体" w:hAnsi="Times New Roman" w:cs="Times New Roman"/>
          <w:color w:val="000000" w:themeColor="text1"/>
          <w:sz w:val="28"/>
        </w:rPr>
        <w:t>行情网关</w:t>
      </w:r>
    </w:p>
    <w:p w:rsidR="00FF5919" w:rsidRDefault="00061DBA" w:rsidP="00FF5919">
      <w:pPr>
        <w:pStyle w:val="aff1"/>
        <w:spacing w:before="187" w:line="312" w:lineRule="auto"/>
        <w:ind w:left="42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交易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网关、</w:t>
      </w:r>
      <w:r w:rsidR="00FF5919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行情网关</w:t>
      </w:r>
      <w:r w:rsidR="00AB204A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的</w:t>
      </w:r>
      <w:r w:rsidR="00FF5919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用户与密码以</w:t>
      </w:r>
      <w:r w:rsidR="0063670E">
        <w:rPr>
          <w:rFonts w:ascii="Times New Roman" w:eastAsia="方正仿宋简体" w:hAnsi="Times New Roman" w:cs="Times New Roman"/>
          <w:color w:val="000000" w:themeColor="text1"/>
          <w:sz w:val="28"/>
        </w:rPr>
        <w:t>2017</w:t>
      </w:r>
      <w:r w:rsidR="0063670E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63670E">
        <w:rPr>
          <w:rFonts w:ascii="Times New Roman" w:eastAsia="方正仿宋简体" w:hAnsi="Times New Roman" w:cs="Times New Roman"/>
          <w:color w:val="000000" w:themeColor="text1"/>
          <w:sz w:val="28"/>
        </w:rPr>
        <w:t>4</w:t>
      </w:r>
      <w:r w:rsidR="008E44FE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63670E">
        <w:rPr>
          <w:rFonts w:ascii="Times New Roman" w:eastAsia="方正仿宋简体" w:hAnsi="Times New Roman" w:cs="Times New Roman"/>
          <w:color w:val="000000" w:themeColor="text1"/>
          <w:sz w:val="28"/>
        </w:rPr>
        <w:t>7</w:t>
      </w:r>
      <w:r w:rsidR="008E44FE">
        <w:rPr>
          <w:rFonts w:ascii="Times New Roman" w:eastAsia="方正仿宋简体" w:hAnsi="Times New Roman" w:cs="Times New Roman"/>
          <w:color w:val="000000" w:themeColor="text1"/>
          <w:sz w:val="28"/>
        </w:rPr>
        <w:t>日（周五）</w:t>
      </w:r>
      <w:r w:rsidR="00EA30E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全国股份转让系统</w:t>
      </w:r>
      <w:r w:rsidR="008866B8">
        <w:rPr>
          <w:rFonts w:ascii="Times New Roman" w:eastAsia="方正仿宋简体" w:hAnsi="Times New Roman" w:cs="Times New Roman"/>
          <w:color w:val="000000" w:themeColor="text1"/>
          <w:sz w:val="28"/>
        </w:rPr>
        <w:t>通关</w:t>
      </w:r>
      <w:r w:rsidR="00505677"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 w:rsidR="00EA30E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环境</w:t>
      </w:r>
      <w:r w:rsidR="00FF5919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闭市时数据为准。</w:t>
      </w:r>
    </w:p>
    <w:p w:rsidR="00FA5D1E" w:rsidRDefault="00F8161A" w:rsidP="00FA5D1E">
      <w:pPr>
        <w:pStyle w:val="aff1"/>
        <w:numPr>
          <w:ilvl w:val="0"/>
          <w:numId w:val="35"/>
        </w:numPr>
        <w:spacing w:before="187" w:line="312" w:lineRule="auto"/>
        <w:ind w:firstLineChars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行情</w:t>
      </w:r>
      <w:r w:rsidR="00DD7525">
        <w:rPr>
          <w:rFonts w:ascii="Times New Roman" w:eastAsia="方正仿宋简体" w:hAnsi="Times New Roman" w:cs="Times New Roman"/>
          <w:color w:val="000000" w:themeColor="text1"/>
          <w:sz w:val="28"/>
        </w:rPr>
        <w:t>授权</w:t>
      </w:r>
      <w:r w:rsidR="00D17D5E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码</w:t>
      </w:r>
    </w:p>
    <w:p w:rsidR="00DD1852" w:rsidRPr="00DD1852" w:rsidRDefault="00DD1852" w:rsidP="00DD1852">
      <w:pPr>
        <w:spacing w:line="560" w:lineRule="exact"/>
        <w:ind w:leftChars="200" w:left="480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 xml:space="preserve">    </w:t>
      </w:r>
      <w:r w:rsidRPr="00DD1852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本次通关测试和业务上线时，主办券商、信息商使用的授权码与第二次全网测试时一致。其他机构如未获得正式授权码，请及时联系信息研究部。业务上线后</w:t>
      </w:r>
      <w:bookmarkStart w:id="43" w:name="_GoBack"/>
      <w:bookmarkEnd w:id="43"/>
      <w:r w:rsidRPr="00DD1852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，授权码统一由信息研究部管理。</w:t>
      </w:r>
    </w:p>
    <w:p w:rsidR="00FA486C" w:rsidRDefault="002839D4" w:rsidP="00D17D5E">
      <w:pPr>
        <w:pStyle w:val="aff1"/>
        <w:spacing w:before="187" w:line="312" w:lineRule="auto"/>
        <w:ind w:left="420" w:firstLineChars="0" w:firstLine="570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各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机构可使用</w:t>
      </w:r>
      <w:r w:rsidR="009B7EAC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XXLSSDWPH3QI30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 w:rsidR="00FA486C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被</w:t>
      </w:r>
      <w:r w:rsidR="00FA486C">
        <w:rPr>
          <w:rFonts w:ascii="Times New Roman" w:eastAsia="方正仿宋简体" w:hAnsi="Times New Roman" w:cs="Times New Roman"/>
          <w:color w:val="000000" w:themeColor="text1"/>
          <w:sz w:val="28"/>
        </w:rPr>
        <w:t>禁用的授权码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对应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的场景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。</w:t>
      </w:r>
    </w:p>
    <w:p w:rsidR="006E7C85" w:rsidRDefault="002839D4" w:rsidP="00D17D5E">
      <w:pPr>
        <w:pStyle w:val="aff1"/>
        <w:spacing w:before="187" w:line="312" w:lineRule="auto"/>
        <w:ind w:left="420" w:firstLineChars="0" w:firstLine="570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各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机构可使用</w:t>
      </w:r>
      <w:r w:rsidR="00C229F2" w:rsidRPr="00C229F2">
        <w:rPr>
          <w:rFonts w:ascii="Times New Roman" w:eastAsia="方正仿宋简体" w:hAnsi="Times New Roman" w:cs="Times New Roman"/>
          <w:color w:val="000000" w:themeColor="text1"/>
          <w:sz w:val="28"/>
        </w:rPr>
        <w:t>XX</w:t>
      </w:r>
      <w:r w:rsidR="00C229F2">
        <w:rPr>
          <w:rFonts w:ascii="Times New Roman" w:eastAsia="方正仿宋简体" w:hAnsi="Times New Roman" w:cs="Times New Roman"/>
          <w:color w:val="000000" w:themeColor="text1"/>
          <w:sz w:val="28"/>
        </w:rPr>
        <w:t>1234567890AB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测试</w:t>
      </w:r>
      <w:r w:rsidR="006E7C85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错误</w:t>
      </w:r>
      <w:r w:rsidR="006E7C85">
        <w:rPr>
          <w:rFonts w:ascii="Times New Roman" w:eastAsia="方正仿宋简体" w:hAnsi="Times New Roman" w:cs="Times New Roman"/>
          <w:color w:val="000000" w:themeColor="text1"/>
          <w:sz w:val="28"/>
        </w:rPr>
        <w:t>的授权码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对应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的场景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。</w:t>
      </w:r>
    </w:p>
    <w:p w:rsidR="00AE0478" w:rsidRPr="00E95DE4" w:rsidRDefault="008866B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44" w:name="_Toc374957920"/>
      <w:bookmarkStart w:id="45" w:name="_Toc375070738"/>
      <w:bookmarkStart w:id="46" w:name="_Toc375557974"/>
      <w:bookmarkStart w:id="47" w:name="_Toc376285233"/>
      <w:bookmarkStart w:id="48" w:name="_Toc376597526"/>
      <w:bookmarkStart w:id="49" w:name="_Toc374381862"/>
      <w:bookmarkStart w:id="50" w:name="_Toc374381928"/>
      <w:bookmarkStart w:id="51" w:name="_Toc477957679"/>
      <w:r>
        <w:rPr>
          <w:rFonts w:ascii="Times New Roman" w:eastAsia="方正仿宋简体" w:hAnsi="Times New Roman" w:cs="Times New Roman"/>
          <w:color w:val="000000" w:themeColor="text1"/>
        </w:rPr>
        <w:lastRenderedPageBreak/>
        <w:t>通关</w:t>
      </w:r>
      <w:r w:rsidR="00505677">
        <w:rPr>
          <w:rFonts w:ascii="Times New Roman" w:eastAsia="方正仿宋简体" w:hAnsi="Times New Roman" w:cs="Times New Roman"/>
          <w:color w:val="000000" w:themeColor="text1"/>
        </w:rPr>
        <w:t>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</w:rPr>
        <w:t>系统接入方式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AD5AC8" w:rsidRDefault="00AD5AC8" w:rsidP="009153B7">
      <w:pPr>
        <w:pStyle w:val="2"/>
        <w:rPr>
          <w:rFonts w:ascii="Times New Roman" w:eastAsia="方正仿宋简体" w:hAnsi="Times New Roman" w:cs="Times New Roman"/>
          <w:color w:val="000000" w:themeColor="text1"/>
        </w:rPr>
      </w:pPr>
      <w:bookmarkStart w:id="52" w:name="_Toc477957680"/>
      <w:bookmarkStart w:id="53" w:name="_Toc416422123"/>
      <w:bookmarkStart w:id="54" w:name="_Toc374381864"/>
      <w:bookmarkStart w:id="55" w:name="_Toc374381930"/>
      <w:bookmarkStart w:id="56" w:name="_Toc374957922"/>
      <w:bookmarkStart w:id="57" w:name="_Toc375070740"/>
      <w:bookmarkStart w:id="58" w:name="_Toc375557976"/>
      <w:bookmarkStart w:id="59" w:name="_Toc376285235"/>
      <w:bookmarkStart w:id="60" w:name="_Toc376597528"/>
      <w:r>
        <w:rPr>
          <w:rFonts w:ascii="Times New Roman" w:eastAsia="方正仿宋简体" w:hAnsi="Times New Roman" w:cs="Times New Roman" w:hint="eastAsia"/>
          <w:color w:val="000000" w:themeColor="text1"/>
        </w:rPr>
        <w:t>全国股转系统接入方式</w:t>
      </w:r>
      <w:bookmarkEnd w:id="52"/>
    </w:p>
    <w:p w:rsidR="008867E1" w:rsidRDefault="00AD5AC8" w:rsidP="00417215">
      <w:pPr>
        <w:pStyle w:val="30"/>
      </w:pPr>
      <w:bookmarkStart w:id="61" w:name="_Toc477957681"/>
      <w:r>
        <w:rPr>
          <w:rFonts w:hint="eastAsia"/>
        </w:rPr>
        <w:t>（一）</w:t>
      </w:r>
      <w:r w:rsidR="009153B7" w:rsidRPr="00E95DE4">
        <w:t>参测单位接入深证通</w:t>
      </w:r>
      <w:bookmarkEnd w:id="53"/>
      <w:bookmarkEnd w:id="61"/>
    </w:p>
    <w:p w:rsidR="005F6D1A" w:rsidRPr="00E95DE4" w:rsidRDefault="00586DBF" w:rsidP="005F6D1A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sz w:val="28"/>
        </w:rPr>
      </w:pPr>
      <w:r>
        <w:rPr>
          <w:rFonts w:ascii="Times New Roman" w:eastAsia="方正仿宋简体" w:hAnsi="Times New Roman" w:cs="Times New Roman"/>
          <w:sz w:val="28"/>
        </w:rPr>
        <w:t>参测机构</w:t>
      </w:r>
      <w:r w:rsidR="005F6D1A" w:rsidRPr="00E95DE4">
        <w:rPr>
          <w:rFonts w:ascii="Times New Roman" w:eastAsia="方正仿宋简体" w:hAnsi="Times New Roman" w:cs="Times New Roman"/>
          <w:sz w:val="28"/>
        </w:rPr>
        <w:t>通过</w:t>
      </w:r>
      <w:r w:rsidR="0041345F">
        <w:rPr>
          <w:rFonts w:ascii="Times New Roman" w:eastAsia="方正仿宋简体" w:hAnsi="Times New Roman" w:cs="Times New Roman" w:hint="eastAsia"/>
          <w:sz w:val="28"/>
        </w:rPr>
        <w:t>生产环境线路</w:t>
      </w:r>
      <w:r w:rsidR="005F6D1A" w:rsidRPr="00E95DE4">
        <w:rPr>
          <w:rFonts w:ascii="Times New Roman" w:eastAsia="方正仿宋简体" w:hAnsi="Times New Roman" w:cs="Times New Roman"/>
          <w:sz w:val="28"/>
        </w:rPr>
        <w:t>接入深证通提供的</w:t>
      </w:r>
      <w:r w:rsidR="008866B8">
        <w:rPr>
          <w:rFonts w:ascii="Times New Roman" w:eastAsia="方正仿宋简体" w:hAnsi="Times New Roman" w:cs="Times New Roman"/>
          <w:sz w:val="28"/>
        </w:rPr>
        <w:t>通关</w:t>
      </w:r>
      <w:r w:rsidR="00505677">
        <w:rPr>
          <w:rFonts w:ascii="Times New Roman" w:eastAsia="方正仿宋简体" w:hAnsi="Times New Roman" w:cs="Times New Roman"/>
          <w:sz w:val="28"/>
        </w:rPr>
        <w:t>测试</w:t>
      </w:r>
      <w:r w:rsidR="005F6D1A" w:rsidRPr="00E95DE4">
        <w:rPr>
          <w:rFonts w:ascii="Times New Roman" w:eastAsia="方正仿宋简体" w:hAnsi="Times New Roman" w:cs="Times New Roman"/>
          <w:sz w:val="28"/>
        </w:rPr>
        <w:t>环境，如有问题，及时联系深证通负责</w:t>
      </w:r>
      <w:r w:rsidR="008866B8">
        <w:rPr>
          <w:rFonts w:ascii="Times New Roman" w:eastAsia="方正仿宋简体" w:hAnsi="Times New Roman" w:cs="Times New Roman"/>
          <w:sz w:val="28"/>
        </w:rPr>
        <w:t>通关</w:t>
      </w:r>
      <w:r w:rsidR="00505677">
        <w:rPr>
          <w:rFonts w:ascii="Times New Roman" w:eastAsia="方正仿宋简体" w:hAnsi="Times New Roman" w:cs="Times New Roman"/>
          <w:sz w:val="28"/>
        </w:rPr>
        <w:t>测试</w:t>
      </w:r>
      <w:r w:rsidR="005F6D1A" w:rsidRPr="00E95DE4">
        <w:rPr>
          <w:rFonts w:ascii="Times New Roman" w:eastAsia="方正仿宋简体" w:hAnsi="Times New Roman" w:cs="Times New Roman"/>
          <w:sz w:val="28"/>
        </w:rPr>
        <w:t>的工作人员。测试连接相关参数：</w:t>
      </w:r>
    </w:p>
    <w:tbl>
      <w:tblPr>
        <w:tblW w:w="4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4031"/>
      </w:tblGrid>
      <w:tr w:rsidR="00586DBF" w:rsidRPr="008731AC" w:rsidTr="00586DBF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586DBF" w:rsidRPr="00586DBF" w:rsidRDefault="00586DBF" w:rsidP="00586DBF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>名称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586DBF" w:rsidRPr="00586DBF" w:rsidRDefault="00586DBF" w:rsidP="00586DBF">
            <w:pPr>
              <w:spacing w:before="187"/>
              <w:rPr>
                <w:rFonts w:ascii="Times New Roman" w:eastAsia="方正仿宋简体" w:hAnsi="Times New Roman" w:cs="Times New Roman"/>
                <w:sz w:val="28"/>
              </w:rPr>
            </w:pP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>地址和端口</w:t>
            </w:r>
          </w:p>
        </w:tc>
      </w:tr>
      <w:tr w:rsidR="00586DBF" w:rsidRPr="008731AC" w:rsidTr="00586DBF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BF" w:rsidRPr="00586DBF" w:rsidRDefault="00586DBF" w:rsidP="00586DBF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>行情（卫星）</w:t>
            </w: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 xml:space="preserve"> </w:t>
            </w: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>组播地址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BF" w:rsidRPr="00586DBF" w:rsidRDefault="00586DBF" w:rsidP="00586DBF">
            <w:pPr>
              <w:spacing w:before="187"/>
              <w:rPr>
                <w:rFonts w:ascii="Times New Roman" w:eastAsia="方正仿宋简体" w:hAnsi="Times New Roman" w:cs="Times New Roman"/>
                <w:sz w:val="28"/>
              </w:rPr>
            </w:pP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 xml:space="preserve">230.30.132.139 </w:t>
            </w: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>：</w:t>
            </w: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>4003</w:t>
            </w:r>
          </w:p>
        </w:tc>
      </w:tr>
      <w:tr w:rsidR="00586DBF" w:rsidRPr="008731AC" w:rsidTr="00586DBF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BF" w:rsidRPr="00586DBF" w:rsidRDefault="00586DBF" w:rsidP="00586DBF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>行情（地面）</w:t>
            </w: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 xml:space="preserve"> </w:t>
            </w: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>组播地址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BF" w:rsidRPr="00586DBF" w:rsidRDefault="00586DBF" w:rsidP="00586DBF">
            <w:pPr>
              <w:spacing w:before="187"/>
              <w:rPr>
                <w:rFonts w:ascii="Times New Roman" w:eastAsia="方正仿宋简体" w:hAnsi="Times New Roman" w:cs="Times New Roman"/>
                <w:sz w:val="28"/>
              </w:rPr>
            </w:pP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 xml:space="preserve">230.30.232.139 </w:t>
            </w: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>：</w:t>
            </w: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>4003</w:t>
            </w:r>
          </w:p>
        </w:tc>
      </w:tr>
      <w:tr w:rsidR="00586DBF" w:rsidRPr="008731AC" w:rsidTr="00586DBF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BF" w:rsidRPr="00586DBF" w:rsidRDefault="00586DBF" w:rsidP="00586DBF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>TCP</w:t>
            </w: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>行情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BF" w:rsidRPr="00586DBF" w:rsidRDefault="00586DBF" w:rsidP="00586DBF">
            <w:pPr>
              <w:spacing w:before="187"/>
              <w:rPr>
                <w:rFonts w:ascii="Times New Roman" w:eastAsia="方正仿宋简体" w:hAnsi="Times New Roman" w:cs="Times New Roman"/>
                <w:sz w:val="28"/>
              </w:rPr>
            </w:pP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>172.50.101.60:7044</w:t>
            </w:r>
          </w:p>
          <w:p w:rsidR="00586DBF" w:rsidRPr="00586DBF" w:rsidRDefault="00586DBF">
            <w:pPr>
              <w:spacing w:before="187"/>
              <w:rPr>
                <w:rFonts w:ascii="Times New Roman" w:eastAsia="方正仿宋简体" w:hAnsi="Times New Roman" w:cs="Times New Roman"/>
                <w:sz w:val="28"/>
              </w:rPr>
            </w:pP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>172.60.101.60:7044</w:t>
            </w:r>
          </w:p>
        </w:tc>
      </w:tr>
      <w:tr w:rsidR="00586DBF" w:rsidRPr="008731AC" w:rsidTr="00586DBF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BF" w:rsidRPr="00586DBF" w:rsidRDefault="00586DBF" w:rsidP="00586DBF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sz w:val="28"/>
              </w:rPr>
            </w:pP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>双向报盘</w:t>
            </w: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>(</w:t>
            </w: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>数据汇总</w:t>
            </w: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>)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BF" w:rsidRPr="00586DBF" w:rsidRDefault="00586DBF" w:rsidP="00586DBF">
            <w:pPr>
              <w:spacing w:before="187"/>
              <w:rPr>
                <w:rFonts w:ascii="Times New Roman" w:eastAsia="方正仿宋简体" w:hAnsi="Times New Roman" w:cs="Times New Roman"/>
                <w:sz w:val="28"/>
              </w:rPr>
            </w:pP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>地面线路</w:t>
            </w: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>172.50.101.30:7043</w:t>
            </w:r>
          </w:p>
          <w:p w:rsidR="00586DBF" w:rsidRPr="00586DBF" w:rsidRDefault="00586DBF" w:rsidP="00586DBF">
            <w:pPr>
              <w:spacing w:before="187"/>
              <w:rPr>
                <w:rFonts w:ascii="Times New Roman" w:eastAsia="方正仿宋简体" w:hAnsi="Times New Roman" w:cs="Times New Roman"/>
                <w:sz w:val="28"/>
              </w:rPr>
            </w:pP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>172.60.101.30:7043</w:t>
            </w:r>
          </w:p>
          <w:p w:rsidR="00586DBF" w:rsidRPr="00586DBF" w:rsidRDefault="00586DBF" w:rsidP="00586DBF">
            <w:pPr>
              <w:spacing w:before="187"/>
              <w:rPr>
                <w:rFonts w:ascii="Times New Roman" w:eastAsia="方正仿宋简体" w:hAnsi="Times New Roman" w:cs="Times New Roman"/>
                <w:sz w:val="28"/>
              </w:rPr>
            </w:pP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>卫星线路</w:t>
            </w:r>
            <w:r w:rsidRPr="00586DBF">
              <w:rPr>
                <w:rFonts w:ascii="Times New Roman" w:eastAsia="方正仿宋简体" w:hAnsi="Times New Roman" w:cs="Times New Roman" w:hint="eastAsia"/>
                <w:sz w:val="28"/>
              </w:rPr>
              <w:t>172.50.102.30:7043</w:t>
            </w:r>
          </w:p>
        </w:tc>
      </w:tr>
    </w:tbl>
    <w:p w:rsidR="005F6D1A" w:rsidRPr="00586DBF" w:rsidRDefault="005F6D1A" w:rsidP="005812AA">
      <w:pPr>
        <w:spacing w:line="360" w:lineRule="auto"/>
        <w:ind w:firstLineChars="198" w:firstLine="475"/>
        <w:rPr>
          <w:rFonts w:ascii="Times New Roman" w:eastAsia="方正仿宋简体" w:hAnsi="Times New Roman" w:cs="Times New Roman"/>
          <w:b/>
          <w:color w:val="000000" w:themeColor="text1"/>
        </w:rPr>
      </w:pPr>
    </w:p>
    <w:p w:rsidR="008867E1" w:rsidRPr="00417215" w:rsidRDefault="00AD5AC8" w:rsidP="00417215">
      <w:pPr>
        <w:pStyle w:val="30"/>
      </w:pPr>
      <w:bookmarkStart w:id="62" w:name="_Toc386964499"/>
      <w:bookmarkStart w:id="63" w:name="_Toc416422124"/>
      <w:bookmarkStart w:id="64" w:name="_Toc477957682"/>
      <w:r>
        <w:rPr>
          <w:rFonts w:hint="eastAsia"/>
        </w:rPr>
        <w:lastRenderedPageBreak/>
        <w:t>（二）</w:t>
      </w:r>
      <w:r w:rsidR="00C44EBF" w:rsidRPr="00417215">
        <w:rPr>
          <w:rFonts w:hint="eastAsia"/>
        </w:rPr>
        <w:t>测试相关软件下载</w:t>
      </w:r>
      <w:bookmarkEnd w:id="62"/>
      <w:bookmarkEnd w:id="63"/>
      <w:bookmarkEnd w:id="64"/>
    </w:p>
    <w:p w:rsidR="00A94BCC" w:rsidRDefault="00597850" w:rsidP="00B704AF">
      <w:pPr>
        <w:spacing w:before="187" w:line="360" w:lineRule="auto"/>
        <w:ind w:firstLineChars="200" w:firstLine="560"/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</w:pPr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本次测试</w:t>
      </w:r>
      <w:r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需要</w:t>
      </w:r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升级股转行情通讯程序。</w:t>
      </w:r>
      <w:r w:rsidR="009952C3"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下载路径为</w:t>
      </w:r>
      <w:hyperlink r:id="rId15" w:history="1">
        <w:r w:rsidR="009952C3" w:rsidRPr="00746C21">
          <w:rPr>
            <w:rStyle w:val="af8"/>
            <w:rFonts w:ascii="方正仿宋简体" w:eastAsia="方正仿宋简体" w:hAnsi="Times New Roman" w:cs="Times New Roman"/>
            <w:sz w:val="28"/>
            <w:szCs w:val="24"/>
          </w:rPr>
          <w:t>www.sscc.com</w:t>
        </w:r>
      </w:hyperlink>
      <w:r w:rsidR="009952C3"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首页-下载专区-全国中小企业股份转让系统--全国中小企业股份转让系统通信程序下载（</w:t>
      </w:r>
      <w:hyperlink r:id="rId16" w:history="1">
        <w:r w:rsidR="009952C3" w:rsidRPr="00B64FF0">
          <w:rPr>
            <w:rStyle w:val="af8"/>
            <w:rFonts w:ascii="方正仿宋简体" w:eastAsia="方正仿宋简体" w:hAnsi="Times New Roman" w:cs="Times New Roman" w:hint="eastAsia"/>
            <w:sz w:val="28"/>
            <w:szCs w:val="24"/>
          </w:rPr>
          <w:t>http://www.sscc.com/main/xzzq/qgzxqygfzrxt/2014051430221.shtml</w:t>
        </w:r>
      </w:hyperlink>
      <w:r w:rsidR="009952C3"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）。</w:t>
      </w:r>
      <w:r w:rsidR="009952C3"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程序详细配置参见用户手册。</w:t>
      </w:r>
    </w:p>
    <w:p w:rsidR="0093047F" w:rsidRDefault="0093047F" w:rsidP="00B704AF">
      <w:pPr>
        <w:spacing w:before="187" w:line="360" w:lineRule="auto"/>
        <w:ind w:firstLineChars="200" w:firstLine="560"/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</w:pPr>
      <w:r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首次启动</w:t>
      </w:r>
      <w:r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  <w:t>行情网关</w:t>
      </w:r>
      <w:r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，</w:t>
      </w:r>
      <w:r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  <w:t>应进入</w:t>
      </w:r>
      <w:r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参数</w:t>
      </w:r>
      <w:r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  <w:t>设置的通信配置页，录入授权码。</w:t>
      </w:r>
    </w:p>
    <w:p w:rsidR="006B401D" w:rsidRDefault="006B401D" w:rsidP="00A94BCC">
      <w:pPr>
        <w:spacing w:before="187" w:line="360" w:lineRule="auto"/>
        <w:ind w:firstLineChars="350" w:firstLine="980"/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</w:pPr>
    </w:p>
    <w:p w:rsidR="006B401D" w:rsidRDefault="006B401D" w:rsidP="006B401D">
      <w:pPr>
        <w:spacing w:before="187" w:line="360" w:lineRule="auto"/>
        <w:ind w:firstLineChars="200" w:firstLine="560"/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</w:pPr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本次测试无需升级股转交易通信程序。</w:t>
      </w:r>
    </w:p>
    <w:p w:rsidR="006B401D" w:rsidRDefault="006B401D" w:rsidP="00B704AF">
      <w:pPr>
        <w:spacing w:before="187" w:line="360" w:lineRule="auto"/>
        <w:ind w:firstLineChars="200" w:firstLine="56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如有需要，可至深证通官网下载最新的全国中小企业股份转让系统通信程序，下载路径为</w:t>
      </w:r>
      <w:hyperlink r:id="rId17" w:history="1">
        <w:r w:rsidR="00490450" w:rsidRPr="00746C21">
          <w:rPr>
            <w:rStyle w:val="af8"/>
            <w:rFonts w:ascii="方正仿宋简体" w:eastAsia="方正仿宋简体" w:hAnsi="Times New Roman" w:cs="Times New Roman"/>
            <w:sz w:val="28"/>
            <w:szCs w:val="24"/>
          </w:rPr>
          <w:t>www.sscc.com</w:t>
        </w:r>
      </w:hyperlink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首页-下载专区-全国中小企业股份转让系统--全国中小企业股份转让系统通信程序下载（</w:t>
      </w:r>
      <w:hyperlink r:id="rId18" w:history="1">
        <w:r w:rsidRPr="00B64FF0">
          <w:rPr>
            <w:rStyle w:val="af8"/>
            <w:rFonts w:ascii="方正仿宋简体" w:eastAsia="方正仿宋简体" w:hAnsi="Times New Roman" w:cs="Times New Roman" w:hint="eastAsia"/>
            <w:sz w:val="28"/>
            <w:szCs w:val="24"/>
          </w:rPr>
          <w:t>http://www.sscc.com/main/xzzq/qgzxqygfzrxt/2014051430221.shtml</w:t>
        </w:r>
      </w:hyperlink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）。</w:t>
      </w:r>
      <w:r w:rsidRPr="008731AC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程序详细配置参见用户手册。</w:t>
      </w:r>
    </w:p>
    <w:p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65" w:name="_Toc477957683"/>
      <w:bookmarkStart w:id="66" w:name="_Toc477957684"/>
      <w:bookmarkStart w:id="67" w:name="_Toc477957685"/>
      <w:bookmarkStart w:id="68" w:name="_Toc477957686"/>
      <w:bookmarkStart w:id="69" w:name="_Toc477957697"/>
      <w:bookmarkStart w:id="70" w:name="_Toc477957698"/>
      <w:bookmarkStart w:id="71" w:name="_Toc477957699"/>
      <w:bookmarkStart w:id="72" w:name="_Toc374957924"/>
      <w:bookmarkStart w:id="73" w:name="_Toc375070742"/>
      <w:bookmarkStart w:id="74" w:name="_Toc374381866"/>
      <w:bookmarkStart w:id="75" w:name="_Toc374381932"/>
      <w:bookmarkStart w:id="76" w:name="_Toc375557978"/>
      <w:bookmarkStart w:id="77" w:name="_Toc376285237"/>
      <w:bookmarkStart w:id="78" w:name="_Toc376597530"/>
      <w:bookmarkStart w:id="79" w:name="_Toc477957700"/>
      <w:bookmarkEnd w:id="54"/>
      <w:bookmarkEnd w:id="55"/>
      <w:bookmarkEnd w:id="56"/>
      <w:bookmarkEnd w:id="57"/>
      <w:bookmarkEnd w:id="58"/>
      <w:bookmarkEnd w:id="59"/>
      <w:bookmarkEnd w:id="60"/>
      <w:bookmarkEnd w:id="65"/>
      <w:bookmarkEnd w:id="66"/>
      <w:bookmarkEnd w:id="67"/>
      <w:bookmarkEnd w:id="68"/>
      <w:bookmarkEnd w:id="69"/>
      <w:bookmarkEnd w:id="70"/>
      <w:bookmarkEnd w:id="71"/>
      <w:r w:rsidRPr="00E95DE4">
        <w:rPr>
          <w:rFonts w:ascii="Times New Roman" w:eastAsia="方正仿宋简体" w:hAnsi="Times New Roman" w:cs="Times New Roman"/>
          <w:color w:val="000000" w:themeColor="text1"/>
        </w:rPr>
        <w:lastRenderedPageBreak/>
        <w:t>测试要求及注意事项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:rsidR="00AE0478" w:rsidRPr="00E95DE4" w:rsidRDefault="00C6515B">
      <w:pPr>
        <w:numPr>
          <w:ilvl w:val="0"/>
          <w:numId w:val="13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各参测机构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应根据《全国中小企业股份转让系统交易支持平台数据接口规范</w:t>
      </w:r>
      <w:r w:rsidR="001123CC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(V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1.</w:t>
      </w:r>
      <w:r w:rsidR="00EB096E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)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》和本次测试方案，认真做好技术准备和测试环境，做好详尽的测试计划，并指定专人负责本次</w:t>
      </w:r>
      <w:r w:rsidR="008866B8">
        <w:rPr>
          <w:rFonts w:ascii="Times New Roman" w:eastAsia="方正仿宋简体" w:hAnsi="Times New Roman" w:cs="Times New Roman"/>
          <w:color w:val="000000" w:themeColor="text1"/>
          <w:sz w:val="28"/>
        </w:rPr>
        <w:t>通关</w:t>
      </w:r>
      <w:r w:rsidR="00505677"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 w:rsidR="00B73828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工作。</w:t>
      </w:r>
    </w:p>
    <w:p w:rsidR="001C2664" w:rsidRDefault="0047783C">
      <w:pPr>
        <w:numPr>
          <w:ilvl w:val="0"/>
          <w:numId w:val="13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本次</w:t>
      </w:r>
      <w:r w:rsidR="002A6079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 w:rsidR="00487CF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要求</w:t>
      </w:r>
      <w:r w:rsidR="006E3D30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各</w:t>
      </w:r>
      <w:r w:rsidR="0093047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主办</w:t>
      </w:r>
      <w:r w:rsidR="0093047F">
        <w:rPr>
          <w:rFonts w:ascii="Times New Roman" w:eastAsia="方正仿宋简体" w:hAnsi="Times New Roman" w:cs="Times New Roman"/>
          <w:color w:val="000000" w:themeColor="text1"/>
          <w:sz w:val="28"/>
        </w:rPr>
        <w:t>券商、做市商、</w:t>
      </w:r>
      <w:r w:rsidR="00EB096E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信息商</w:t>
      </w:r>
      <w:r w:rsidR="00EF7500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必须</w:t>
      </w:r>
      <w:r w:rsidR="001C2664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参加测试</w:t>
      </w:r>
      <w:r w:rsidR="006E3D30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，</w:t>
      </w:r>
      <w:r w:rsidR="000B6632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做好内部组织协调工作</w:t>
      </w:r>
      <w:r w:rsidR="001C2664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</w:p>
    <w:p w:rsidR="00983C53" w:rsidRDefault="00983C53">
      <w:pPr>
        <w:numPr>
          <w:ilvl w:val="0"/>
          <w:numId w:val="13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本次测试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要求各基金公司必须参加测试，请各主办券商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做好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通知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工作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，提醒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租用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本机构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交易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单元的基金公司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参加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。</w:t>
      </w:r>
    </w:p>
    <w:p w:rsidR="0093047F" w:rsidRDefault="0093047F">
      <w:pPr>
        <w:numPr>
          <w:ilvl w:val="0"/>
          <w:numId w:val="13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本次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测试建议各托管行参加测试，</w:t>
      </w:r>
      <w:r w:rsidR="00983C53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请</w:t>
      </w:r>
      <w:r w:rsidR="00983C53">
        <w:rPr>
          <w:rFonts w:ascii="Times New Roman" w:eastAsia="方正仿宋简体" w:hAnsi="Times New Roman" w:cs="Times New Roman"/>
          <w:color w:val="000000" w:themeColor="text1"/>
          <w:sz w:val="28"/>
        </w:rPr>
        <w:t>各主办券商做好通知工作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，</w:t>
      </w:r>
      <w:r w:rsidR="00671D2A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提醒</w:t>
      </w:r>
      <w:r w:rsidR="00671D2A">
        <w:rPr>
          <w:rFonts w:ascii="Times New Roman" w:eastAsia="方正仿宋简体" w:hAnsi="Times New Roman" w:cs="Times New Roman"/>
          <w:color w:val="000000" w:themeColor="text1"/>
          <w:sz w:val="28"/>
        </w:rPr>
        <w:t>为本机构资管业务</w:t>
      </w:r>
      <w:r w:rsidR="00671D2A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提供</w:t>
      </w:r>
      <w:r w:rsidR="00671D2A">
        <w:rPr>
          <w:rFonts w:ascii="Times New Roman" w:eastAsia="方正仿宋简体" w:hAnsi="Times New Roman" w:cs="Times New Roman"/>
          <w:color w:val="000000" w:themeColor="text1"/>
          <w:sz w:val="28"/>
        </w:rPr>
        <w:t>托管服务的托管行，以及为租用本机构交易单元的基金公司提供</w:t>
      </w:r>
      <w:r w:rsidR="003E318B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托管</w:t>
      </w:r>
      <w:r w:rsidR="00671D2A">
        <w:rPr>
          <w:rFonts w:ascii="Times New Roman" w:eastAsia="方正仿宋简体" w:hAnsi="Times New Roman" w:cs="Times New Roman"/>
          <w:color w:val="000000" w:themeColor="text1"/>
          <w:sz w:val="28"/>
        </w:rPr>
        <w:t>估值服务的托管行参加测试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</w:p>
    <w:p w:rsidR="006A032F" w:rsidRPr="00F8262E" w:rsidRDefault="006A032F">
      <w:pPr>
        <w:numPr>
          <w:ilvl w:val="0"/>
          <w:numId w:val="13"/>
        </w:numPr>
        <w:spacing w:before="156" w:line="312" w:lineRule="auto"/>
        <w:rPr>
          <w:rFonts w:ascii="Times New Roman" w:eastAsia="方正仿宋简体" w:hAnsi="Times New Roman" w:cs="Times New Roman"/>
          <w:b/>
          <w:color w:val="000000" w:themeColor="text1"/>
          <w:sz w:val="28"/>
        </w:rPr>
      </w:pPr>
      <w:r w:rsidRPr="00F8262E">
        <w:rPr>
          <w:rFonts w:ascii="Times New Roman" w:eastAsia="方正仿宋简体" w:hAnsi="Times New Roman" w:cs="Times New Roman" w:hint="eastAsia"/>
          <w:b/>
          <w:color w:val="000000" w:themeColor="text1"/>
          <w:sz w:val="28"/>
        </w:rPr>
        <w:t>授权码为</w:t>
      </w:r>
      <w:r w:rsidRPr="00F8262E">
        <w:rPr>
          <w:rFonts w:ascii="Times New Roman" w:eastAsia="方正仿宋简体" w:hAnsi="Times New Roman" w:cs="Times New Roman"/>
          <w:b/>
          <w:color w:val="000000" w:themeColor="text1"/>
          <w:sz w:val="28"/>
        </w:rPr>
        <w:t>各机构专用，请勿</w:t>
      </w:r>
      <w:r w:rsidRPr="00F8262E">
        <w:rPr>
          <w:rFonts w:ascii="Times New Roman" w:eastAsia="方正仿宋简体" w:hAnsi="Times New Roman" w:cs="Times New Roman" w:hint="eastAsia"/>
          <w:b/>
          <w:color w:val="000000" w:themeColor="text1"/>
          <w:sz w:val="28"/>
        </w:rPr>
        <w:t>随意</w:t>
      </w:r>
      <w:r w:rsidR="001C1621" w:rsidRPr="00F8262E">
        <w:rPr>
          <w:rFonts w:ascii="Times New Roman" w:eastAsia="方正仿宋简体" w:hAnsi="Times New Roman" w:cs="Times New Roman" w:hint="eastAsia"/>
          <w:b/>
          <w:color w:val="000000" w:themeColor="text1"/>
          <w:sz w:val="28"/>
        </w:rPr>
        <w:t>外传</w:t>
      </w:r>
      <w:r w:rsidRPr="00F8262E">
        <w:rPr>
          <w:rFonts w:ascii="Times New Roman" w:eastAsia="方正仿宋简体" w:hAnsi="Times New Roman" w:cs="Times New Roman"/>
          <w:b/>
          <w:color w:val="000000" w:themeColor="text1"/>
          <w:sz w:val="28"/>
        </w:rPr>
        <w:t>。</w:t>
      </w:r>
    </w:p>
    <w:p w:rsidR="00C950AD" w:rsidRDefault="00C950AD" w:rsidP="00C950AD">
      <w:pPr>
        <w:numPr>
          <w:ilvl w:val="0"/>
          <w:numId w:val="13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>
        <w:rPr>
          <w:rFonts w:ascii="方正仿宋简体" w:eastAsia="方正仿宋简体" w:hAnsi="Times New Roman" w:hint="eastAsia"/>
          <w:sz w:val="28"/>
          <w:szCs w:val="28"/>
        </w:rPr>
        <w:t>测试前，各参测机构务必做好生产系统数据备份，严格隔离生产和测试数据，测试完毕后，各参测机构应做好恢复验证工作，确保下一交易日（</w:t>
      </w:r>
      <w:r w:rsidR="002573FF">
        <w:rPr>
          <w:rFonts w:ascii="方正仿宋简体" w:eastAsia="方正仿宋简体" w:hAnsi="Times New Roman" w:hint="eastAsia"/>
          <w:sz w:val="28"/>
          <w:szCs w:val="28"/>
        </w:rPr>
        <w:t>201</w:t>
      </w:r>
      <w:r w:rsidR="002573FF">
        <w:rPr>
          <w:rFonts w:ascii="方正仿宋简体" w:eastAsia="方正仿宋简体" w:hAnsi="Times New Roman"/>
          <w:sz w:val="28"/>
          <w:szCs w:val="28"/>
        </w:rPr>
        <w:t>7</w:t>
      </w:r>
      <w:r w:rsidR="002573FF">
        <w:rPr>
          <w:rFonts w:ascii="方正仿宋简体" w:eastAsia="方正仿宋简体" w:hAnsi="Times New Roman" w:hint="eastAsia"/>
          <w:sz w:val="28"/>
          <w:szCs w:val="28"/>
        </w:rPr>
        <w:t>年</w:t>
      </w:r>
      <w:r w:rsidR="002573FF">
        <w:rPr>
          <w:rFonts w:ascii="方正仿宋简体" w:eastAsia="方正仿宋简体" w:hAnsi="Times New Roman"/>
          <w:sz w:val="28"/>
          <w:szCs w:val="28"/>
        </w:rPr>
        <w:t>4</w:t>
      </w:r>
      <w:r>
        <w:rPr>
          <w:rFonts w:ascii="方正仿宋简体" w:eastAsia="方正仿宋简体" w:hAnsi="Times New Roman" w:hint="eastAsia"/>
          <w:sz w:val="28"/>
          <w:szCs w:val="28"/>
        </w:rPr>
        <w:t>月</w:t>
      </w:r>
      <w:r w:rsidR="002573FF">
        <w:rPr>
          <w:rFonts w:ascii="方正仿宋简体" w:eastAsia="方正仿宋简体" w:hAnsi="Times New Roman"/>
          <w:sz w:val="28"/>
          <w:szCs w:val="28"/>
        </w:rPr>
        <w:t>10</w:t>
      </w:r>
      <w:r>
        <w:rPr>
          <w:rFonts w:ascii="方正仿宋简体" w:eastAsia="方正仿宋简体" w:hAnsi="Times New Roman" w:hint="eastAsia"/>
          <w:sz w:val="28"/>
          <w:szCs w:val="28"/>
        </w:rPr>
        <w:t>日，周一）生产系统的正确运行。</w:t>
      </w:r>
    </w:p>
    <w:p w:rsidR="008121DD" w:rsidRPr="00E95DE4" w:rsidRDefault="004E1FC3" w:rsidP="00665F6C">
      <w:pPr>
        <w:numPr>
          <w:ilvl w:val="0"/>
          <w:numId w:val="13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在测试过程中，请各参测机构</w:t>
      </w:r>
      <w:r w:rsidR="008121D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详细记载测试现象与结果，检查其正确性。如发现异常现象，及时通过电话或</w:t>
      </w:r>
      <w:r w:rsidR="008121D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QQ</w:t>
      </w:r>
      <w:r w:rsidR="008121D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群与本公司沟通联系</w:t>
      </w:r>
      <w:r w:rsidR="008D301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  <w:r w:rsidR="008D301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 xml:space="preserve"> </w:t>
      </w:r>
    </w:p>
    <w:p w:rsidR="00FD2EF5" w:rsidRPr="00E95DE4" w:rsidRDefault="008866B8" w:rsidP="00FD2EF5">
      <w:pPr>
        <w:numPr>
          <w:ilvl w:val="0"/>
          <w:numId w:val="13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/>
          <w:color w:val="000000" w:themeColor="text1"/>
          <w:sz w:val="28"/>
        </w:rPr>
        <w:lastRenderedPageBreak/>
        <w:t>通关</w:t>
      </w:r>
      <w:r w:rsidR="00505677"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 w:rsidR="00FD066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结束后，</w:t>
      </w:r>
      <w:r w:rsidR="00353479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各</w:t>
      </w:r>
      <w:r w:rsidR="00C6515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参测机构</w:t>
      </w:r>
      <w:r w:rsidR="00FD066D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应在</w:t>
      </w:r>
      <w:r w:rsidR="002573FF">
        <w:rPr>
          <w:rFonts w:ascii="Times New Roman" w:eastAsia="方正仿宋简体" w:hAnsi="Times New Roman" w:cs="Times New Roman"/>
          <w:color w:val="000000" w:themeColor="text1"/>
          <w:sz w:val="28"/>
        </w:rPr>
        <w:t>2017</w:t>
      </w:r>
      <w:r w:rsidR="002573F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年</w:t>
      </w:r>
      <w:r w:rsidR="002573FF">
        <w:rPr>
          <w:rFonts w:ascii="Times New Roman" w:eastAsia="方正仿宋简体" w:hAnsi="Times New Roman" w:cs="Times New Roman"/>
          <w:color w:val="000000" w:themeColor="text1"/>
          <w:sz w:val="28"/>
        </w:rPr>
        <w:t>4</w:t>
      </w:r>
      <w:r w:rsidR="008E44FE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2573FF">
        <w:rPr>
          <w:rFonts w:ascii="Times New Roman" w:eastAsia="方正仿宋简体" w:hAnsi="Times New Roman" w:cs="Times New Roman"/>
          <w:color w:val="000000" w:themeColor="text1"/>
          <w:sz w:val="28"/>
        </w:rPr>
        <w:t>8</w:t>
      </w:r>
      <w:r w:rsidR="00BC4ED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="002573F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晚</w:t>
      </w:r>
      <w:r w:rsidR="002573F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20:00</w:t>
      </w:r>
      <w:r w:rsidR="00BC4ED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 xml:space="preserve"> </w:t>
      </w:r>
      <w:r w:rsidR="00BC4EDB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之前</w:t>
      </w:r>
      <w:r w:rsidR="00C16CB5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向我司提交测试报告（见附件</w:t>
      </w:r>
      <w:r w:rsidR="00394A71">
        <w:rPr>
          <w:rFonts w:ascii="Times New Roman" w:eastAsia="方正仿宋简体" w:hAnsi="Times New Roman" w:cs="Times New Roman"/>
          <w:color w:val="000000" w:themeColor="text1"/>
          <w:sz w:val="28"/>
        </w:rPr>
        <w:t>1</w:t>
      </w:r>
      <w:r w:rsidR="00C16CB5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），将电子版</w:t>
      </w:r>
      <w:r w:rsidR="009D11E4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测试报告</w:t>
      </w:r>
      <w:r w:rsidR="00D30C3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（无需</w:t>
      </w:r>
      <w:r w:rsidR="00D30C3F">
        <w:rPr>
          <w:rFonts w:ascii="Times New Roman" w:eastAsia="方正仿宋简体" w:hAnsi="Times New Roman" w:cs="Times New Roman"/>
          <w:color w:val="000000" w:themeColor="text1"/>
          <w:sz w:val="28"/>
        </w:rPr>
        <w:t>盖章</w:t>
      </w:r>
      <w:r w:rsidR="00D30C3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）</w:t>
      </w:r>
      <w:hyperlink r:id="rId19" w:history="1">
        <w:r w:rsidR="002573FF" w:rsidRPr="004B3C5F">
          <w:rPr>
            <w:rStyle w:val="af8"/>
            <w:rFonts w:ascii="Times New Roman" w:eastAsia="方正仿宋简体" w:hAnsi="Times New Roman" w:cs="Times New Roman"/>
            <w:sz w:val="28"/>
          </w:rPr>
          <w:t>发送到</w:t>
        </w:r>
        <w:r w:rsidR="002573FF" w:rsidRPr="004B3C5F">
          <w:rPr>
            <w:rStyle w:val="af8"/>
            <w:rFonts w:ascii="Times New Roman" w:eastAsia="方正仿宋简体" w:hAnsi="Times New Roman" w:cs="Times New Roman"/>
            <w:sz w:val="28"/>
          </w:rPr>
          <w:t>techservice@neeq.com.cn</w:t>
        </w:r>
      </w:hyperlink>
      <w:r w:rsidR="002573F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，</w:t>
      </w:r>
      <w:r w:rsidR="002573FF">
        <w:rPr>
          <w:rFonts w:ascii="Times New Roman" w:eastAsia="方正仿宋简体" w:hAnsi="Times New Roman" w:cs="Times New Roman"/>
          <w:color w:val="000000" w:themeColor="text1"/>
          <w:sz w:val="28"/>
        </w:rPr>
        <w:t>邮件主题和文件名称格式：参测机构名称</w:t>
      </w:r>
      <w:r w:rsidR="002573FF">
        <w:rPr>
          <w:rFonts w:ascii="Times New Roman" w:eastAsia="方正仿宋简体" w:hAnsi="Times New Roman" w:cs="Times New Roman"/>
          <w:color w:val="000000" w:themeColor="text1"/>
          <w:sz w:val="28"/>
        </w:rPr>
        <w:t>+</w:t>
      </w:r>
      <w:r w:rsidR="002573FF">
        <w:rPr>
          <w:rFonts w:ascii="Times New Roman" w:eastAsia="方正仿宋简体" w:hAnsi="Times New Roman" w:cs="Times New Roman"/>
          <w:color w:val="000000" w:themeColor="text1"/>
          <w:sz w:val="28"/>
        </w:rPr>
        <w:t>股转行情授权通关测试报告</w:t>
      </w:r>
      <w:r w:rsidR="002573F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，</w:t>
      </w:r>
      <w:r w:rsidR="002573FF">
        <w:rPr>
          <w:rFonts w:ascii="Times New Roman" w:eastAsia="方正仿宋简体" w:hAnsi="Times New Roman" w:cs="Times New Roman"/>
          <w:color w:val="000000" w:themeColor="text1"/>
          <w:sz w:val="28"/>
        </w:rPr>
        <w:t>并在</w:t>
      </w:r>
      <w:r w:rsidR="002573F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2017</w:t>
      </w:r>
      <w:r w:rsidR="002573F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年</w:t>
      </w:r>
      <w:r w:rsidR="002573F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4</w:t>
      </w:r>
      <w:r w:rsidR="002573F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月</w:t>
      </w:r>
      <w:r w:rsidR="002573F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12</w:t>
      </w:r>
      <w:r w:rsidR="002573F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日</w:t>
      </w:r>
      <w:r w:rsidR="002573FF">
        <w:rPr>
          <w:rFonts w:ascii="Times New Roman" w:eastAsia="方正仿宋简体" w:hAnsi="Times New Roman" w:cs="Times New Roman"/>
          <w:color w:val="000000" w:themeColor="text1"/>
          <w:sz w:val="28"/>
        </w:rPr>
        <w:t>下午</w:t>
      </w:r>
      <w:r w:rsidR="002573F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17:00</w:t>
      </w:r>
      <w:r w:rsidR="002573F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之前</w:t>
      </w:r>
      <w:r w:rsidR="002573FF">
        <w:rPr>
          <w:rFonts w:ascii="Times New Roman" w:eastAsia="方正仿宋简体" w:hAnsi="Times New Roman" w:cs="Times New Roman"/>
          <w:color w:val="000000" w:themeColor="text1"/>
          <w:sz w:val="28"/>
        </w:rPr>
        <w:t>将盖章版测试报告（</w:t>
      </w:r>
      <w:r w:rsidR="002573F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盖</w:t>
      </w:r>
      <w:r w:rsidR="002573FF">
        <w:rPr>
          <w:rFonts w:ascii="Times New Roman" w:eastAsia="方正仿宋简体" w:hAnsi="Times New Roman" w:cs="Times New Roman"/>
          <w:color w:val="000000" w:themeColor="text1"/>
          <w:sz w:val="28"/>
        </w:rPr>
        <w:t>公司章或部门章）</w:t>
      </w:r>
      <w:r w:rsidR="002573F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传真</w:t>
      </w:r>
      <w:r w:rsidR="002573FF">
        <w:rPr>
          <w:rFonts w:ascii="Times New Roman" w:eastAsia="方正仿宋简体" w:hAnsi="Times New Roman" w:cs="Times New Roman"/>
          <w:color w:val="000000" w:themeColor="text1"/>
          <w:sz w:val="28"/>
        </w:rPr>
        <w:t>到</w:t>
      </w:r>
      <w:r w:rsidR="002573FF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010</w:t>
      </w:r>
      <w:r w:rsidR="002573FF">
        <w:rPr>
          <w:rFonts w:ascii="Times New Roman" w:eastAsia="方正仿宋简体" w:hAnsi="Times New Roman" w:cs="Times New Roman"/>
          <w:color w:val="000000" w:themeColor="text1"/>
          <w:sz w:val="28"/>
        </w:rPr>
        <w:t>-63889574</w:t>
      </w:r>
      <w:r w:rsidR="00C16CB5" w:rsidRPr="00E95DE4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</w:p>
    <w:p w:rsidR="00AE0478" w:rsidRPr="00E95DE4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80" w:name="_Toc374381869"/>
      <w:bookmarkStart w:id="81" w:name="_Toc374381935"/>
      <w:bookmarkStart w:id="82" w:name="_Toc374957927"/>
      <w:bookmarkStart w:id="83" w:name="_Toc375070745"/>
      <w:bookmarkStart w:id="84" w:name="_Toc375557981"/>
      <w:bookmarkStart w:id="85" w:name="_Toc376285240"/>
      <w:bookmarkStart w:id="86" w:name="_Toc376597533"/>
      <w:bookmarkStart w:id="87" w:name="_Toc477957701"/>
      <w:r w:rsidRPr="00E95DE4">
        <w:rPr>
          <w:rFonts w:ascii="Times New Roman" w:eastAsia="方正仿宋简体" w:hAnsi="Times New Roman" w:cs="Times New Roman"/>
          <w:color w:val="000000" w:themeColor="text1"/>
        </w:rPr>
        <w:t>联系方式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tbl>
      <w:tblPr>
        <w:tblW w:w="4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6"/>
        <w:gridCol w:w="2856"/>
      </w:tblGrid>
      <w:tr w:rsidR="00920DEA" w:rsidRPr="00E95DE4" w:rsidTr="00042F1C">
        <w:trPr>
          <w:trHeight w:val="480"/>
          <w:jc w:val="center"/>
        </w:trPr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7E7E" w:rsidRPr="00E95DE4" w:rsidRDefault="008866B8" w:rsidP="00042F1C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通关</w:t>
            </w:r>
            <w:r w:rsidR="00505677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测试</w:t>
            </w:r>
            <w:r w:rsidR="00157E7E"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联系单位（人）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7E7E" w:rsidRPr="00E95DE4" w:rsidRDefault="00157E7E" w:rsidP="00042F1C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联系电话</w:t>
            </w:r>
          </w:p>
        </w:tc>
      </w:tr>
      <w:tr w:rsidR="00920DEA" w:rsidRPr="00E95DE4" w:rsidTr="00042F1C">
        <w:trPr>
          <w:trHeight w:val="480"/>
          <w:jc w:val="center"/>
        </w:trPr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7E" w:rsidRPr="00E95DE4" w:rsidRDefault="00157E7E" w:rsidP="00042F1C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全国股份转让系统公司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6" w:rsidRDefault="00820FB6" w:rsidP="000C4AB7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 w:val="28"/>
              </w:rPr>
              <w:t>010</w:t>
            </w:r>
            <w:r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-63889815</w:t>
            </w:r>
          </w:p>
          <w:p w:rsidR="000C4AB7" w:rsidRPr="00E95DE4" w:rsidRDefault="00381704" w:rsidP="000C4AB7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010-63889721</w:t>
            </w:r>
          </w:p>
          <w:p w:rsidR="00157E7E" w:rsidRPr="00E95DE4" w:rsidRDefault="00157E7E" w:rsidP="000C4AB7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010-63889800</w:t>
            </w:r>
          </w:p>
        </w:tc>
      </w:tr>
      <w:tr w:rsidR="00920DEA" w:rsidRPr="00E95DE4" w:rsidTr="00042F1C">
        <w:trPr>
          <w:trHeight w:val="480"/>
          <w:jc w:val="center"/>
        </w:trPr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7E" w:rsidRPr="00E95DE4" w:rsidRDefault="00157E7E" w:rsidP="00042F1C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深圳证券通信公司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7E" w:rsidRPr="00E95DE4" w:rsidRDefault="00157E7E" w:rsidP="00042F1C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0755-83182222</w:t>
            </w:r>
          </w:p>
        </w:tc>
      </w:tr>
      <w:tr w:rsidR="00920DEA" w:rsidRPr="00E95DE4" w:rsidTr="00042F1C">
        <w:trPr>
          <w:trHeight w:val="480"/>
          <w:jc w:val="center"/>
        </w:trPr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7E" w:rsidRPr="00E95DE4" w:rsidRDefault="00157E7E" w:rsidP="00042F1C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测试</w:t>
            </w: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QQ</w:t>
            </w: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群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7E" w:rsidRPr="00E95DE4" w:rsidRDefault="00D90D79" w:rsidP="00042F1C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E95DE4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348545494</w:t>
            </w:r>
          </w:p>
        </w:tc>
      </w:tr>
    </w:tbl>
    <w:p w:rsidR="00AE0478" w:rsidRPr="00E95DE4" w:rsidRDefault="00AE0478">
      <w:pPr>
        <w:pStyle w:val="a6"/>
        <w:spacing w:before="187" w:after="163"/>
        <w:ind w:firstLine="560"/>
        <w:rPr>
          <w:rFonts w:eastAsia="方正仿宋简体"/>
          <w:color w:val="000000" w:themeColor="text1"/>
          <w:sz w:val="28"/>
        </w:rPr>
      </w:pPr>
    </w:p>
    <w:p w:rsidR="00AE0478" w:rsidRPr="00E95DE4" w:rsidRDefault="00AE0478">
      <w:pPr>
        <w:pStyle w:val="a6"/>
        <w:spacing w:before="187" w:after="163"/>
        <w:ind w:firstLineChars="0" w:firstLine="0"/>
        <w:rPr>
          <w:rFonts w:eastAsia="方正仿宋简体"/>
          <w:color w:val="000000" w:themeColor="text1"/>
          <w:sz w:val="28"/>
        </w:rPr>
      </w:pPr>
    </w:p>
    <w:p w:rsidR="00AE0478" w:rsidRPr="00E95DE4" w:rsidRDefault="00AE0478">
      <w:pPr>
        <w:pStyle w:val="a6"/>
        <w:spacing w:before="187" w:after="163"/>
        <w:ind w:firstLineChars="0" w:firstLine="0"/>
        <w:rPr>
          <w:rFonts w:eastAsia="方正仿宋简体"/>
          <w:color w:val="000000" w:themeColor="text1"/>
          <w:sz w:val="28"/>
        </w:rPr>
      </w:pPr>
    </w:p>
    <w:p w:rsidR="00AE0478" w:rsidRPr="00E95DE4" w:rsidRDefault="00AE0478">
      <w:pPr>
        <w:pStyle w:val="a6"/>
        <w:spacing w:before="187" w:after="163"/>
        <w:ind w:firstLine="560"/>
        <w:rPr>
          <w:rFonts w:eastAsia="方正仿宋简体"/>
          <w:color w:val="000000" w:themeColor="text1"/>
          <w:sz w:val="28"/>
        </w:rPr>
      </w:pPr>
    </w:p>
    <w:p w:rsidR="00AE0478" w:rsidRPr="00E95DE4" w:rsidRDefault="00B73828">
      <w:pPr>
        <w:spacing w:before="187" w:line="360" w:lineRule="auto"/>
        <w:jc w:val="right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全国中小企业股份转让系统有限责任公司</w:t>
      </w:r>
    </w:p>
    <w:p w:rsidR="00AE0478" w:rsidRPr="00E95DE4" w:rsidRDefault="00B73828">
      <w:pPr>
        <w:spacing w:before="187" w:line="360" w:lineRule="auto"/>
        <w:jc w:val="right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深圳证券通信有限公司</w:t>
      </w:r>
    </w:p>
    <w:p w:rsidR="00C072BF" w:rsidRDefault="00B73828" w:rsidP="00CE7AC7">
      <w:pPr>
        <w:wordWrap w:val="0"/>
        <w:spacing w:before="187"/>
        <w:jc w:val="right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lastRenderedPageBreak/>
        <w:t>二</w:t>
      </w:r>
      <w:r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○</w:t>
      </w:r>
      <w:r w:rsidR="0023009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一</w:t>
      </w:r>
      <w:r w:rsidR="007A697C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七</w:t>
      </w:r>
      <w:r w:rsidR="00157E7E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年</w:t>
      </w:r>
      <w:r w:rsidR="00CE7AC7">
        <w:rPr>
          <w:rFonts w:ascii="Times New Roman" w:eastAsia="方正仿宋简体" w:hAnsi="Times New Roman" w:cs="Times New Roman" w:hint="eastAsia"/>
          <w:color w:val="000000" w:themeColor="text1"/>
          <w:sz w:val="28"/>
          <w:szCs w:val="28"/>
        </w:rPr>
        <w:t>三</w:t>
      </w:r>
      <w:r w:rsidR="00230098" w:rsidRPr="00E95DE4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月</w:t>
      </w:r>
      <w:bookmarkEnd w:id="9"/>
    </w:p>
    <w:p w:rsidR="005A596C" w:rsidRPr="00E95DE4" w:rsidRDefault="005A596C" w:rsidP="00D52A9A">
      <w:pPr>
        <w:spacing w:before="187"/>
        <w:jc w:val="right"/>
        <w:rPr>
          <w:rFonts w:ascii="Times New Roman" w:eastAsia="方正仿宋简体" w:hAnsi="Times New Roman" w:cs="Times New Roman"/>
          <w:color w:val="000000" w:themeColor="text1"/>
          <w:sz w:val="28"/>
        </w:rPr>
      </w:pPr>
    </w:p>
    <w:sectPr w:rsidR="005A596C" w:rsidRPr="00E95DE4" w:rsidSect="00E95DE4">
      <w:footerReference w:type="default" r:id="rId20"/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269" w:rsidRDefault="00377269" w:rsidP="00AE0478">
      <w:r>
        <w:separator/>
      </w:r>
    </w:p>
  </w:endnote>
  <w:endnote w:type="continuationSeparator" w:id="0">
    <w:p w:rsidR="00377269" w:rsidRDefault="00377269" w:rsidP="00AE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2C8" w:rsidRDefault="005E62C8" w:rsidP="0050090A">
    <w:pPr>
      <w:pStyle w:val="a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9607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5E62C8" w:rsidRDefault="005E62C8" w:rsidP="009A118A">
            <w:pPr>
              <w:pStyle w:val="ae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 w:rsidR="00C44EB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44EBF">
              <w:rPr>
                <w:b/>
                <w:sz w:val="24"/>
                <w:szCs w:val="24"/>
              </w:rPr>
              <w:fldChar w:fldCharType="separate"/>
            </w:r>
            <w:r w:rsidR="00DD1852">
              <w:rPr>
                <w:b/>
                <w:noProof/>
              </w:rPr>
              <w:t>1</w:t>
            </w:r>
            <w:r w:rsidR="00C44EBF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44EB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44EBF">
              <w:rPr>
                <w:b/>
                <w:sz w:val="24"/>
                <w:szCs w:val="24"/>
              </w:rPr>
              <w:fldChar w:fldCharType="separate"/>
            </w:r>
            <w:r w:rsidR="00DD1852">
              <w:rPr>
                <w:b/>
                <w:noProof/>
              </w:rPr>
              <w:t>12</w:t>
            </w:r>
            <w:r w:rsidR="00C44EB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2C8" w:rsidRDefault="005E62C8">
    <w:pPr>
      <w:pStyle w:val="ae"/>
      <w:spacing w:before="144"/>
      <w:ind w:firstLine="480"/>
      <w:jc w:val="center"/>
      <w:rPr>
        <w:rFonts w:ascii="Times New Roman" w:hAnsi="Times New Roman"/>
        <w:sz w:val="24"/>
        <w:szCs w:val="24"/>
        <w:u w:val="single"/>
      </w:rPr>
    </w:pPr>
    <w:r>
      <w:rPr>
        <w:rFonts w:ascii="Times New Roman" w:hAnsi="Times New Roman" w:hint="eastAsia"/>
        <w:sz w:val="24"/>
        <w:szCs w:val="24"/>
      </w:rPr>
      <w:t>第</w:t>
    </w:r>
    <w:r w:rsidR="00C44EBF"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 w:rsidR="00C44EBF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I</w:t>
    </w:r>
    <w:r w:rsidR="00C44EBF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 w:hint="eastAsia"/>
        <w:sz w:val="24"/>
        <w:szCs w:val="24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2C8" w:rsidRDefault="005E62C8" w:rsidP="009A118A">
    <w:pPr>
      <w:pStyle w:val="ae"/>
      <w:ind w:firstLine="360"/>
      <w:jc w:val="center"/>
    </w:pPr>
    <w:r>
      <w:rPr>
        <w:lang w:val="zh-CN"/>
      </w:rPr>
      <w:t xml:space="preserve"> </w:t>
    </w:r>
    <w:r w:rsidR="00C44EBF">
      <w:rPr>
        <w:b/>
        <w:sz w:val="24"/>
        <w:szCs w:val="24"/>
      </w:rPr>
      <w:fldChar w:fldCharType="begin"/>
    </w:r>
    <w:r>
      <w:rPr>
        <w:b/>
      </w:rPr>
      <w:instrText>PAGE</w:instrText>
    </w:r>
    <w:r w:rsidR="00C44EBF">
      <w:rPr>
        <w:b/>
        <w:sz w:val="24"/>
        <w:szCs w:val="24"/>
      </w:rPr>
      <w:fldChar w:fldCharType="separate"/>
    </w:r>
    <w:r w:rsidR="00DD1852">
      <w:rPr>
        <w:b/>
        <w:noProof/>
      </w:rPr>
      <w:t>6</w:t>
    </w:r>
    <w:r w:rsidR="00C44EBF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C44EBF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C44EBF">
      <w:rPr>
        <w:b/>
        <w:sz w:val="24"/>
        <w:szCs w:val="24"/>
      </w:rPr>
      <w:fldChar w:fldCharType="separate"/>
    </w:r>
    <w:r w:rsidR="00DD1852">
      <w:rPr>
        <w:b/>
        <w:noProof/>
      </w:rPr>
      <w:t>12</w:t>
    </w:r>
    <w:r w:rsidR="00C44EBF"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269" w:rsidRDefault="00377269" w:rsidP="00AE0478">
      <w:r>
        <w:separator/>
      </w:r>
    </w:p>
  </w:footnote>
  <w:footnote w:type="continuationSeparator" w:id="0">
    <w:p w:rsidR="00377269" w:rsidRDefault="00377269" w:rsidP="00AE0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2C8" w:rsidRDefault="005E62C8" w:rsidP="0050090A">
    <w:pPr>
      <w:pStyle w:val="af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2C8" w:rsidRDefault="005E62C8" w:rsidP="00A14B17">
    <w:pPr>
      <w:pStyle w:val="af"/>
      <w:pBdr>
        <w:bottom w:val="thickThinSmallGap" w:sz="24" w:space="1" w:color="622423"/>
      </w:pBdr>
      <w:spacing w:before="144"/>
      <w:ind w:firstLine="360"/>
      <w:jc w:val="right"/>
      <w:rPr>
        <w:rFonts w:ascii="Cambria" w:hAnsi="Cambria" w:cs="黑体"/>
        <w:sz w:val="32"/>
        <w:szCs w:val="32"/>
      </w:rPr>
    </w:pPr>
    <w:r>
      <w:rPr>
        <w:noProof/>
      </w:rPr>
      <w:drawing>
        <wp:inline distT="0" distB="0" distL="0" distR="0">
          <wp:extent cx="1619250" cy="323850"/>
          <wp:effectExtent l="19050" t="0" r="0" b="0"/>
          <wp:docPr id="1" name="图片框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14B17">
      <w:rPr>
        <w:rFonts w:hint="eastAsia"/>
        <w:b/>
        <w:sz w:val="32"/>
      </w:rPr>
      <w:t xml:space="preserve">            </w:t>
    </w:r>
    <w:r w:rsidR="00B5788E">
      <w:rPr>
        <w:rFonts w:hint="eastAsia"/>
        <w:sz w:val="21"/>
        <w:szCs w:val="21"/>
      </w:rPr>
      <w:t>行情授权</w:t>
    </w:r>
    <w:r w:rsidR="008866B8">
      <w:rPr>
        <w:rFonts w:hint="eastAsia"/>
        <w:sz w:val="21"/>
        <w:szCs w:val="21"/>
      </w:rPr>
      <w:t>通关</w:t>
    </w:r>
    <w:r w:rsidRPr="00FB116C">
      <w:rPr>
        <w:rFonts w:hint="eastAsia"/>
        <w:sz w:val="21"/>
        <w:szCs w:val="21"/>
      </w:rPr>
      <w:t>测试方案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2C8" w:rsidRDefault="00377269">
    <w:pPr>
      <w:spacing w:before="144"/>
      <w:ind w:firstLine="48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-22.35pt;margin-top:-25pt;width:497.25pt;height:41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" filled="f" stroked="f">
          <v:textbox>
            <w:txbxContent>
              <w:tbl>
                <w:tblPr>
                  <w:tblW w:w="9310" w:type="dxa"/>
                  <w:jc w:val="center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3621"/>
                  <w:gridCol w:w="4042"/>
                  <w:gridCol w:w="1647"/>
                </w:tblGrid>
                <w:tr w:rsidR="005E62C8">
                  <w:trPr>
                    <w:trHeight w:val="560"/>
                    <w:jc w:val="center"/>
                  </w:trPr>
                  <w:tc>
                    <w:tcPr>
                      <w:tcW w:w="3621" w:type="dxa"/>
                    </w:tcPr>
                    <w:p w:rsidR="005E62C8" w:rsidRDefault="005E62C8">
                      <w:pPr>
                        <w:pStyle w:val="af"/>
                        <w:pBdr>
                          <w:bottom w:val="none" w:sz="0" w:space="0" w:color="auto"/>
                        </w:pBdr>
                        <w:spacing w:before="120"/>
                        <w:ind w:firstLineChars="0" w:firstLine="0"/>
                        <w:jc w:val="left"/>
                      </w:pPr>
                      <w:r>
                        <w:rPr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162175" cy="400050"/>
                            <wp:effectExtent l="19050" t="0" r="9525" b="0"/>
                            <wp:docPr id="3" name="图片框 10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框 10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17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042" w:type="dxa"/>
                      <w:vAlign w:val="center"/>
                    </w:tcPr>
                    <w:p w:rsidR="005E62C8" w:rsidRDefault="005E62C8">
                      <w:pPr>
                        <w:pStyle w:val="af"/>
                        <w:pBdr>
                          <w:bottom w:val="none" w:sz="0" w:space="0" w:color="auto"/>
                        </w:pBdr>
                        <w:spacing w:before="120"/>
                        <w:ind w:firstLineChars="0" w:firstLine="0"/>
                        <w:rPr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 w:val="21"/>
                          <w:szCs w:val="21"/>
                        </w:rPr>
                        <w:t>股转系统文档模板</w:t>
                      </w:r>
                    </w:p>
                  </w:tc>
                  <w:tc>
                    <w:tcPr>
                      <w:tcW w:w="1647" w:type="dxa"/>
                      <w:vAlign w:val="center"/>
                    </w:tcPr>
                    <w:p w:rsidR="005E62C8" w:rsidRDefault="005E62C8">
                      <w:pPr>
                        <w:pStyle w:val="af"/>
                        <w:pBdr>
                          <w:bottom w:val="none" w:sz="0" w:space="0" w:color="auto"/>
                        </w:pBdr>
                        <w:spacing w:before="120"/>
                        <w:ind w:firstLineChars="0" w:firstLine="0"/>
                        <w:rPr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 w:val="21"/>
                          <w:szCs w:val="21"/>
                        </w:rPr>
                        <w:t>内部限制</w:t>
                      </w:r>
                    </w:p>
                  </w:tc>
                </w:tr>
              </w:tbl>
              <w:p w:rsidR="005E62C8" w:rsidRDefault="005E62C8">
                <w:pPr>
                  <w:spacing w:before="120"/>
                  <w:ind w:firstLine="480"/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3BE9"/>
    <w:multiLevelType w:val="hybridMultilevel"/>
    <w:tmpl w:val="DA7C675C"/>
    <w:lvl w:ilvl="0" w:tplc="F84E760A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8678CB"/>
    <w:multiLevelType w:val="hybridMultilevel"/>
    <w:tmpl w:val="FECA3248"/>
    <w:lvl w:ilvl="0" w:tplc="669E4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3C370B"/>
    <w:multiLevelType w:val="multilevel"/>
    <w:tmpl w:val="0E3C370B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555CFA"/>
    <w:multiLevelType w:val="multilevel"/>
    <w:tmpl w:val="16555CFA"/>
    <w:lvl w:ilvl="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945" w:hanging="420"/>
      </w:pPr>
    </w:lvl>
    <w:lvl w:ilvl="2" w:tentative="1">
      <w:start w:val="1"/>
      <w:numFmt w:val="lowerRoman"/>
      <w:lvlText w:val="%3."/>
      <w:lvlJc w:val="right"/>
      <w:pPr>
        <w:ind w:left="1365" w:hanging="420"/>
      </w:pPr>
    </w:lvl>
    <w:lvl w:ilvl="3" w:tentative="1">
      <w:start w:val="1"/>
      <w:numFmt w:val="decimal"/>
      <w:lvlText w:val="%4."/>
      <w:lvlJc w:val="left"/>
      <w:pPr>
        <w:ind w:left="1785" w:hanging="420"/>
      </w:pPr>
    </w:lvl>
    <w:lvl w:ilvl="4" w:tentative="1">
      <w:start w:val="1"/>
      <w:numFmt w:val="lowerLetter"/>
      <w:lvlText w:val="%5)"/>
      <w:lvlJc w:val="left"/>
      <w:pPr>
        <w:ind w:left="2205" w:hanging="420"/>
      </w:pPr>
    </w:lvl>
    <w:lvl w:ilvl="5" w:tentative="1">
      <w:start w:val="1"/>
      <w:numFmt w:val="lowerRoman"/>
      <w:lvlText w:val="%6."/>
      <w:lvlJc w:val="right"/>
      <w:pPr>
        <w:ind w:left="2625" w:hanging="420"/>
      </w:pPr>
    </w:lvl>
    <w:lvl w:ilvl="6" w:tentative="1">
      <w:start w:val="1"/>
      <w:numFmt w:val="decimal"/>
      <w:lvlText w:val="%7."/>
      <w:lvlJc w:val="left"/>
      <w:pPr>
        <w:ind w:left="3045" w:hanging="420"/>
      </w:pPr>
    </w:lvl>
    <w:lvl w:ilvl="7" w:tentative="1">
      <w:start w:val="1"/>
      <w:numFmt w:val="lowerLetter"/>
      <w:lvlText w:val="%8)"/>
      <w:lvlJc w:val="left"/>
      <w:pPr>
        <w:ind w:left="3465" w:hanging="420"/>
      </w:pPr>
    </w:lvl>
    <w:lvl w:ilvl="8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4">
    <w:nsid w:val="1783324D"/>
    <w:multiLevelType w:val="hybridMultilevel"/>
    <w:tmpl w:val="0C3C987C"/>
    <w:lvl w:ilvl="0" w:tplc="F1805E12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6228FD2C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9340633"/>
    <w:multiLevelType w:val="hybridMultilevel"/>
    <w:tmpl w:val="FCC225FE"/>
    <w:lvl w:ilvl="0" w:tplc="CAB63AC0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黑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F5555A"/>
    <w:multiLevelType w:val="hybridMultilevel"/>
    <w:tmpl w:val="C40A294C"/>
    <w:lvl w:ilvl="0" w:tplc="8752C338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51E30F2"/>
    <w:multiLevelType w:val="multilevel"/>
    <w:tmpl w:val="251E30F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7E11125"/>
    <w:multiLevelType w:val="multilevel"/>
    <w:tmpl w:val="27E11125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10B3B99"/>
    <w:multiLevelType w:val="multilevel"/>
    <w:tmpl w:val="310B3B99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8054592"/>
    <w:multiLevelType w:val="multilevel"/>
    <w:tmpl w:val="9D40108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780" w:hanging="360"/>
      </w:pPr>
      <w:rPr>
        <w:rFonts w:ascii="方正仿宋简体" w:hint="default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B514489"/>
    <w:multiLevelType w:val="multilevel"/>
    <w:tmpl w:val="CC1CEDBA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>
    <w:nsid w:val="3D0A77F2"/>
    <w:multiLevelType w:val="hybridMultilevel"/>
    <w:tmpl w:val="ED2C62C0"/>
    <w:lvl w:ilvl="0" w:tplc="58C01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35979BE"/>
    <w:multiLevelType w:val="hybridMultilevel"/>
    <w:tmpl w:val="448642B4"/>
    <w:lvl w:ilvl="0" w:tplc="8C94AD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462F29B2"/>
    <w:multiLevelType w:val="hybridMultilevel"/>
    <w:tmpl w:val="FECA3248"/>
    <w:lvl w:ilvl="0" w:tplc="669E4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481924BE"/>
    <w:multiLevelType w:val="multilevel"/>
    <w:tmpl w:val="481924BE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4976791A"/>
    <w:multiLevelType w:val="multilevel"/>
    <w:tmpl w:val="4976791A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B77521C"/>
    <w:multiLevelType w:val="hybridMultilevel"/>
    <w:tmpl w:val="BD60920E"/>
    <w:lvl w:ilvl="0" w:tplc="A44216D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537C0278"/>
    <w:multiLevelType w:val="multilevel"/>
    <w:tmpl w:val="537C0278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3EC5863"/>
    <w:multiLevelType w:val="hybridMultilevel"/>
    <w:tmpl w:val="A5A661DC"/>
    <w:lvl w:ilvl="0" w:tplc="0C2A20EA">
      <w:start w:val="1"/>
      <w:numFmt w:val="decimal"/>
      <w:lvlText w:val="%1）"/>
      <w:lvlJc w:val="left"/>
      <w:pPr>
        <w:tabs>
          <w:tab w:val="num" w:pos="1230"/>
        </w:tabs>
        <w:ind w:left="1230" w:hanging="810"/>
      </w:pPr>
      <w:rPr>
        <w:rFonts w:ascii="Calibri" w:eastAsia="宋体" w:hAnsi="Calibri" w:cs="宋体"/>
      </w:rPr>
    </w:lvl>
    <w:lvl w:ilvl="1" w:tplc="F9AE326C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D710042E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C93ED874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F4E9362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973C8722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A9104DF0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687CBC42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AF503B62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0">
    <w:nsid w:val="58184730"/>
    <w:multiLevelType w:val="multilevel"/>
    <w:tmpl w:val="58184730"/>
    <w:lvl w:ilvl="0" w:tentative="1">
      <w:start w:val="1"/>
      <w:numFmt w:val="chineseCountingThousand"/>
      <w:pStyle w:val="a"/>
      <w:lvlText w:val="第%1条"/>
      <w:lvlJc w:val="left"/>
      <w:pPr>
        <w:tabs>
          <w:tab w:val="left" w:pos="360"/>
        </w:tabs>
      </w:pPr>
      <w:rPr>
        <w:rFonts w:hint="default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21">
    <w:nsid w:val="5DDB6A4F"/>
    <w:multiLevelType w:val="hybridMultilevel"/>
    <w:tmpl w:val="64CEC500"/>
    <w:lvl w:ilvl="0" w:tplc="AFFE13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6DC9614" w:tentative="1">
      <w:start w:val="1"/>
      <w:numFmt w:val="lowerLetter"/>
      <w:lvlText w:val="%2)"/>
      <w:lvlJc w:val="left"/>
      <w:pPr>
        <w:ind w:left="1260" w:hanging="420"/>
      </w:pPr>
    </w:lvl>
    <w:lvl w:ilvl="2" w:tplc="E8AEFA10" w:tentative="1">
      <w:start w:val="1"/>
      <w:numFmt w:val="lowerRoman"/>
      <w:lvlText w:val="%3."/>
      <w:lvlJc w:val="right"/>
      <w:pPr>
        <w:ind w:left="1680" w:hanging="420"/>
      </w:pPr>
    </w:lvl>
    <w:lvl w:ilvl="3" w:tplc="C9266CAC" w:tentative="1">
      <w:start w:val="1"/>
      <w:numFmt w:val="decimal"/>
      <w:lvlText w:val="%4."/>
      <w:lvlJc w:val="left"/>
      <w:pPr>
        <w:ind w:left="2100" w:hanging="420"/>
      </w:pPr>
    </w:lvl>
    <w:lvl w:ilvl="4" w:tplc="9D843A10" w:tentative="1">
      <w:start w:val="1"/>
      <w:numFmt w:val="lowerLetter"/>
      <w:lvlText w:val="%5)"/>
      <w:lvlJc w:val="left"/>
      <w:pPr>
        <w:ind w:left="2520" w:hanging="420"/>
      </w:pPr>
    </w:lvl>
    <w:lvl w:ilvl="5" w:tplc="0A802D78" w:tentative="1">
      <w:start w:val="1"/>
      <w:numFmt w:val="lowerRoman"/>
      <w:lvlText w:val="%6."/>
      <w:lvlJc w:val="right"/>
      <w:pPr>
        <w:ind w:left="2940" w:hanging="420"/>
      </w:pPr>
    </w:lvl>
    <w:lvl w:ilvl="6" w:tplc="B82E66E0" w:tentative="1">
      <w:start w:val="1"/>
      <w:numFmt w:val="decimal"/>
      <w:lvlText w:val="%7."/>
      <w:lvlJc w:val="left"/>
      <w:pPr>
        <w:ind w:left="3360" w:hanging="420"/>
      </w:pPr>
    </w:lvl>
    <w:lvl w:ilvl="7" w:tplc="05FAAEA8" w:tentative="1">
      <w:start w:val="1"/>
      <w:numFmt w:val="lowerLetter"/>
      <w:lvlText w:val="%8)"/>
      <w:lvlJc w:val="left"/>
      <w:pPr>
        <w:ind w:left="3780" w:hanging="420"/>
      </w:pPr>
    </w:lvl>
    <w:lvl w:ilvl="8" w:tplc="18AE1354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626763E1"/>
    <w:multiLevelType w:val="hybridMultilevel"/>
    <w:tmpl w:val="19FA0210"/>
    <w:lvl w:ilvl="0" w:tplc="C21AD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87C32DF"/>
    <w:multiLevelType w:val="multilevel"/>
    <w:tmpl w:val="687C32DF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D6C05AB"/>
    <w:multiLevelType w:val="multilevel"/>
    <w:tmpl w:val="6D6C05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5">
    <w:nsid w:val="72643839"/>
    <w:multiLevelType w:val="multilevel"/>
    <w:tmpl w:val="72643839"/>
    <w:lvl w:ilvl="0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6">
    <w:nsid w:val="72643CE7"/>
    <w:multiLevelType w:val="multilevel"/>
    <w:tmpl w:val="72643CE7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37D538C"/>
    <w:multiLevelType w:val="hybridMultilevel"/>
    <w:tmpl w:val="FECA3248"/>
    <w:lvl w:ilvl="0" w:tplc="238E6A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D04C7A08" w:tentative="1">
      <w:start w:val="1"/>
      <w:numFmt w:val="lowerLetter"/>
      <w:lvlText w:val="%2)"/>
      <w:lvlJc w:val="left"/>
      <w:pPr>
        <w:ind w:left="1260" w:hanging="420"/>
      </w:pPr>
    </w:lvl>
    <w:lvl w:ilvl="2" w:tplc="1E305AE0" w:tentative="1">
      <w:start w:val="1"/>
      <w:numFmt w:val="lowerRoman"/>
      <w:lvlText w:val="%3."/>
      <w:lvlJc w:val="right"/>
      <w:pPr>
        <w:ind w:left="1680" w:hanging="420"/>
      </w:pPr>
    </w:lvl>
    <w:lvl w:ilvl="3" w:tplc="D3C86068" w:tentative="1">
      <w:start w:val="1"/>
      <w:numFmt w:val="decimal"/>
      <w:lvlText w:val="%4."/>
      <w:lvlJc w:val="left"/>
      <w:pPr>
        <w:ind w:left="2100" w:hanging="420"/>
      </w:pPr>
    </w:lvl>
    <w:lvl w:ilvl="4" w:tplc="EC3E96DA" w:tentative="1">
      <w:start w:val="1"/>
      <w:numFmt w:val="lowerLetter"/>
      <w:lvlText w:val="%5)"/>
      <w:lvlJc w:val="left"/>
      <w:pPr>
        <w:ind w:left="2520" w:hanging="420"/>
      </w:pPr>
    </w:lvl>
    <w:lvl w:ilvl="5" w:tplc="95AA139E" w:tentative="1">
      <w:start w:val="1"/>
      <w:numFmt w:val="lowerRoman"/>
      <w:lvlText w:val="%6."/>
      <w:lvlJc w:val="right"/>
      <w:pPr>
        <w:ind w:left="2940" w:hanging="420"/>
      </w:pPr>
    </w:lvl>
    <w:lvl w:ilvl="6" w:tplc="E9ECA44E" w:tentative="1">
      <w:start w:val="1"/>
      <w:numFmt w:val="decimal"/>
      <w:lvlText w:val="%7."/>
      <w:lvlJc w:val="left"/>
      <w:pPr>
        <w:ind w:left="3360" w:hanging="420"/>
      </w:pPr>
    </w:lvl>
    <w:lvl w:ilvl="7" w:tplc="ECE6BFAE" w:tentative="1">
      <w:start w:val="1"/>
      <w:numFmt w:val="lowerLetter"/>
      <w:lvlText w:val="%8)"/>
      <w:lvlJc w:val="left"/>
      <w:pPr>
        <w:ind w:left="3780" w:hanging="420"/>
      </w:pPr>
    </w:lvl>
    <w:lvl w:ilvl="8" w:tplc="0242F080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79D81661"/>
    <w:multiLevelType w:val="hybridMultilevel"/>
    <w:tmpl w:val="985200BE"/>
    <w:lvl w:ilvl="0" w:tplc="BF8AB286">
      <w:start w:val="1"/>
      <w:numFmt w:val="decimal"/>
      <w:lvlText w:val="%1."/>
      <w:lvlJc w:val="left"/>
      <w:pPr>
        <w:ind w:left="420" w:hanging="420"/>
      </w:pPr>
    </w:lvl>
    <w:lvl w:ilvl="1" w:tplc="6C848C92" w:tentative="1">
      <w:start w:val="1"/>
      <w:numFmt w:val="lowerLetter"/>
      <w:lvlText w:val="%2)"/>
      <w:lvlJc w:val="left"/>
      <w:pPr>
        <w:ind w:left="840" w:hanging="420"/>
      </w:pPr>
    </w:lvl>
    <w:lvl w:ilvl="2" w:tplc="41F4A70C" w:tentative="1">
      <w:start w:val="1"/>
      <w:numFmt w:val="lowerRoman"/>
      <w:lvlText w:val="%3."/>
      <w:lvlJc w:val="right"/>
      <w:pPr>
        <w:ind w:left="1260" w:hanging="420"/>
      </w:pPr>
    </w:lvl>
    <w:lvl w:ilvl="3" w:tplc="F132ABDA" w:tentative="1">
      <w:start w:val="1"/>
      <w:numFmt w:val="decimal"/>
      <w:lvlText w:val="%4."/>
      <w:lvlJc w:val="left"/>
      <w:pPr>
        <w:ind w:left="1680" w:hanging="420"/>
      </w:pPr>
    </w:lvl>
    <w:lvl w:ilvl="4" w:tplc="5D2CF87C" w:tentative="1">
      <w:start w:val="1"/>
      <w:numFmt w:val="lowerLetter"/>
      <w:lvlText w:val="%5)"/>
      <w:lvlJc w:val="left"/>
      <w:pPr>
        <w:ind w:left="2100" w:hanging="420"/>
      </w:pPr>
    </w:lvl>
    <w:lvl w:ilvl="5" w:tplc="6C6CFACA" w:tentative="1">
      <w:start w:val="1"/>
      <w:numFmt w:val="lowerRoman"/>
      <w:lvlText w:val="%6."/>
      <w:lvlJc w:val="right"/>
      <w:pPr>
        <w:ind w:left="2520" w:hanging="420"/>
      </w:pPr>
    </w:lvl>
    <w:lvl w:ilvl="6" w:tplc="DE40BCFC" w:tentative="1">
      <w:start w:val="1"/>
      <w:numFmt w:val="decimal"/>
      <w:lvlText w:val="%7."/>
      <w:lvlJc w:val="left"/>
      <w:pPr>
        <w:ind w:left="2940" w:hanging="420"/>
      </w:pPr>
    </w:lvl>
    <w:lvl w:ilvl="7" w:tplc="9CF6172A" w:tentative="1">
      <w:start w:val="1"/>
      <w:numFmt w:val="lowerLetter"/>
      <w:lvlText w:val="%8)"/>
      <w:lvlJc w:val="left"/>
      <w:pPr>
        <w:ind w:left="3360" w:hanging="420"/>
      </w:pPr>
    </w:lvl>
    <w:lvl w:ilvl="8" w:tplc="FC4CA9C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AC82965"/>
    <w:multiLevelType w:val="hybridMultilevel"/>
    <w:tmpl w:val="FECA3248"/>
    <w:lvl w:ilvl="0" w:tplc="D4262D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1C0139E" w:tentative="1">
      <w:start w:val="1"/>
      <w:numFmt w:val="lowerLetter"/>
      <w:lvlText w:val="%2)"/>
      <w:lvlJc w:val="left"/>
      <w:pPr>
        <w:ind w:left="1260" w:hanging="420"/>
      </w:pPr>
    </w:lvl>
    <w:lvl w:ilvl="2" w:tplc="E0F80ACC" w:tentative="1">
      <w:start w:val="1"/>
      <w:numFmt w:val="lowerRoman"/>
      <w:lvlText w:val="%3."/>
      <w:lvlJc w:val="right"/>
      <w:pPr>
        <w:ind w:left="1680" w:hanging="420"/>
      </w:pPr>
    </w:lvl>
    <w:lvl w:ilvl="3" w:tplc="7B40A87A" w:tentative="1">
      <w:start w:val="1"/>
      <w:numFmt w:val="decimal"/>
      <w:lvlText w:val="%4."/>
      <w:lvlJc w:val="left"/>
      <w:pPr>
        <w:ind w:left="2100" w:hanging="420"/>
      </w:pPr>
    </w:lvl>
    <w:lvl w:ilvl="4" w:tplc="E458BCBE" w:tentative="1">
      <w:start w:val="1"/>
      <w:numFmt w:val="lowerLetter"/>
      <w:lvlText w:val="%5)"/>
      <w:lvlJc w:val="left"/>
      <w:pPr>
        <w:ind w:left="2520" w:hanging="420"/>
      </w:pPr>
    </w:lvl>
    <w:lvl w:ilvl="5" w:tplc="6EC6428E" w:tentative="1">
      <w:start w:val="1"/>
      <w:numFmt w:val="lowerRoman"/>
      <w:lvlText w:val="%6."/>
      <w:lvlJc w:val="right"/>
      <w:pPr>
        <w:ind w:left="2940" w:hanging="420"/>
      </w:pPr>
    </w:lvl>
    <w:lvl w:ilvl="6" w:tplc="B5A88F5A" w:tentative="1">
      <w:start w:val="1"/>
      <w:numFmt w:val="decimal"/>
      <w:lvlText w:val="%7."/>
      <w:lvlJc w:val="left"/>
      <w:pPr>
        <w:ind w:left="3360" w:hanging="420"/>
      </w:pPr>
    </w:lvl>
    <w:lvl w:ilvl="7" w:tplc="E7763F46" w:tentative="1">
      <w:start w:val="1"/>
      <w:numFmt w:val="lowerLetter"/>
      <w:lvlText w:val="%8)"/>
      <w:lvlJc w:val="left"/>
      <w:pPr>
        <w:ind w:left="3780" w:hanging="420"/>
      </w:pPr>
    </w:lvl>
    <w:lvl w:ilvl="8" w:tplc="EC528CB0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7BC86D68"/>
    <w:multiLevelType w:val="multilevel"/>
    <w:tmpl w:val="7BC86D68"/>
    <w:lvl w:ilvl="0" w:tentative="1">
      <w:start w:val="1"/>
      <w:numFmt w:val="chineseCountingThousand"/>
      <w:pStyle w:val="105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1">
      <w:start w:val="1"/>
      <w:numFmt w:val="decimal"/>
      <w:isLgl/>
      <w:lvlText w:val="%1.%2 "/>
      <w:lvlJc w:val="left"/>
      <w:pPr>
        <w:tabs>
          <w:tab w:val="left" w:pos="567"/>
        </w:tabs>
        <w:ind w:left="567" w:hanging="567"/>
      </w:pPr>
      <w:rPr>
        <w:rFonts w:ascii="Times New Roman" w:eastAsia="楷体_GB2312" w:hAnsi="Times New Roman" w:cs="Times New Roman" w:hint="default"/>
      </w:rPr>
    </w:lvl>
    <w:lvl w:ilvl="2" w:tentative="1">
      <w:start w:val="1"/>
      <w:numFmt w:val="decimal"/>
      <w:isLgl/>
      <w:lvlText w:val="%1.%2.%3 "/>
      <w:lvlJc w:val="left"/>
      <w:pPr>
        <w:tabs>
          <w:tab w:val="left" w:pos="709"/>
        </w:tabs>
        <w:ind w:left="709" w:hanging="709"/>
      </w:pPr>
      <w:rPr>
        <w:rFonts w:ascii="Times New Roman" w:eastAsia="仿宋" w:hAnsi="Times New Roman" w:cs="Times New Roman" w:hint="default"/>
      </w:rPr>
    </w:lvl>
    <w:lvl w:ilvl="3" w:tentative="1">
      <w:start w:val="1"/>
      <w:numFmt w:val="decimal"/>
      <w:isLgl/>
      <w:lvlText w:val="%1.%2.%3.%4 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1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1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1">
    <w:nsid w:val="7BF53B0F"/>
    <w:multiLevelType w:val="hybridMultilevel"/>
    <w:tmpl w:val="5DBC777C"/>
    <w:lvl w:ilvl="0" w:tplc="9DE03E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>
    <w:nsid w:val="7D0D3D49"/>
    <w:multiLevelType w:val="hybridMultilevel"/>
    <w:tmpl w:val="FECA3248"/>
    <w:lvl w:ilvl="0" w:tplc="669E4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>
    <w:nsid w:val="7E65493C"/>
    <w:multiLevelType w:val="multilevel"/>
    <w:tmpl w:val="7E65493C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FFB09D8"/>
    <w:multiLevelType w:val="hybridMultilevel"/>
    <w:tmpl w:val="283A8B6A"/>
    <w:lvl w:ilvl="0" w:tplc="A97C8C0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0"/>
  </w:num>
  <w:num w:numId="3">
    <w:abstractNumId w:val="30"/>
  </w:num>
  <w:num w:numId="4">
    <w:abstractNumId w:val="26"/>
  </w:num>
  <w:num w:numId="5">
    <w:abstractNumId w:val="8"/>
  </w:num>
  <w:num w:numId="6">
    <w:abstractNumId w:val="2"/>
  </w:num>
  <w:num w:numId="7">
    <w:abstractNumId w:val="10"/>
  </w:num>
  <w:num w:numId="8">
    <w:abstractNumId w:val="33"/>
  </w:num>
  <w:num w:numId="9">
    <w:abstractNumId w:val="9"/>
  </w:num>
  <w:num w:numId="10">
    <w:abstractNumId w:val="25"/>
  </w:num>
  <w:num w:numId="11">
    <w:abstractNumId w:val="16"/>
  </w:num>
  <w:num w:numId="12">
    <w:abstractNumId w:val="7"/>
  </w:num>
  <w:num w:numId="13">
    <w:abstractNumId w:val="18"/>
  </w:num>
  <w:num w:numId="14">
    <w:abstractNumId w:val="23"/>
  </w:num>
  <w:num w:numId="15">
    <w:abstractNumId w:val="15"/>
  </w:num>
  <w:num w:numId="16">
    <w:abstractNumId w:val="3"/>
  </w:num>
  <w:num w:numId="17">
    <w:abstractNumId w:val="24"/>
  </w:num>
  <w:num w:numId="18">
    <w:abstractNumId w:val="11"/>
  </w:num>
  <w:num w:numId="19">
    <w:abstractNumId w:val="11"/>
  </w:num>
  <w:num w:numId="20">
    <w:abstractNumId w:val="11"/>
  </w:num>
  <w:num w:numId="21">
    <w:abstractNumId w:val="17"/>
  </w:num>
  <w:num w:numId="22">
    <w:abstractNumId w:val="34"/>
  </w:num>
  <w:num w:numId="23">
    <w:abstractNumId w:val="32"/>
  </w:num>
  <w:num w:numId="24">
    <w:abstractNumId w:val="21"/>
  </w:num>
  <w:num w:numId="25">
    <w:abstractNumId w:val="13"/>
  </w:num>
  <w:num w:numId="26">
    <w:abstractNumId w:val="31"/>
  </w:num>
  <w:num w:numId="27">
    <w:abstractNumId w:val="14"/>
  </w:num>
  <w:num w:numId="28">
    <w:abstractNumId w:val="29"/>
  </w:num>
  <w:num w:numId="29">
    <w:abstractNumId w:val="27"/>
  </w:num>
  <w:num w:numId="30">
    <w:abstractNumId w:val="1"/>
  </w:num>
  <w:num w:numId="31">
    <w:abstractNumId w:val="19"/>
  </w:num>
  <w:num w:numId="32">
    <w:abstractNumId w:val="22"/>
  </w:num>
  <w:num w:numId="33">
    <w:abstractNumId w:val="11"/>
  </w:num>
  <w:num w:numId="34">
    <w:abstractNumId w:val="5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4"/>
  </w:num>
  <w:num w:numId="39">
    <w:abstractNumId w:val="11"/>
  </w:num>
  <w:num w:numId="40">
    <w:abstractNumId w:val="11"/>
  </w:num>
  <w:num w:numId="41">
    <w:abstractNumId w:val="11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1"/>
  </w:num>
  <w:num w:numId="50">
    <w:abstractNumId w:val="11"/>
  </w:num>
  <w:num w:numId="51">
    <w:abstractNumId w:val="11"/>
  </w:num>
  <w:num w:numId="52">
    <w:abstractNumId w:val="11"/>
  </w:num>
  <w:num w:numId="53">
    <w:abstractNumId w:val="11"/>
  </w:num>
  <w:num w:numId="54">
    <w:abstractNumId w:val="11"/>
  </w:num>
  <w:num w:numId="55">
    <w:abstractNumId w:val="11"/>
  </w:num>
  <w:num w:numId="56">
    <w:abstractNumId w:val="11"/>
  </w:num>
  <w:num w:numId="57">
    <w:abstractNumId w:val="11"/>
  </w:num>
  <w:num w:numId="58">
    <w:abstractNumId w:val="11"/>
  </w:num>
  <w:num w:numId="59">
    <w:abstractNumId w:val="0"/>
  </w:num>
  <w:num w:numId="60">
    <w:abstractNumId w:val="1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0478"/>
    <w:rsid w:val="00002E79"/>
    <w:rsid w:val="0000523A"/>
    <w:rsid w:val="00006BA9"/>
    <w:rsid w:val="00006C55"/>
    <w:rsid w:val="00007310"/>
    <w:rsid w:val="00011326"/>
    <w:rsid w:val="0001485E"/>
    <w:rsid w:val="00016EC9"/>
    <w:rsid w:val="00017320"/>
    <w:rsid w:val="0002212F"/>
    <w:rsid w:val="00023B4B"/>
    <w:rsid w:val="000267FE"/>
    <w:rsid w:val="00027ED6"/>
    <w:rsid w:val="00027F9B"/>
    <w:rsid w:val="000308A1"/>
    <w:rsid w:val="00040446"/>
    <w:rsid w:val="000440C4"/>
    <w:rsid w:val="00044C1F"/>
    <w:rsid w:val="00046DEE"/>
    <w:rsid w:val="00046F26"/>
    <w:rsid w:val="000512A5"/>
    <w:rsid w:val="00051534"/>
    <w:rsid w:val="000517B8"/>
    <w:rsid w:val="0005234B"/>
    <w:rsid w:val="00052CB1"/>
    <w:rsid w:val="00054694"/>
    <w:rsid w:val="00056930"/>
    <w:rsid w:val="00056EC9"/>
    <w:rsid w:val="0006145D"/>
    <w:rsid w:val="000617A4"/>
    <w:rsid w:val="00061DBA"/>
    <w:rsid w:val="000622B5"/>
    <w:rsid w:val="00064827"/>
    <w:rsid w:val="000659BE"/>
    <w:rsid w:val="000705D4"/>
    <w:rsid w:val="00072AC8"/>
    <w:rsid w:val="0007348A"/>
    <w:rsid w:val="000744D6"/>
    <w:rsid w:val="00075298"/>
    <w:rsid w:val="00080F5B"/>
    <w:rsid w:val="00081B2A"/>
    <w:rsid w:val="00081E5B"/>
    <w:rsid w:val="00084E81"/>
    <w:rsid w:val="00086EA6"/>
    <w:rsid w:val="00087445"/>
    <w:rsid w:val="00090C7F"/>
    <w:rsid w:val="00090D6A"/>
    <w:rsid w:val="00092E45"/>
    <w:rsid w:val="00093DFF"/>
    <w:rsid w:val="00093F41"/>
    <w:rsid w:val="00094C23"/>
    <w:rsid w:val="000957C7"/>
    <w:rsid w:val="000A098D"/>
    <w:rsid w:val="000A1F89"/>
    <w:rsid w:val="000A78C4"/>
    <w:rsid w:val="000B4AEE"/>
    <w:rsid w:val="000B526D"/>
    <w:rsid w:val="000B555D"/>
    <w:rsid w:val="000B6089"/>
    <w:rsid w:val="000B6355"/>
    <w:rsid w:val="000B6632"/>
    <w:rsid w:val="000C245D"/>
    <w:rsid w:val="000C4AB7"/>
    <w:rsid w:val="000C6984"/>
    <w:rsid w:val="000D3DC7"/>
    <w:rsid w:val="000D488F"/>
    <w:rsid w:val="000D5E10"/>
    <w:rsid w:val="000E07DE"/>
    <w:rsid w:val="000E0847"/>
    <w:rsid w:val="000E0C3B"/>
    <w:rsid w:val="000E3D2C"/>
    <w:rsid w:val="000E4899"/>
    <w:rsid w:val="000E5113"/>
    <w:rsid w:val="000E5BC4"/>
    <w:rsid w:val="000E65C6"/>
    <w:rsid w:val="000F1FB6"/>
    <w:rsid w:val="000F206C"/>
    <w:rsid w:val="000F7F67"/>
    <w:rsid w:val="0010005C"/>
    <w:rsid w:val="00100434"/>
    <w:rsid w:val="001026CA"/>
    <w:rsid w:val="0010336F"/>
    <w:rsid w:val="00105B08"/>
    <w:rsid w:val="0010681F"/>
    <w:rsid w:val="00106F47"/>
    <w:rsid w:val="00112090"/>
    <w:rsid w:val="001123CC"/>
    <w:rsid w:val="00112D2D"/>
    <w:rsid w:val="00114A53"/>
    <w:rsid w:val="001154FC"/>
    <w:rsid w:val="00115523"/>
    <w:rsid w:val="00115B40"/>
    <w:rsid w:val="00116FA4"/>
    <w:rsid w:val="001225CB"/>
    <w:rsid w:val="00126BAC"/>
    <w:rsid w:val="0013181F"/>
    <w:rsid w:val="0013544F"/>
    <w:rsid w:val="00135786"/>
    <w:rsid w:val="00135BFD"/>
    <w:rsid w:val="00140FD9"/>
    <w:rsid w:val="001422AC"/>
    <w:rsid w:val="00144CB6"/>
    <w:rsid w:val="0014589B"/>
    <w:rsid w:val="001470FC"/>
    <w:rsid w:val="00153449"/>
    <w:rsid w:val="00155ECA"/>
    <w:rsid w:val="00157E7E"/>
    <w:rsid w:val="00161F40"/>
    <w:rsid w:val="00163D5D"/>
    <w:rsid w:val="001653D9"/>
    <w:rsid w:val="001701AB"/>
    <w:rsid w:val="001715E5"/>
    <w:rsid w:val="001733C7"/>
    <w:rsid w:val="00175998"/>
    <w:rsid w:val="00177969"/>
    <w:rsid w:val="00181038"/>
    <w:rsid w:val="00186AE8"/>
    <w:rsid w:val="001875F2"/>
    <w:rsid w:val="001907B0"/>
    <w:rsid w:val="00193B8F"/>
    <w:rsid w:val="00195DEB"/>
    <w:rsid w:val="00197043"/>
    <w:rsid w:val="001A15D6"/>
    <w:rsid w:val="001A2449"/>
    <w:rsid w:val="001A3C2D"/>
    <w:rsid w:val="001A75DB"/>
    <w:rsid w:val="001B0C92"/>
    <w:rsid w:val="001B3CF0"/>
    <w:rsid w:val="001B405E"/>
    <w:rsid w:val="001B40F1"/>
    <w:rsid w:val="001B4855"/>
    <w:rsid w:val="001B5C4E"/>
    <w:rsid w:val="001B738A"/>
    <w:rsid w:val="001C0099"/>
    <w:rsid w:val="001C0188"/>
    <w:rsid w:val="001C1621"/>
    <w:rsid w:val="001C1E9E"/>
    <w:rsid w:val="001C2243"/>
    <w:rsid w:val="001C2664"/>
    <w:rsid w:val="001D41AD"/>
    <w:rsid w:val="001D540E"/>
    <w:rsid w:val="001D622C"/>
    <w:rsid w:val="001D70E5"/>
    <w:rsid w:val="001D7923"/>
    <w:rsid w:val="001E004D"/>
    <w:rsid w:val="001E02F9"/>
    <w:rsid w:val="001E10AB"/>
    <w:rsid w:val="001E2028"/>
    <w:rsid w:val="001E4BA9"/>
    <w:rsid w:val="001F3FDC"/>
    <w:rsid w:val="001F6D37"/>
    <w:rsid w:val="001F7428"/>
    <w:rsid w:val="00200364"/>
    <w:rsid w:val="00200536"/>
    <w:rsid w:val="00202015"/>
    <w:rsid w:val="002029FC"/>
    <w:rsid w:val="00203536"/>
    <w:rsid w:val="00204EF0"/>
    <w:rsid w:val="00205B1A"/>
    <w:rsid w:val="00205EBF"/>
    <w:rsid w:val="00207621"/>
    <w:rsid w:val="002100E9"/>
    <w:rsid w:val="00211CB6"/>
    <w:rsid w:val="00211E34"/>
    <w:rsid w:val="00213601"/>
    <w:rsid w:val="00223712"/>
    <w:rsid w:val="00224FFE"/>
    <w:rsid w:val="002265C4"/>
    <w:rsid w:val="00230098"/>
    <w:rsid w:val="00233E73"/>
    <w:rsid w:val="002379CF"/>
    <w:rsid w:val="0024303C"/>
    <w:rsid w:val="0024619F"/>
    <w:rsid w:val="002466BE"/>
    <w:rsid w:val="00250258"/>
    <w:rsid w:val="002509A9"/>
    <w:rsid w:val="00252EFE"/>
    <w:rsid w:val="0025645F"/>
    <w:rsid w:val="002573FF"/>
    <w:rsid w:val="00261746"/>
    <w:rsid w:val="00264023"/>
    <w:rsid w:val="00265238"/>
    <w:rsid w:val="002665C4"/>
    <w:rsid w:val="00267953"/>
    <w:rsid w:val="00272EC1"/>
    <w:rsid w:val="00277640"/>
    <w:rsid w:val="00282853"/>
    <w:rsid w:val="002839D4"/>
    <w:rsid w:val="00286B35"/>
    <w:rsid w:val="00286B4D"/>
    <w:rsid w:val="00287E2A"/>
    <w:rsid w:val="00290565"/>
    <w:rsid w:val="00291A64"/>
    <w:rsid w:val="00292068"/>
    <w:rsid w:val="0029303A"/>
    <w:rsid w:val="00293A0A"/>
    <w:rsid w:val="00293F43"/>
    <w:rsid w:val="002950EF"/>
    <w:rsid w:val="00296E7F"/>
    <w:rsid w:val="002A04E3"/>
    <w:rsid w:val="002A1578"/>
    <w:rsid w:val="002A6079"/>
    <w:rsid w:val="002B3EC8"/>
    <w:rsid w:val="002B507D"/>
    <w:rsid w:val="002B6244"/>
    <w:rsid w:val="002B6FC2"/>
    <w:rsid w:val="002B7311"/>
    <w:rsid w:val="002B7CEE"/>
    <w:rsid w:val="002B7CFF"/>
    <w:rsid w:val="002C3B3D"/>
    <w:rsid w:val="002C495D"/>
    <w:rsid w:val="002C4BCD"/>
    <w:rsid w:val="002D07F6"/>
    <w:rsid w:val="002D0A7A"/>
    <w:rsid w:val="002D0D87"/>
    <w:rsid w:val="002D13A6"/>
    <w:rsid w:val="002D1652"/>
    <w:rsid w:val="002D2A5E"/>
    <w:rsid w:val="002D3238"/>
    <w:rsid w:val="002D4308"/>
    <w:rsid w:val="002D5AB1"/>
    <w:rsid w:val="002D6A4F"/>
    <w:rsid w:val="002E5392"/>
    <w:rsid w:val="002F327D"/>
    <w:rsid w:val="002F3DF6"/>
    <w:rsid w:val="002F49DC"/>
    <w:rsid w:val="002F52F4"/>
    <w:rsid w:val="002F6D21"/>
    <w:rsid w:val="00300B91"/>
    <w:rsid w:val="00302E1F"/>
    <w:rsid w:val="00303F36"/>
    <w:rsid w:val="003060BC"/>
    <w:rsid w:val="00306720"/>
    <w:rsid w:val="00306B38"/>
    <w:rsid w:val="00307FEC"/>
    <w:rsid w:val="003107E6"/>
    <w:rsid w:val="0031509B"/>
    <w:rsid w:val="003151B1"/>
    <w:rsid w:val="003167CF"/>
    <w:rsid w:val="00316D9C"/>
    <w:rsid w:val="003176E6"/>
    <w:rsid w:val="00323287"/>
    <w:rsid w:val="00324B86"/>
    <w:rsid w:val="00331F08"/>
    <w:rsid w:val="003326DA"/>
    <w:rsid w:val="00334603"/>
    <w:rsid w:val="003347CE"/>
    <w:rsid w:val="003349B4"/>
    <w:rsid w:val="00335933"/>
    <w:rsid w:val="00335E4E"/>
    <w:rsid w:val="003440F3"/>
    <w:rsid w:val="00344503"/>
    <w:rsid w:val="003449BE"/>
    <w:rsid w:val="00346FA6"/>
    <w:rsid w:val="00347F3F"/>
    <w:rsid w:val="00353479"/>
    <w:rsid w:val="00354139"/>
    <w:rsid w:val="00355AB5"/>
    <w:rsid w:val="00356E7B"/>
    <w:rsid w:val="0036086F"/>
    <w:rsid w:val="00362EA1"/>
    <w:rsid w:val="003634B3"/>
    <w:rsid w:val="00364056"/>
    <w:rsid w:val="0036428A"/>
    <w:rsid w:val="003731E7"/>
    <w:rsid w:val="0037497B"/>
    <w:rsid w:val="00377269"/>
    <w:rsid w:val="00380660"/>
    <w:rsid w:val="0038075F"/>
    <w:rsid w:val="00381704"/>
    <w:rsid w:val="00383171"/>
    <w:rsid w:val="00384FB3"/>
    <w:rsid w:val="00386814"/>
    <w:rsid w:val="003923AA"/>
    <w:rsid w:val="003936BD"/>
    <w:rsid w:val="00394A71"/>
    <w:rsid w:val="003A05F4"/>
    <w:rsid w:val="003A437D"/>
    <w:rsid w:val="003A6B0E"/>
    <w:rsid w:val="003A6D29"/>
    <w:rsid w:val="003B038C"/>
    <w:rsid w:val="003B0A5E"/>
    <w:rsid w:val="003B1BB7"/>
    <w:rsid w:val="003B29AF"/>
    <w:rsid w:val="003B3F16"/>
    <w:rsid w:val="003B5339"/>
    <w:rsid w:val="003B76BE"/>
    <w:rsid w:val="003C098C"/>
    <w:rsid w:val="003C1202"/>
    <w:rsid w:val="003D2522"/>
    <w:rsid w:val="003D3A9B"/>
    <w:rsid w:val="003D3BE0"/>
    <w:rsid w:val="003D3F28"/>
    <w:rsid w:val="003D4821"/>
    <w:rsid w:val="003D5898"/>
    <w:rsid w:val="003D58AB"/>
    <w:rsid w:val="003D5DF7"/>
    <w:rsid w:val="003D77E9"/>
    <w:rsid w:val="003E03FE"/>
    <w:rsid w:val="003E2DAA"/>
    <w:rsid w:val="003E318B"/>
    <w:rsid w:val="003E398D"/>
    <w:rsid w:val="003E57C6"/>
    <w:rsid w:val="003F0E12"/>
    <w:rsid w:val="003F1F8B"/>
    <w:rsid w:val="00400281"/>
    <w:rsid w:val="00400EFA"/>
    <w:rsid w:val="00401E3F"/>
    <w:rsid w:val="004032DC"/>
    <w:rsid w:val="004035A8"/>
    <w:rsid w:val="0040626A"/>
    <w:rsid w:val="00406EEF"/>
    <w:rsid w:val="00407BBE"/>
    <w:rsid w:val="00407BC6"/>
    <w:rsid w:val="004102B9"/>
    <w:rsid w:val="0041032B"/>
    <w:rsid w:val="004112A9"/>
    <w:rsid w:val="00411F27"/>
    <w:rsid w:val="00411FC1"/>
    <w:rsid w:val="00412685"/>
    <w:rsid w:val="004130AA"/>
    <w:rsid w:val="0041345F"/>
    <w:rsid w:val="004137EB"/>
    <w:rsid w:val="00414399"/>
    <w:rsid w:val="004149FE"/>
    <w:rsid w:val="00414AFB"/>
    <w:rsid w:val="00414F43"/>
    <w:rsid w:val="0041585D"/>
    <w:rsid w:val="00417215"/>
    <w:rsid w:val="0041756D"/>
    <w:rsid w:val="00417581"/>
    <w:rsid w:val="00417B07"/>
    <w:rsid w:val="00421731"/>
    <w:rsid w:val="004231B6"/>
    <w:rsid w:val="0042490F"/>
    <w:rsid w:val="0042538E"/>
    <w:rsid w:val="00425477"/>
    <w:rsid w:val="00433A65"/>
    <w:rsid w:val="00433F93"/>
    <w:rsid w:val="0044173A"/>
    <w:rsid w:val="00443CE6"/>
    <w:rsid w:val="00447933"/>
    <w:rsid w:val="004523A3"/>
    <w:rsid w:val="00460BB3"/>
    <w:rsid w:val="00461B2B"/>
    <w:rsid w:val="00462C78"/>
    <w:rsid w:val="0046329F"/>
    <w:rsid w:val="00464FCC"/>
    <w:rsid w:val="0047058D"/>
    <w:rsid w:val="00472506"/>
    <w:rsid w:val="00472F9B"/>
    <w:rsid w:val="00476B0D"/>
    <w:rsid w:val="0047783C"/>
    <w:rsid w:val="00483146"/>
    <w:rsid w:val="004862E0"/>
    <w:rsid w:val="00487CFD"/>
    <w:rsid w:val="00490450"/>
    <w:rsid w:val="00491F1A"/>
    <w:rsid w:val="00494F3E"/>
    <w:rsid w:val="004955BD"/>
    <w:rsid w:val="00495B0C"/>
    <w:rsid w:val="0049762C"/>
    <w:rsid w:val="004A2205"/>
    <w:rsid w:val="004A2C59"/>
    <w:rsid w:val="004A2F8C"/>
    <w:rsid w:val="004A303A"/>
    <w:rsid w:val="004A3A39"/>
    <w:rsid w:val="004A5A31"/>
    <w:rsid w:val="004A7C5A"/>
    <w:rsid w:val="004B068E"/>
    <w:rsid w:val="004B0B25"/>
    <w:rsid w:val="004B59D5"/>
    <w:rsid w:val="004B5BA7"/>
    <w:rsid w:val="004B76FE"/>
    <w:rsid w:val="004B7A9E"/>
    <w:rsid w:val="004C066F"/>
    <w:rsid w:val="004C16EF"/>
    <w:rsid w:val="004C1E7B"/>
    <w:rsid w:val="004C7976"/>
    <w:rsid w:val="004D05B7"/>
    <w:rsid w:val="004D1A50"/>
    <w:rsid w:val="004D1BBE"/>
    <w:rsid w:val="004D1E27"/>
    <w:rsid w:val="004D377B"/>
    <w:rsid w:val="004D3F98"/>
    <w:rsid w:val="004E0C2C"/>
    <w:rsid w:val="004E16A5"/>
    <w:rsid w:val="004E1FC3"/>
    <w:rsid w:val="004E2B3E"/>
    <w:rsid w:val="004E4B3D"/>
    <w:rsid w:val="004E5359"/>
    <w:rsid w:val="004E5A3D"/>
    <w:rsid w:val="004E69A7"/>
    <w:rsid w:val="004F09CF"/>
    <w:rsid w:val="004F723A"/>
    <w:rsid w:val="0050090A"/>
    <w:rsid w:val="00501157"/>
    <w:rsid w:val="005027F8"/>
    <w:rsid w:val="00503400"/>
    <w:rsid w:val="00503D47"/>
    <w:rsid w:val="00505677"/>
    <w:rsid w:val="00507FCD"/>
    <w:rsid w:val="00510E04"/>
    <w:rsid w:val="00510E07"/>
    <w:rsid w:val="0051144F"/>
    <w:rsid w:val="00513D1C"/>
    <w:rsid w:val="00513E7D"/>
    <w:rsid w:val="005146C7"/>
    <w:rsid w:val="005170A9"/>
    <w:rsid w:val="00517194"/>
    <w:rsid w:val="00520045"/>
    <w:rsid w:val="00520119"/>
    <w:rsid w:val="00520384"/>
    <w:rsid w:val="005239A8"/>
    <w:rsid w:val="005260E1"/>
    <w:rsid w:val="0052654B"/>
    <w:rsid w:val="0053082F"/>
    <w:rsid w:val="00530DBA"/>
    <w:rsid w:val="00531A74"/>
    <w:rsid w:val="00533344"/>
    <w:rsid w:val="005339C5"/>
    <w:rsid w:val="00535531"/>
    <w:rsid w:val="00535A7D"/>
    <w:rsid w:val="0053604F"/>
    <w:rsid w:val="005371E9"/>
    <w:rsid w:val="00537E6F"/>
    <w:rsid w:val="00543C36"/>
    <w:rsid w:val="00546155"/>
    <w:rsid w:val="00546F27"/>
    <w:rsid w:val="00547A62"/>
    <w:rsid w:val="00552916"/>
    <w:rsid w:val="00555B22"/>
    <w:rsid w:val="005561AE"/>
    <w:rsid w:val="00556528"/>
    <w:rsid w:val="00557888"/>
    <w:rsid w:val="00563349"/>
    <w:rsid w:val="00563C7F"/>
    <w:rsid w:val="00566C5E"/>
    <w:rsid w:val="00567383"/>
    <w:rsid w:val="00567B19"/>
    <w:rsid w:val="00573BF1"/>
    <w:rsid w:val="005812AA"/>
    <w:rsid w:val="005814C2"/>
    <w:rsid w:val="00586DBF"/>
    <w:rsid w:val="00590D45"/>
    <w:rsid w:val="00591C9F"/>
    <w:rsid w:val="00594D6C"/>
    <w:rsid w:val="00596D70"/>
    <w:rsid w:val="00596FED"/>
    <w:rsid w:val="00597850"/>
    <w:rsid w:val="005A0518"/>
    <w:rsid w:val="005A12B2"/>
    <w:rsid w:val="005A15F4"/>
    <w:rsid w:val="005A2896"/>
    <w:rsid w:val="005A46FA"/>
    <w:rsid w:val="005A4C65"/>
    <w:rsid w:val="005A596C"/>
    <w:rsid w:val="005A5DB3"/>
    <w:rsid w:val="005A65C1"/>
    <w:rsid w:val="005A70D9"/>
    <w:rsid w:val="005B3C1A"/>
    <w:rsid w:val="005B595A"/>
    <w:rsid w:val="005B6BF8"/>
    <w:rsid w:val="005B6C4C"/>
    <w:rsid w:val="005B7ACD"/>
    <w:rsid w:val="005C12D1"/>
    <w:rsid w:val="005C23A0"/>
    <w:rsid w:val="005C6302"/>
    <w:rsid w:val="005D0949"/>
    <w:rsid w:val="005D23C0"/>
    <w:rsid w:val="005D3BCF"/>
    <w:rsid w:val="005D4FFF"/>
    <w:rsid w:val="005D59E0"/>
    <w:rsid w:val="005D5A6C"/>
    <w:rsid w:val="005D78BE"/>
    <w:rsid w:val="005E23A6"/>
    <w:rsid w:val="005E2449"/>
    <w:rsid w:val="005E390D"/>
    <w:rsid w:val="005E4F13"/>
    <w:rsid w:val="005E62C8"/>
    <w:rsid w:val="005E649F"/>
    <w:rsid w:val="005F279F"/>
    <w:rsid w:val="005F3500"/>
    <w:rsid w:val="005F360A"/>
    <w:rsid w:val="005F392E"/>
    <w:rsid w:val="005F41E3"/>
    <w:rsid w:val="005F518D"/>
    <w:rsid w:val="005F5C5F"/>
    <w:rsid w:val="005F6D1A"/>
    <w:rsid w:val="00603A1C"/>
    <w:rsid w:val="00611BFA"/>
    <w:rsid w:val="00613B6B"/>
    <w:rsid w:val="00613E8A"/>
    <w:rsid w:val="00614773"/>
    <w:rsid w:val="006219C8"/>
    <w:rsid w:val="0062506F"/>
    <w:rsid w:val="0062657E"/>
    <w:rsid w:val="00632AA7"/>
    <w:rsid w:val="0063670E"/>
    <w:rsid w:val="006367F5"/>
    <w:rsid w:val="0064063F"/>
    <w:rsid w:val="00640F34"/>
    <w:rsid w:val="00641376"/>
    <w:rsid w:val="0064186E"/>
    <w:rsid w:val="00643308"/>
    <w:rsid w:val="0064332A"/>
    <w:rsid w:val="0064409D"/>
    <w:rsid w:val="0064536D"/>
    <w:rsid w:val="0064578E"/>
    <w:rsid w:val="006461FF"/>
    <w:rsid w:val="00650ED9"/>
    <w:rsid w:val="0065372C"/>
    <w:rsid w:val="0065428E"/>
    <w:rsid w:val="006544B8"/>
    <w:rsid w:val="00656EC9"/>
    <w:rsid w:val="00662A67"/>
    <w:rsid w:val="00663917"/>
    <w:rsid w:val="0066496F"/>
    <w:rsid w:val="00665EE6"/>
    <w:rsid w:val="00665F6C"/>
    <w:rsid w:val="0066687B"/>
    <w:rsid w:val="006709A5"/>
    <w:rsid w:val="00671220"/>
    <w:rsid w:val="00671633"/>
    <w:rsid w:val="00671904"/>
    <w:rsid w:val="00671D2A"/>
    <w:rsid w:val="00671D5C"/>
    <w:rsid w:val="00672FDB"/>
    <w:rsid w:val="00674C2B"/>
    <w:rsid w:val="006753B8"/>
    <w:rsid w:val="006824D8"/>
    <w:rsid w:val="00684B1C"/>
    <w:rsid w:val="006857A0"/>
    <w:rsid w:val="0068659C"/>
    <w:rsid w:val="00690B89"/>
    <w:rsid w:val="00693227"/>
    <w:rsid w:val="00693B19"/>
    <w:rsid w:val="00693BB0"/>
    <w:rsid w:val="00695590"/>
    <w:rsid w:val="006A032F"/>
    <w:rsid w:val="006A09B3"/>
    <w:rsid w:val="006A1128"/>
    <w:rsid w:val="006A4046"/>
    <w:rsid w:val="006A440D"/>
    <w:rsid w:val="006A61D2"/>
    <w:rsid w:val="006A719B"/>
    <w:rsid w:val="006B401D"/>
    <w:rsid w:val="006B5DDA"/>
    <w:rsid w:val="006C01B8"/>
    <w:rsid w:val="006C1C3B"/>
    <w:rsid w:val="006C4180"/>
    <w:rsid w:val="006C6A95"/>
    <w:rsid w:val="006D109D"/>
    <w:rsid w:val="006D1D66"/>
    <w:rsid w:val="006D2F43"/>
    <w:rsid w:val="006D49A8"/>
    <w:rsid w:val="006D4A1D"/>
    <w:rsid w:val="006D5068"/>
    <w:rsid w:val="006D6743"/>
    <w:rsid w:val="006D6CA3"/>
    <w:rsid w:val="006E0392"/>
    <w:rsid w:val="006E189C"/>
    <w:rsid w:val="006E2164"/>
    <w:rsid w:val="006E3D30"/>
    <w:rsid w:val="006E4B84"/>
    <w:rsid w:val="006E6416"/>
    <w:rsid w:val="006E7C85"/>
    <w:rsid w:val="006F0232"/>
    <w:rsid w:val="006F3716"/>
    <w:rsid w:val="006F3B2F"/>
    <w:rsid w:val="006F484F"/>
    <w:rsid w:val="006F6F38"/>
    <w:rsid w:val="006F7B16"/>
    <w:rsid w:val="00700914"/>
    <w:rsid w:val="007022FF"/>
    <w:rsid w:val="00702476"/>
    <w:rsid w:val="0070457C"/>
    <w:rsid w:val="00706381"/>
    <w:rsid w:val="00713403"/>
    <w:rsid w:val="007143B8"/>
    <w:rsid w:val="00723FC3"/>
    <w:rsid w:val="00724A3F"/>
    <w:rsid w:val="00725C77"/>
    <w:rsid w:val="00731062"/>
    <w:rsid w:val="00735291"/>
    <w:rsid w:val="00735393"/>
    <w:rsid w:val="00736A97"/>
    <w:rsid w:val="007408A0"/>
    <w:rsid w:val="00741089"/>
    <w:rsid w:val="00742921"/>
    <w:rsid w:val="00742D95"/>
    <w:rsid w:val="00742EC9"/>
    <w:rsid w:val="00743421"/>
    <w:rsid w:val="007440B7"/>
    <w:rsid w:val="007446C6"/>
    <w:rsid w:val="0074507A"/>
    <w:rsid w:val="00745960"/>
    <w:rsid w:val="00751B6E"/>
    <w:rsid w:val="00753202"/>
    <w:rsid w:val="007546E9"/>
    <w:rsid w:val="007563E1"/>
    <w:rsid w:val="00760495"/>
    <w:rsid w:val="00764F55"/>
    <w:rsid w:val="0077028E"/>
    <w:rsid w:val="007717E8"/>
    <w:rsid w:val="0077293F"/>
    <w:rsid w:val="007738E9"/>
    <w:rsid w:val="007745D2"/>
    <w:rsid w:val="0077718E"/>
    <w:rsid w:val="00782A3A"/>
    <w:rsid w:val="00782E8C"/>
    <w:rsid w:val="00783D0F"/>
    <w:rsid w:val="0078539E"/>
    <w:rsid w:val="00785E40"/>
    <w:rsid w:val="007861F5"/>
    <w:rsid w:val="007878DA"/>
    <w:rsid w:val="00791044"/>
    <w:rsid w:val="00792ECB"/>
    <w:rsid w:val="0079409B"/>
    <w:rsid w:val="007969D4"/>
    <w:rsid w:val="007A15E8"/>
    <w:rsid w:val="007A1766"/>
    <w:rsid w:val="007A1EFC"/>
    <w:rsid w:val="007A3461"/>
    <w:rsid w:val="007A62EE"/>
    <w:rsid w:val="007A697C"/>
    <w:rsid w:val="007A6F23"/>
    <w:rsid w:val="007B1872"/>
    <w:rsid w:val="007B4EAC"/>
    <w:rsid w:val="007B723A"/>
    <w:rsid w:val="007C162A"/>
    <w:rsid w:val="007C1674"/>
    <w:rsid w:val="007C481A"/>
    <w:rsid w:val="007C5C93"/>
    <w:rsid w:val="007C79B9"/>
    <w:rsid w:val="007D0D38"/>
    <w:rsid w:val="007D3942"/>
    <w:rsid w:val="007D7694"/>
    <w:rsid w:val="007D7B9C"/>
    <w:rsid w:val="007E02D5"/>
    <w:rsid w:val="007E0DAA"/>
    <w:rsid w:val="007E1A9B"/>
    <w:rsid w:val="007E29B1"/>
    <w:rsid w:val="007E29F7"/>
    <w:rsid w:val="007F225E"/>
    <w:rsid w:val="007F66C4"/>
    <w:rsid w:val="0080014A"/>
    <w:rsid w:val="00804526"/>
    <w:rsid w:val="0080523C"/>
    <w:rsid w:val="008073C8"/>
    <w:rsid w:val="008121DD"/>
    <w:rsid w:val="00813325"/>
    <w:rsid w:val="008162B2"/>
    <w:rsid w:val="008172BB"/>
    <w:rsid w:val="00820FB6"/>
    <w:rsid w:val="008223E3"/>
    <w:rsid w:val="00823F4D"/>
    <w:rsid w:val="008258A3"/>
    <w:rsid w:val="00827A62"/>
    <w:rsid w:val="008302E0"/>
    <w:rsid w:val="008351D8"/>
    <w:rsid w:val="00835B2D"/>
    <w:rsid w:val="00844EBE"/>
    <w:rsid w:val="008472F3"/>
    <w:rsid w:val="00847DAE"/>
    <w:rsid w:val="00852200"/>
    <w:rsid w:val="00853864"/>
    <w:rsid w:val="008550FC"/>
    <w:rsid w:val="008579DA"/>
    <w:rsid w:val="008606A4"/>
    <w:rsid w:val="008608C6"/>
    <w:rsid w:val="008616C0"/>
    <w:rsid w:val="008624FC"/>
    <w:rsid w:val="00867241"/>
    <w:rsid w:val="008707CA"/>
    <w:rsid w:val="00873A1E"/>
    <w:rsid w:val="00873AC8"/>
    <w:rsid w:val="008755FA"/>
    <w:rsid w:val="00875F0A"/>
    <w:rsid w:val="00877F82"/>
    <w:rsid w:val="008821A0"/>
    <w:rsid w:val="00882C08"/>
    <w:rsid w:val="008850AB"/>
    <w:rsid w:val="0088625D"/>
    <w:rsid w:val="008866B8"/>
    <w:rsid w:val="008867E1"/>
    <w:rsid w:val="00886F9C"/>
    <w:rsid w:val="008878E6"/>
    <w:rsid w:val="008904A8"/>
    <w:rsid w:val="00890528"/>
    <w:rsid w:val="00890ACA"/>
    <w:rsid w:val="00891D9E"/>
    <w:rsid w:val="008921DF"/>
    <w:rsid w:val="008975F4"/>
    <w:rsid w:val="008A0DC7"/>
    <w:rsid w:val="008A5C48"/>
    <w:rsid w:val="008A5DD5"/>
    <w:rsid w:val="008A60AE"/>
    <w:rsid w:val="008A7601"/>
    <w:rsid w:val="008B0969"/>
    <w:rsid w:val="008B225F"/>
    <w:rsid w:val="008B3947"/>
    <w:rsid w:val="008C0B3B"/>
    <w:rsid w:val="008C12EE"/>
    <w:rsid w:val="008C25B5"/>
    <w:rsid w:val="008C2F7A"/>
    <w:rsid w:val="008C4C78"/>
    <w:rsid w:val="008D1B44"/>
    <w:rsid w:val="008D301B"/>
    <w:rsid w:val="008D3CC1"/>
    <w:rsid w:val="008D41A3"/>
    <w:rsid w:val="008D634D"/>
    <w:rsid w:val="008E0B22"/>
    <w:rsid w:val="008E0FC5"/>
    <w:rsid w:val="008E44FE"/>
    <w:rsid w:val="008E4EEA"/>
    <w:rsid w:val="008F1078"/>
    <w:rsid w:val="008F5BFB"/>
    <w:rsid w:val="008F7E31"/>
    <w:rsid w:val="009005ED"/>
    <w:rsid w:val="00906112"/>
    <w:rsid w:val="00906135"/>
    <w:rsid w:val="009113AF"/>
    <w:rsid w:val="0091177D"/>
    <w:rsid w:val="00911A4F"/>
    <w:rsid w:val="009153B7"/>
    <w:rsid w:val="009164EF"/>
    <w:rsid w:val="00920DEA"/>
    <w:rsid w:val="009256AF"/>
    <w:rsid w:val="0092702D"/>
    <w:rsid w:val="00927233"/>
    <w:rsid w:val="0093047F"/>
    <w:rsid w:val="009328D2"/>
    <w:rsid w:val="00936B0F"/>
    <w:rsid w:val="00943813"/>
    <w:rsid w:val="0094478C"/>
    <w:rsid w:val="009447CD"/>
    <w:rsid w:val="00945CAA"/>
    <w:rsid w:val="0094769B"/>
    <w:rsid w:val="009500C0"/>
    <w:rsid w:val="00950CB5"/>
    <w:rsid w:val="00952391"/>
    <w:rsid w:val="0095626F"/>
    <w:rsid w:val="009565BE"/>
    <w:rsid w:val="00957629"/>
    <w:rsid w:val="00962B44"/>
    <w:rsid w:val="0096448C"/>
    <w:rsid w:val="009644FE"/>
    <w:rsid w:val="00964B37"/>
    <w:rsid w:val="00964C4F"/>
    <w:rsid w:val="00967FDF"/>
    <w:rsid w:val="009704E6"/>
    <w:rsid w:val="00970FAC"/>
    <w:rsid w:val="00971452"/>
    <w:rsid w:val="00972272"/>
    <w:rsid w:val="00973C0C"/>
    <w:rsid w:val="009759D1"/>
    <w:rsid w:val="00982874"/>
    <w:rsid w:val="0098385C"/>
    <w:rsid w:val="009838F5"/>
    <w:rsid w:val="00983C53"/>
    <w:rsid w:val="00984518"/>
    <w:rsid w:val="00984AA1"/>
    <w:rsid w:val="00990DDC"/>
    <w:rsid w:val="009936BC"/>
    <w:rsid w:val="009943FB"/>
    <w:rsid w:val="009952C3"/>
    <w:rsid w:val="00996735"/>
    <w:rsid w:val="009A118A"/>
    <w:rsid w:val="009A1243"/>
    <w:rsid w:val="009A446E"/>
    <w:rsid w:val="009A574D"/>
    <w:rsid w:val="009A5F85"/>
    <w:rsid w:val="009A7F45"/>
    <w:rsid w:val="009B07BB"/>
    <w:rsid w:val="009B3096"/>
    <w:rsid w:val="009B6A5B"/>
    <w:rsid w:val="009B7EAC"/>
    <w:rsid w:val="009C00F9"/>
    <w:rsid w:val="009C3440"/>
    <w:rsid w:val="009C7267"/>
    <w:rsid w:val="009C7E63"/>
    <w:rsid w:val="009D07D2"/>
    <w:rsid w:val="009D11E4"/>
    <w:rsid w:val="009D2599"/>
    <w:rsid w:val="009D37F5"/>
    <w:rsid w:val="009D4025"/>
    <w:rsid w:val="009D78E8"/>
    <w:rsid w:val="009E0409"/>
    <w:rsid w:val="009E0EE7"/>
    <w:rsid w:val="009E3D3F"/>
    <w:rsid w:val="009E57EE"/>
    <w:rsid w:val="009E7F3B"/>
    <w:rsid w:val="009F3F43"/>
    <w:rsid w:val="009F434D"/>
    <w:rsid w:val="009F4BA1"/>
    <w:rsid w:val="009F4F54"/>
    <w:rsid w:val="009F7E89"/>
    <w:rsid w:val="00A0113E"/>
    <w:rsid w:val="00A02643"/>
    <w:rsid w:val="00A030A7"/>
    <w:rsid w:val="00A03C7D"/>
    <w:rsid w:val="00A10E3B"/>
    <w:rsid w:val="00A119B0"/>
    <w:rsid w:val="00A14B17"/>
    <w:rsid w:val="00A16005"/>
    <w:rsid w:val="00A16CBE"/>
    <w:rsid w:val="00A17130"/>
    <w:rsid w:val="00A3020F"/>
    <w:rsid w:val="00A30503"/>
    <w:rsid w:val="00A31761"/>
    <w:rsid w:val="00A322A6"/>
    <w:rsid w:val="00A33308"/>
    <w:rsid w:val="00A42891"/>
    <w:rsid w:val="00A42B93"/>
    <w:rsid w:val="00A42FEB"/>
    <w:rsid w:val="00A449CA"/>
    <w:rsid w:val="00A45E49"/>
    <w:rsid w:val="00A550CA"/>
    <w:rsid w:val="00A570F7"/>
    <w:rsid w:val="00A5795F"/>
    <w:rsid w:val="00A57A8A"/>
    <w:rsid w:val="00A57E07"/>
    <w:rsid w:val="00A65C66"/>
    <w:rsid w:val="00A6718B"/>
    <w:rsid w:val="00A67CFB"/>
    <w:rsid w:val="00A70FAA"/>
    <w:rsid w:val="00A74480"/>
    <w:rsid w:val="00A77094"/>
    <w:rsid w:val="00A80646"/>
    <w:rsid w:val="00A8387A"/>
    <w:rsid w:val="00A8649D"/>
    <w:rsid w:val="00A87F65"/>
    <w:rsid w:val="00A87F6B"/>
    <w:rsid w:val="00A9155D"/>
    <w:rsid w:val="00A92084"/>
    <w:rsid w:val="00A93B58"/>
    <w:rsid w:val="00A94BCC"/>
    <w:rsid w:val="00A94CFB"/>
    <w:rsid w:val="00A97445"/>
    <w:rsid w:val="00AA768E"/>
    <w:rsid w:val="00AB204A"/>
    <w:rsid w:val="00AB3A7F"/>
    <w:rsid w:val="00AB79CC"/>
    <w:rsid w:val="00AC1051"/>
    <w:rsid w:val="00AC4AEB"/>
    <w:rsid w:val="00AC560D"/>
    <w:rsid w:val="00AC7572"/>
    <w:rsid w:val="00AD158D"/>
    <w:rsid w:val="00AD1596"/>
    <w:rsid w:val="00AD4596"/>
    <w:rsid w:val="00AD5AC8"/>
    <w:rsid w:val="00AD693C"/>
    <w:rsid w:val="00AD69C5"/>
    <w:rsid w:val="00AE0066"/>
    <w:rsid w:val="00AE0478"/>
    <w:rsid w:val="00AE133F"/>
    <w:rsid w:val="00AE2E6A"/>
    <w:rsid w:val="00AE404F"/>
    <w:rsid w:val="00AE438D"/>
    <w:rsid w:val="00AE511A"/>
    <w:rsid w:val="00AE69BC"/>
    <w:rsid w:val="00AE7517"/>
    <w:rsid w:val="00AF1D87"/>
    <w:rsid w:val="00AF27F3"/>
    <w:rsid w:val="00AF4FC0"/>
    <w:rsid w:val="00AF633B"/>
    <w:rsid w:val="00AF6853"/>
    <w:rsid w:val="00AF709C"/>
    <w:rsid w:val="00AF760D"/>
    <w:rsid w:val="00B016FB"/>
    <w:rsid w:val="00B04387"/>
    <w:rsid w:val="00B075FF"/>
    <w:rsid w:val="00B11F04"/>
    <w:rsid w:val="00B11F7B"/>
    <w:rsid w:val="00B12A62"/>
    <w:rsid w:val="00B13F24"/>
    <w:rsid w:val="00B141D5"/>
    <w:rsid w:val="00B14596"/>
    <w:rsid w:val="00B16DF3"/>
    <w:rsid w:val="00B21DD6"/>
    <w:rsid w:val="00B24806"/>
    <w:rsid w:val="00B316B2"/>
    <w:rsid w:val="00B31829"/>
    <w:rsid w:val="00B32877"/>
    <w:rsid w:val="00B3398C"/>
    <w:rsid w:val="00B37C79"/>
    <w:rsid w:val="00B40798"/>
    <w:rsid w:val="00B41469"/>
    <w:rsid w:val="00B41A4C"/>
    <w:rsid w:val="00B42BB7"/>
    <w:rsid w:val="00B43456"/>
    <w:rsid w:val="00B440ED"/>
    <w:rsid w:val="00B50E23"/>
    <w:rsid w:val="00B54E2F"/>
    <w:rsid w:val="00B5788E"/>
    <w:rsid w:val="00B60394"/>
    <w:rsid w:val="00B61A98"/>
    <w:rsid w:val="00B63D35"/>
    <w:rsid w:val="00B704AF"/>
    <w:rsid w:val="00B73828"/>
    <w:rsid w:val="00B73E3A"/>
    <w:rsid w:val="00B74D96"/>
    <w:rsid w:val="00B8181E"/>
    <w:rsid w:val="00B81983"/>
    <w:rsid w:val="00B82299"/>
    <w:rsid w:val="00B8332C"/>
    <w:rsid w:val="00B91828"/>
    <w:rsid w:val="00B93124"/>
    <w:rsid w:val="00B94730"/>
    <w:rsid w:val="00B97791"/>
    <w:rsid w:val="00B97FF8"/>
    <w:rsid w:val="00BA03AC"/>
    <w:rsid w:val="00BA395F"/>
    <w:rsid w:val="00BA39B2"/>
    <w:rsid w:val="00BA4AFD"/>
    <w:rsid w:val="00BA645C"/>
    <w:rsid w:val="00BA6F4C"/>
    <w:rsid w:val="00BA7293"/>
    <w:rsid w:val="00BA73FD"/>
    <w:rsid w:val="00BB3E01"/>
    <w:rsid w:val="00BB6AE5"/>
    <w:rsid w:val="00BC19AD"/>
    <w:rsid w:val="00BC3162"/>
    <w:rsid w:val="00BC4EDB"/>
    <w:rsid w:val="00BC5043"/>
    <w:rsid w:val="00BC5CD4"/>
    <w:rsid w:val="00BC6A81"/>
    <w:rsid w:val="00BD2484"/>
    <w:rsid w:val="00BD2C15"/>
    <w:rsid w:val="00BD2E08"/>
    <w:rsid w:val="00BD515A"/>
    <w:rsid w:val="00BD5D5E"/>
    <w:rsid w:val="00BD6458"/>
    <w:rsid w:val="00BD6A36"/>
    <w:rsid w:val="00BE0621"/>
    <w:rsid w:val="00BE2223"/>
    <w:rsid w:val="00BE2C6B"/>
    <w:rsid w:val="00BE5F42"/>
    <w:rsid w:val="00BE5FAA"/>
    <w:rsid w:val="00BF4727"/>
    <w:rsid w:val="00BF66EA"/>
    <w:rsid w:val="00C072BF"/>
    <w:rsid w:val="00C074F1"/>
    <w:rsid w:val="00C1612D"/>
    <w:rsid w:val="00C16CB5"/>
    <w:rsid w:val="00C17DE6"/>
    <w:rsid w:val="00C21923"/>
    <w:rsid w:val="00C229F2"/>
    <w:rsid w:val="00C235C3"/>
    <w:rsid w:val="00C24BAC"/>
    <w:rsid w:val="00C25318"/>
    <w:rsid w:val="00C3162E"/>
    <w:rsid w:val="00C335E7"/>
    <w:rsid w:val="00C34304"/>
    <w:rsid w:val="00C40270"/>
    <w:rsid w:val="00C40AAC"/>
    <w:rsid w:val="00C40F4C"/>
    <w:rsid w:val="00C44EBF"/>
    <w:rsid w:val="00C50383"/>
    <w:rsid w:val="00C5324A"/>
    <w:rsid w:val="00C55DBA"/>
    <w:rsid w:val="00C6080F"/>
    <w:rsid w:val="00C6113D"/>
    <w:rsid w:val="00C613C2"/>
    <w:rsid w:val="00C63B4B"/>
    <w:rsid w:val="00C64DB8"/>
    <w:rsid w:val="00C6515B"/>
    <w:rsid w:val="00C66426"/>
    <w:rsid w:val="00C70530"/>
    <w:rsid w:val="00C7242D"/>
    <w:rsid w:val="00C72909"/>
    <w:rsid w:val="00C7299C"/>
    <w:rsid w:val="00C732D6"/>
    <w:rsid w:val="00C820E1"/>
    <w:rsid w:val="00C82807"/>
    <w:rsid w:val="00C83A5F"/>
    <w:rsid w:val="00C8607D"/>
    <w:rsid w:val="00C867D5"/>
    <w:rsid w:val="00C90C58"/>
    <w:rsid w:val="00C90CBD"/>
    <w:rsid w:val="00C93953"/>
    <w:rsid w:val="00C94CC9"/>
    <w:rsid w:val="00C950AD"/>
    <w:rsid w:val="00C95719"/>
    <w:rsid w:val="00CA0EFD"/>
    <w:rsid w:val="00CA1E1E"/>
    <w:rsid w:val="00CA2E9D"/>
    <w:rsid w:val="00CA6374"/>
    <w:rsid w:val="00CB010C"/>
    <w:rsid w:val="00CB0D9B"/>
    <w:rsid w:val="00CB24CF"/>
    <w:rsid w:val="00CB2817"/>
    <w:rsid w:val="00CB2A40"/>
    <w:rsid w:val="00CB2FEC"/>
    <w:rsid w:val="00CB3BF8"/>
    <w:rsid w:val="00CB4660"/>
    <w:rsid w:val="00CB5AA7"/>
    <w:rsid w:val="00CB69D2"/>
    <w:rsid w:val="00CB7A95"/>
    <w:rsid w:val="00CC0F45"/>
    <w:rsid w:val="00CC1496"/>
    <w:rsid w:val="00CC15AF"/>
    <w:rsid w:val="00CC4F81"/>
    <w:rsid w:val="00CC527E"/>
    <w:rsid w:val="00CC6E15"/>
    <w:rsid w:val="00CD0B21"/>
    <w:rsid w:val="00CD1E3C"/>
    <w:rsid w:val="00CD24FF"/>
    <w:rsid w:val="00CD378F"/>
    <w:rsid w:val="00CD396C"/>
    <w:rsid w:val="00CD513E"/>
    <w:rsid w:val="00CD5D2F"/>
    <w:rsid w:val="00CD6F3B"/>
    <w:rsid w:val="00CE153A"/>
    <w:rsid w:val="00CE1EE7"/>
    <w:rsid w:val="00CE25D3"/>
    <w:rsid w:val="00CE27A8"/>
    <w:rsid w:val="00CE2FD0"/>
    <w:rsid w:val="00CE3719"/>
    <w:rsid w:val="00CE7AC7"/>
    <w:rsid w:val="00CF17B4"/>
    <w:rsid w:val="00CF227E"/>
    <w:rsid w:val="00CF2407"/>
    <w:rsid w:val="00CF2C14"/>
    <w:rsid w:val="00CF3E4A"/>
    <w:rsid w:val="00CF6D44"/>
    <w:rsid w:val="00D000E4"/>
    <w:rsid w:val="00D00135"/>
    <w:rsid w:val="00D01080"/>
    <w:rsid w:val="00D012B9"/>
    <w:rsid w:val="00D0187C"/>
    <w:rsid w:val="00D0400F"/>
    <w:rsid w:val="00D06965"/>
    <w:rsid w:val="00D0768A"/>
    <w:rsid w:val="00D10C06"/>
    <w:rsid w:val="00D11872"/>
    <w:rsid w:val="00D1255E"/>
    <w:rsid w:val="00D138F8"/>
    <w:rsid w:val="00D16C64"/>
    <w:rsid w:val="00D17D5E"/>
    <w:rsid w:val="00D20D5E"/>
    <w:rsid w:val="00D216B7"/>
    <w:rsid w:val="00D233FD"/>
    <w:rsid w:val="00D24BDA"/>
    <w:rsid w:val="00D26714"/>
    <w:rsid w:val="00D2695A"/>
    <w:rsid w:val="00D30C3F"/>
    <w:rsid w:val="00D322EE"/>
    <w:rsid w:val="00D35234"/>
    <w:rsid w:val="00D36984"/>
    <w:rsid w:val="00D41F3E"/>
    <w:rsid w:val="00D43F50"/>
    <w:rsid w:val="00D444B1"/>
    <w:rsid w:val="00D45F75"/>
    <w:rsid w:val="00D47BE4"/>
    <w:rsid w:val="00D51DBE"/>
    <w:rsid w:val="00D52A9A"/>
    <w:rsid w:val="00D5724A"/>
    <w:rsid w:val="00D57D35"/>
    <w:rsid w:val="00D61428"/>
    <w:rsid w:val="00D62900"/>
    <w:rsid w:val="00D65AD9"/>
    <w:rsid w:val="00D66E8C"/>
    <w:rsid w:val="00D67F34"/>
    <w:rsid w:val="00D711A8"/>
    <w:rsid w:val="00D729E1"/>
    <w:rsid w:val="00D72FA3"/>
    <w:rsid w:val="00D800E5"/>
    <w:rsid w:val="00D86742"/>
    <w:rsid w:val="00D903DB"/>
    <w:rsid w:val="00D90D79"/>
    <w:rsid w:val="00D91593"/>
    <w:rsid w:val="00D94277"/>
    <w:rsid w:val="00D94B7B"/>
    <w:rsid w:val="00D958DB"/>
    <w:rsid w:val="00D95E96"/>
    <w:rsid w:val="00D96F19"/>
    <w:rsid w:val="00DA0FFF"/>
    <w:rsid w:val="00DA3A86"/>
    <w:rsid w:val="00DA3AB3"/>
    <w:rsid w:val="00DA4E06"/>
    <w:rsid w:val="00DB011B"/>
    <w:rsid w:val="00DB0686"/>
    <w:rsid w:val="00DB3BAF"/>
    <w:rsid w:val="00DB59D3"/>
    <w:rsid w:val="00DB6BE7"/>
    <w:rsid w:val="00DC126D"/>
    <w:rsid w:val="00DC22A5"/>
    <w:rsid w:val="00DC479C"/>
    <w:rsid w:val="00DC5019"/>
    <w:rsid w:val="00DC760C"/>
    <w:rsid w:val="00DD0FB7"/>
    <w:rsid w:val="00DD143E"/>
    <w:rsid w:val="00DD1446"/>
    <w:rsid w:val="00DD15A5"/>
    <w:rsid w:val="00DD1852"/>
    <w:rsid w:val="00DD21E7"/>
    <w:rsid w:val="00DD29DB"/>
    <w:rsid w:val="00DD51D7"/>
    <w:rsid w:val="00DD6532"/>
    <w:rsid w:val="00DD7525"/>
    <w:rsid w:val="00DE15EC"/>
    <w:rsid w:val="00DE29B2"/>
    <w:rsid w:val="00DE3117"/>
    <w:rsid w:val="00DE72FE"/>
    <w:rsid w:val="00DE7B37"/>
    <w:rsid w:val="00DF2877"/>
    <w:rsid w:val="00E01CAA"/>
    <w:rsid w:val="00E01E5D"/>
    <w:rsid w:val="00E039CA"/>
    <w:rsid w:val="00E064C9"/>
    <w:rsid w:val="00E065B9"/>
    <w:rsid w:val="00E073F2"/>
    <w:rsid w:val="00E10001"/>
    <w:rsid w:val="00E1039B"/>
    <w:rsid w:val="00E11D15"/>
    <w:rsid w:val="00E154F1"/>
    <w:rsid w:val="00E16232"/>
    <w:rsid w:val="00E162CC"/>
    <w:rsid w:val="00E17023"/>
    <w:rsid w:val="00E202EB"/>
    <w:rsid w:val="00E2122F"/>
    <w:rsid w:val="00E22194"/>
    <w:rsid w:val="00E22341"/>
    <w:rsid w:val="00E2248D"/>
    <w:rsid w:val="00E228D7"/>
    <w:rsid w:val="00E22954"/>
    <w:rsid w:val="00E2698A"/>
    <w:rsid w:val="00E30FCB"/>
    <w:rsid w:val="00E3133C"/>
    <w:rsid w:val="00E321DB"/>
    <w:rsid w:val="00E34EAE"/>
    <w:rsid w:val="00E355BF"/>
    <w:rsid w:val="00E41261"/>
    <w:rsid w:val="00E42623"/>
    <w:rsid w:val="00E43050"/>
    <w:rsid w:val="00E509C8"/>
    <w:rsid w:val="00E5191A"/>
    <w:rsid w:val="00E5593C"/>
    <w:rsid w:val="00E56ADF"/>
    <w:rsid w:val="00E60A1B"/>
    <w:rsid w:val="00E615DD"/>
    <w:rsid w:val="00E62B76"/>
    <w:rsid w:val="00E642C2"/>
    <w:rsid w:val="00E64C34"/>
    <w:rsid w:val="00E676F6"/>
    <w:rsid w:val="00E720E4"/>
    <w:rsid w:val="00E7604F"/>
    <w:rsid w:val="00E76569"/>
    <w:rsid w:val="00E801C7"/>
    <w:rsid w:val="00E80AD7"/>
    <w:rsid w:val="00E83B64"/>
    <w:rsid w:val="00E868D1"/>
    <w:rsid w:val="00E90806"/>
    <w:rsid w:val="00E933AD"/>
    <w:rsid w:val="00E93C95"/>
    <w:rsid w:val="00E95DE4"/>
    <w:rsid w:val="00EA0635"/>
    <w:rsid w:val="00EA2A6B"/>
    <w:rsid w:val="00EA30E8"/>
    <w:rsid w:val="00EA38DA"/>
    <w:rsid w:val="00EA3DC1"/>
    <w:rsid w:val="00EA5B5C"/>
    <w:rsid w:val="00EA6828"/>
    <w:rsid w:val="00EA7922"/>
    <w:rsid w:val="00EA7956"/>
    <w:rsid w:val="00EB096E"/>
    <w:rsid w:val="00EB5C05"/>
    <w:rsid w:val="00EB643B"/>
    <w:rsid w:val="00EC02E6"/>
    <w:rsid w:val="00EC3BFE"/>
    <w:rsid w:val="00ED04C9"/>
    <w:rsid w:val="00ED0D0F"/>
    <w:rsid w:val="00ED2B81"/>
    <w:rsid w:val="00ED53CB"/>
    <w:rsid w:val="00ED594E"/>
    <w:rsid w:val="00ED6CCA"/>
    <w:rsid w:val="00EE016F"/>
    <w:rsid w:val="00EE03F7"/>
    <w:rsid w:val="00EE14E4"/>
    <w:rsid w:val="00EE23A6"/>
    <w:rsid w:val="00EE4B2D"/>
    <w:rsid w:val="00EE7FE0"/>
    <w:rsid w:val="00EF4A35"/>
    <w:rsid w:val="00EF4F1A"/>
    <w:rsid w:val="00EF60B5"/>
    <w:rsid w:val="00EF63BB"/>
    <w:rsid w:val="00EF71AA"/>
    <w:rsid w:val="00EF7500"/>
    <w:rsid w:val="00EF7D82"/>
    <w:rsid w:val="00F0036D"/>
    <w:rsid w:val="00F03039"/>
    <w:rsid w:val="00F04218"/>
    <w:rsid w:val="00F0748B"/>
    <w:rsid w:val="00F10F6B"/>
    <w:rsid w:val="00F11807"/>
    <w:rsid w:val="00F149EF"/>
    <w:rsid w:val="00F22EE7"/>
    <w:rsid w:val="00F24A2C"/>
    <w:rsid w:val="00F24E14"/>
    <w:rsid w:val="00F250CF"/>
    <w:rsid w:val="00F3251B"/>
    <w:rsid w:val="00F330BC"/>
    <w:rsid w:val="00F33474"/>
    <w:rsid w:val="00F337D1"/>
    <w:rsid w:val="00F35815"/>
    <w:rsid w:val="00F40B3F"/>
    <w:rsid w:val="00F41CC8"/>
    <w:rsid w:val="00F4794B"/>
    <w:rsid w:val="00F51A14"/>
    <w:rsid w:val="00F5243E"/>
    <w:rsid w:val="00F538CC"/>
    <w:rsid w:val="00F53F06"/>
    <w:rsid w:val="00F574E9"/>
    <w:rsid w:val="00F613C5"/>
    <w:rsid w:val="00F61478"/>
    <w:rsid w:val="00F62255"/>
    <w:rsid w:val="00F65B0B"/>
    <w:rsid w:val="00F66399"/>
    <w:rsid w:val="00F74922"/>
    <w:rsid w:val="00F74F1C"/>
    <w:rsid w:val="00F80129"/>
    <w:rsid w:val="00F80F7C"/>
    <w:rsid w:val="00F8133D"/>
    <w:rsid w:val="00F8161A"/>
    <w:rsid w:val="00F82440"/>
    <w:rsid w:val="00F8262E"/>
    <w:rsid w:val="00F82C47"/>
    <w:rsid w:val="00F90671"/>
    <w:rsid w:val="00F91260"/>
    <w:rsid w:val="00F91B4E"/>
    <w:rsid w:val="00F91ED3"/>
    <w:rsid w:val="00F925DE"/>
    <w:rsid w:val="00F92ACC"/>
    <w:rsid w:val="00F92B69"/>
    <w:rsid w:val="00F93A28"/>
    <w:rsid w:val="00F97C19"/>
    <w:rsid w:val="00FA26B5"/>
    <w:rsid w:val="00FA3511"/>
    <w:rsid w:val="00FA476F"/>
    <w:rsid w:val="00FA486C"/>
    <w:rsid w:val="00FA4D9C"/>
    <w:rsid w:val="00FA4E8C"/>
    <w:rsid w:val="00FA570D"/>
    <w:rsid w:val="00FA5D1E"/>
    <w:rsid w:val="00FB116C"/>
    <w:rsid w:val="00FB24CB"/>
    <w:rsid w:val="00FB48C3"/>
    <w:rsid w:val="00FB6598"/>
    <w:rsid w:val="00FB7630"/>
    <w:rsid w:val="00FB78D8"/>
    <w:rsid w:val="00FB7BEF"/>
    <w:rsid w:val="00FC47E3"/>
    <w:rsid w:val="00FC48CC"/>
    <w:rsid w:val="00FC4943"/>
    <w:rsid w:val="00FC6021"/>
    <w:rsid w:val="00FC7229"/>
    <w:rsid w:val="00FD0557"/>
    <w:rsid w:val="00FD066D"/>
    <w:rsid w:val="00FD0687"/>
    <w:rsid w:val="00FD086F"/>
    <w:rsid w:val="00FD2EF5"/>
    <w:rsid w:val="00FD6F95"/>
    <w:rsid w:val="00FE0A84"/>
    <w:rsid w:val="00FE4489"/>
    <w:rsid w:val="00FE5274"/>
    <w:rsid w:val="00FE7C8A"/>
    <w:rsid w:val="00FF0BE3"/>
    <w:rsid w:val="00FF129F"/>
    <w:rsid w:val="00FF17C4"/>
    <w:rsid w:val="00FF2BC9"/>
    <w:rsid w:val="00FF3E57"/>
    <w:rsid w:val="00FF407B"/>
    <w:rsid w:val="00FF5919"/>
    <w:rsid w:val="00FF5B3E"/>
    <w:rsid w:val="00FF6A13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BEFD828C-F67D-490E-A1F8-4FB71866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uiPriority="9" w:unhideWhenUsed="1" w:qFormat="1"/>
    <w:lsdException w:name="heading 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0478"/>
    <w:rPr>
      <w:rFonts w:ascii="Calibri" w:hAnsi="Calibri" w:cs="黑体"/>
      <w:kern w:val="2"/>
      <w:sz w:val="24"/>
      <w:szCs w:val="22"/>
    </w:rPr>
  </w:style>
  <w:style w:type="paragraph" w:styleId="10">
    <w:name w:val="heading 1"/>
    <w:basedOn w:val="a0"/>
    <w:next w:val="a0"/>
    <w:link w:val="1Char"/>
    <w:qFormat/>
    <w:rsid w:val="00AE04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AE047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0">
    <w:name w:val="heading 3"/>
    <w:basedOn w:val="a0"/>
    <w:next w:val="a0"/>
    <w:link w:val="3Char"/>
    <w:unhideWhenUsed/>
    <w:qFormat/>
    <w:rsid w:val="00AE04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0"/>
    <w:next w:val="a0"/>
    <w:link w:val="4Char"/>
    <w:unhideWhenUsed/>
    <w:qFormat/>
    <w:rsid w:val="00AE0478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AE0478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nhideWhenUsed/>
    <w:qFormat/>
    <w:rsid w:val="00AE0478"/>
    <w:pPr>
      <w:keepNext/>
      <w:keepLines/>
      <w:spacing w:before="240" w:after="64" w:line="320" w:lineRule="atLeast"/>
      <w:jc w:val="both"/>
      <w:outlineLvl w:val="5"/>
    </w:pPr>
    <w:rPr>
      <w:rFonts w:ascii="Cambria" w:hAnsi="Cambria" w:cs="Times New Roman"/>
      <w:b/>
      <w:bCs/>
      <w:szCs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AE0478"/>
    <w:pPr>
      <w:keepNext/>
      <w:keepLines/>
      <w:spacing w:before="240" w:after="64" w:line="320" w:lineRule="atLeast"/>
      <w:jc w:val="both"/>
      <w:outlineLvl w:val="6"/>
    </w:pPr>
    <w:rPr>
      <w:rFonts w:ascii="CG Times" w:eastAsia="楷体_GB2312" w:hAnsi="CG Times" w:cs="Times New Roman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Char"/>
    <w:uiPriority w:val="99"/>
    <w:semiHidden/>
    <w:unhideWhenUsed/>
    <w:rsid w:val="00AE0478"/>
    <w:rPr>
      <w:b/>
      <w:bCs/>
    </w:rPr>
  </w:style>
  <w:style w:type="paragraph" w:styleId="a5">
    <w:name w:val="annotation text"/>
    <w:basedOn w:val="a0"/>
    <w:link w:val="Char0"/>
    <w:unhideWhenUsed/>
    <w:rsid w:val="00AE0478"/>
  </w:style>
  <w:style w:type="paragraph" w:styleId="70">
    <w:name w:val="toc 7"/>
    <w:basedOn w:val="a0"/>
    <w:next w:val="a0"/>
    <w:uiPriority w:val="39"/>
    <w:rsid w:val="00AE0478"/>
    <w:pPr>
      <w:ind w:leftChars="1200" w:left="2520"/>
      <w:jc w:val="both"/>
    </w:pPr>
    <w:rPr>
      <w:rFonts w:ascii="Times New Roman" w:hAnsi="Times New Roman" w:cs="Times New Roman"/>
      <w:sz w:val="21"/>
      <w:szCs w:val="24"/>
    </w:rPr>
  </w:style>
  <w:style w:type="paragraph" w:styleId="8">
    <w:name w:val="index 8"/>
    <w:basedOn w:val="a0"/>
    <w:next w:val="a0"/>
    <w:semiHidden/>
    <w:rsid w:val="00AE0478"/>
    <w:pPr>
      <w:ind w:leftChars="1400" w:left="1400"/>
      <w:jc w:val="both"/>
    </w:pPr>
    <w:rPr>
      <w:rFonts w:ascii="Times New Roman" w:hAnsi="Times New Roman" w:cs="Times New Roman"/>
      <w:sz w:val="21"/>
      <w:szCs w:val="24"/>
    </w:rPr>
  </w:style>
  <w:style w:type="paragraph" w:styleId="a6">
    <w:name w:val="Normal Indent"/>
    <w:basedOn w:val="a0"/>
    <w:rsid w:val="00AE0478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7">
    <w:name w:val="caption"/>
    <w:basedOn w:val="a0"/>
    <w:next w:val="a0"/>
    <w:unhideWhenUsed/>
    <w:qFormat/>
    <w:rsid w:val="00AE0478"/>
    <w:pPr>
      <w:spacing w:after="120"/>
      <w:ind w:firstLineChars="200" w:firstLine="200"/>
    </w:pPr>
    <w:rPr>
      <w:rFonts w:ascii="Cambria" w:eastAsia="黑体" w:hAnsi="Cambria" w:cs="Times New Roman"/>
      <w:sz w:val="20"/>
      <w:szCs w:val="20"/>
    </w:rPr>
  </w:style>
  <w:style w:type="paragraph" w:styleId="50">
    <w:name w:val="index 5"/>
    <w:basedOn w:val="a0"/>
    <w:next w:val="a0"/>
    <w:semiHidden/>
    <w:rsid w:val="00AE0478"/>
    <w:pPr>
      <w:ind w:leftChars="800" w:left="800"/>
      <w:jc w:val="both"/>
    </w:pPr>
    <w:rPr>
      <w:rFonts w:ascii="Times New Roman" w:hAnsi="Times New Roman" w:cs="Times New Roman"/>
      <w:sz w:val="21"/>
      <w:szCs w:val="24"/>
    </w:rPr>
  </w:style>
  <w:style w:type="paragraph" w:styleId="a8">
    <w:name w:val="Document Map"/>
    <w:basedOn w:val="a0"/>
    <w:link w:val="Char1"/>
    <w:uiPriority w:val="99"/>
    <w:semiHidden/>
    <w:unhideWhenUsed/>
    <w:rsid w:val="00AE0478"/>
    <w:pPr>
      <w:spacing w:after="120"/>
      <w:jc w:val="both"/>
    </w:pPr>
    <w:rPr>
      <w:rFonts w:ascii="宋体"/>
      <w:sz w:val="18"/>
      <w:szCs w:val="18"/>
    </w:rPr>
  </w:style>
  <w:style w:type="paragraph" w:styleId="60">
    <w:name w:val="index 6"/>
    <w:basedOn w:val="a0"/>
    <w:next w:val="a0"/>
    <w:semiHidden/>
    <w:rsid w:val="00AE0478"/>
    <w:pPr>
      <w:ind w:leftChars="1000" w:left="1000"/>
      <w:jc w:val="both"/>
    </w:pPr>
    <w:rPr>
      <w:rFonts w:ascii="Times New Roman" w:hAnsi="Times New Roman" w:cs="Times New Roman"/>
      <w:sz w:val="21"/>
      <w:szCs w:val="24"/>
    </w:rPr>
  </w:style>
  <w:style w:type="paragraph" w:styleId="31">
    <w:name w:val="Body Text 3"/>
    <w:basedOn w:val="a0"/>
    <w:link w:val="3Char0"/>
    <w:uiPriority w:val="99"/>
    <w:semiHidden/>
    <w:unhideWhenUsed/>
    <w:rsid w:val="00AE0478"/>
    <w:pPr>
      <w:spacing w:after="120"/>
      <w:jc w:val="both"/>
    </w:pPr>
    <w:rPr>
      <w:rFonts w:ascii="Times New Roman" w:hAnsi="Times New Roman" w:cs="Times New Roman"/>
      <w:sz w:val="16"/>
      <w:szCs w:val="16"/>
    </w:rPr>
  </w:style>
  <w:style w:type="paragraph" w:styleId="a9">
    <w:name w:val="Body Text"/>
    <w:basedOn w:val="a0"/>
    <w:link w:val="Char2"/>
    <w:rsid w:val="00AE0478"/>
    <w:pPr>
      <w:autoSpaceDE w:val="0"/>
      <w:autoSpaceDN w:val="0"/>
      <w:adjustRightInd w:val="0"/>
      <w:jc w:val="both"/>
    </w:pPr>
    <w:rPr>
      <w:rFonts w:ascii="楷体_GB2312" w:eastAsia="楷体_GB2312" w:hAnsi="CG Times" w:cs="Times New Roman"/>
      <w:color w:val="000000"/>
      <w:sz w:val="36"/>
      <w:szCs w:val="20"/>
    </w:rPr>
  </w:style>
  <w:style w:type="paragraph" w:styleId="aa">
    <w:name w:val="Body Text Indent"/>
    <w:basedOn w:val="a0"/>
    <w:link w:val="Char3"/>
    <w:rsid w:val="00AE0478"/>
    <w:pPr>
      <w:ind w:firstLineChars="257" w:firstLine="540"/>
      <w:jc w:val="both"/>
    </w:pPr>
    <w:rPr>
      <w:rFonts w:ascii="楷体_GB2312" w:hAnsi="Times New Roman" w:cs="Times New Roman"/>
      <w:sz w:val="21"/>
      <w:szCs w:val="24"/>
    </w:rPr>
  </w:style>
  <w:style w:type="paragraph" w:styleId="41">
    <w:name w:val="index 4"/>
    <w:basedOn w:val="a0"/>
    <w:next w:val="a0"/>
    <w:semiHidden/>
    <w:rsid w:val="00AE0478"/>
    <w:pPr>
      <w:ind w:leftChars="600" w:left="600"/>
      <w:jc w:val="both"/>
    </w:pPr>
    <w:rPr>
      <w:rFonts w:ascii="Times New Roman" w:hAnsi="Times New Roman" w:cs="Times New Roman"/>
      <w:sz w:val="21"/>
      <w:szCs w:val="24"/>
    </w:rPr>
  </w:style>
  <w:style w:type="paragraph" w:styleId="51">
    <w:name w:val="toc 5"/>
    <w:basedOn w:val="a0"/>
    <w:next w:val="a0"/>
    <w:uiPriority w:val="39"/>
    <w:unhideWhenUsed/>
    <w:qFormat/>
    <w:rsid w:val="00AE0478"/>
    <w:pPr>
      <w:adjustRightInd w:val="0"/>
      <w:snapToGrid w:val="0"/>
      <w:ind w:leftChars="400" w:left="400"/>
    </w:pPr>
  </w:style>
  <w:style w:type="paragraph" w:styleId="32">
    <w:name w:val="toc 3"/>
    <w:basedOn w:val="a0"/>
    <w:next w:val="a0"/>
    <w:uiPriority w:val="39"/>
    <w:unhideWhenUsed/>
    <w:qFormat/>
    <w:rsid w:val="00AE0478"/>
    <w:pPr>
      <w:adjustRightInd w:val="0"/>
      <w:snapToGrid w:val="0"/>
      <w:ind w:leftChars="200" w:left="200"/>
    </w:pPr>
    <w:rPr>
      <w:rFonts w:eastAsia="楷体" w:cs="Times New Roman"/>
    </w:rPr>
  </w:style>
  <w:style w:type="paragraph" w:styleId="ab">
    <w:name w:val="Plain Text"/>
    <w:basedOn w:val="a0"/>
    <w:link w:val="Char4"/>
    <w:rsid w:val="00AE0478"/>
    <w:pPr>
      <w:jc w:val="both"/>
    </w:pPr>
    <w:rPr>
      <w:rFonts w:ascii="宋体" w:hAnsi="Courier New" w:cs="Times New Roman"/>
      <w:sz w:val="21"/>
      <w:szCs w:val="21"/>
    </w:rPr>
  </w:style>
  <w:style w:type="paragraph" w:styleId="80">
    <w:name w:val="toc 8"/>
    <w:basedOn w:val="a0"/>
    <w:next w:val="a0"/>
    <w:uiPriority w:val="39"/>
    <w:rsid w:val="00AE0478"/>
    <w:pPr>
      <w:ind w:leftChars="1400" w:left="2940"/>
      <w:jc w:val="both"/>
    </w:pPr>
    <w:rPr>
      <w:rFonts w:ascii="Times New Roman" w:hAnsi="Times New Roman" w:cs="Times New Roman"/>
      <w:sz w:val="21"/>
      <w:szCs w:val="24"/>
    </w:rPr>
  </w:style>
  <w:style w:type="paragraph" w:styleId="33">
    <w:name w:val="index 3"/>
    <w:basedOn w:val="a0"/>
    <w:next w:val="a0"/>
    <w:semiHidden/>
    <w:rsid w:val="00AE0478"/>
    <w:pPr>
      <w:ind w:leftChars="400" w:left="400"/>
      <w:jc w:val="both"/>
    </w:pPr>
    <w:rPr>
      <w:rFonts w:ascii="Times New Roman" w:hAnsi="Times New Roman" w:cs="Times New Roman"/>
      <w:sz w:val="21"/>
      <w:szCs w:val="24"/>
    </w:rPr>
  </w:style>
  <w:style w:type="paragraph" w:styleId="ac">
    <w:name w:val="Date"/>
    <w:basedOn w:val="a0"/>
    <w:next w:val="a0"/>
    <w:link w:val="Char5"/>
    <w:rsid w:val="00AE0478"/>
    <w:pPr>
      <w:jc w:val="both"/>
    </w:pPr>
    <w:rPr>
      <w:rFonts w:ascii="CG Times" w:eastAsia="楷体_GB2312" w:hAnsi="CG Times" w:cs="Times New Roman"/>
      <w:sz w:val="28"/>
      <w:szCs w:val="20"/>
    </w:rPr>
  </w:style>
  <w:style w:type="paragraph" w:styleId="21">
    <w:name w:val="Body Text Indent 2"/>
    <w:basedOn w:val="a0"/>
    <w:link w:val="2Char0"/>
    <w:rsid w:val="00AE0478"/>
    <w:pPr>
      <w:ind w:firstLineChars="200" w:firstLine="480"/>
      <w:jc w:val="both"/>
    </w:pPr>
    <w:rPr>
      <w:rFonts w:ascii="楷体_GB2312" w:eastAsia="楷体_GB2312" w:hAnsi="宋体" w:cs="Times New Roman"/>
      <w:szCs w:val="24"/>
    </w:rPr>
  </w:style>
  <w:style w:type="paragraph" w:styleId="ad">
    <w:name w:val="Balloon Text"/>
    <w:basedOn w:val="a0"/>
    <w:link w:val="Char6"/>
    <w:unhideWhenUsed/>
    <w:rsid w:val="00AE0478"/>
    <w:rPr>
      <w:sz w:val="18"/>
      <w:szCs w:val="18"/>
    </w:rPr>
  </w:style>
  <w:style w:type="paragraph" w:styleId="ae">
    <w:name w:val="footer"/>
    <w:basedOn w:val="a0"/>
    <w:link w:val="Char7"/>
    <w:uiPriority w:val="99"/>
    <w:unhideWhenUsed/>
    <w:rsid w:val="00AE0478"/>
    <w:pPr>
      <w:tabs>
        <w:tab w:val="center" w:pos="4153"/>
        <w:tab w:val="right" w:pos="8306"/>
      </w:tabs>
      <w:snapToGrid w:val="0"/>
      <w:spacing w:after="120"/>
      <w:ind w:firstLineChars="200" w:firstLine="200"/>
    </w:pPr>
    <w:rPr>
      <w:rFonts w:cs="Times New Roman"/>
      <w:sz w:val="18"/>
      <w:szCs w:val="18"/>
    </w:rPr>
  </w:style>
  <w:style w:type="paragraph" w:styleId="af">
    <w:name w:val="header"/>
    <w:basedOn w:val="a0"/>
    <w:link w:val="Char8"/>
    <w:uiPriority w:val="99"/>
    <w:unhideWhenUsed/>
    <w:rsid w:val="00AE0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20"/>
      <w:ind w:firstLineChars="200" w:firstLine="200"/>
      <w:jc w:val="center"/>
    </w:pPr>
    <w:rPr>
      <w:rFonts w:cs="Times New Roman"/>
      <w:sz w:val="18"/>
      <w:szCs w:val="18"/>
    </w:rPr>
  </w:style>
  <w:style w:type="paragraph" w:styleId="11">
    <w:name w:val="toc 1"/>
    <w:basedOn w:val="a0"/>
    <w:next w:val="a0"/>
    <w:uiPriority w:val="39"/>
    <w:unhideWhenUsed/>
    <w:qFormat/>
    <w:rsid w:val="00AE0478"/>
    <w:pPr>
      <w:adjustRightInd w:val="0"/>
      <w:snapToGrid w:val="0"/>
    </w:pPr>
    <w:rPr>
      <w:rFonts w:eastAsia="楷体" w:cs="Times New Roman"/>
    </w:rPr>
  </w:style>
  <w:style w:type="paragraph" w:styleId="42">
    <w:name w:val="toc 4"/>
    <w:basedOn w:val="a0"/>
    <w:next w:val="a0"/>
    <w:uiPriority w:val="39"/>
    <w:unhideWhenUsed/>
    <w:rsid w:val="00AE0478"/>
    <w:pPr>
      <w:adjustRightInd w:val="0"/>
      <w:snapToGrid w:val="0"/>
      <w:ind w:leftChars="300" w:left="300"/>
    </w:pPr>
  </w:style>
  <w:style w:type="paragraph" w:styleId="af0">
    <w:name w:val="index heading"/>
    <w:basedOn w:val="a0"/>
    <w:next w:val="12"/>
    <w:semiHidden/>
    <w:rsid w:val="00AE0478"/>
    <w:pPr>
      <w:jc w:val="both"/>
    </w:pPr>
    <w:rPr>
      <w:rFonts w:ascii="Times New Roman" w:hAnsi="Times New Roman" w:cs="Times New Roman"/>
      <w:sz w:val="21"/>
      <w:szCs w:val="24"/>
    </w:rPr>
  </w:style>
  <w:style w:type="paragraph" w:styleId="12">
    <w:name w:val="index 1"/>
    <w:basedOn w:val="a0"/>
    <w:next w:val="a0"/>
    <w:semiHidden/>
    <w:rsid w:val="00AE0478"/>
    <w:pPr>
      <w:jc w:val="both"/>
    </w:pPr>
    <w:rPr>
      <w:rFonts w:ascii="Times New Roman" w:hAnsi="Times New Roman" w:cs="Times New Roman"/>
      <w:sz w:val="21"/>
      <w:szCs w:val="24"/>
    </w:rPr>
  </w:style>
  <w:style w:type="paragraph" w:styleId="af1">
    <w:name w:val="footnote text"/>
    <w:basedOn w:val="a0"/>
    <w:link w:val="Char9"/>
    <w:unhideWhenUsed/>
    <w:rsid w:val="00AE0478"/>
    <w:pPr>
      <w:snapToGrid w:val="0"/>
    </w:pPr>
    <w:rPr>
      <w:rFonts w:ascii="Times New Roman" w:hAnsi="Times New Roman" w:cs="Times New Roman"/>
      <w:kern w:val="0"/>
      <w:sz w:val="18"/>
      <w:szCs w:val="18"/>
    </w:rPr>
  </w:style>
  <w:style w:type="paragraph" w:styleId="61">
    <w:name w:val="toc 6"/>
    <w:basedOn w:val="a0"/>
    <w:next w:val="a0"/>
    <w:uiPriority w:val="39"/>
    <w:rsid w:val="00AE0478"/>
    <w:pPr>
      <w:ind w:leftChars="1000" w:left="2100"/>
      <w:jc w:val="both"/>
    </w:pPr>
    <w:rPr>
      <w:rFonts w:ascii="Times New Roman" w:hAnsi="Times New Roman" w:cs="Times New Roman"/>
      <w:sz w:val="21"/>
      <w:szCs w:val="24"/>
    </w:rPr>
  </w:style>
  <w:style w:type="paragraph" w:styleId="34">
    <w:name w:val="Body Text Indent 3"/>
    <w:basedOn w:val="a0"/>
    <w:link w:val="3Char1"/>
    <w:rsid w:val="00AE0478"/>
    <w:pPr>
      <w:ind w:firstLineChars="225" w:firstLine="540"/>
      <w:jc w:val="both"/>
    </w:pPr>
    <w:rPr>
      <w:rFonts w:ascii="Times New Roman" w:eastAsia="楷体_GB2312" w:hAnsi="Times New Roman" w:cs="Times New Roman"/>
      <w:szCs w:val="24"/>
    </w:rPr>
  </w:style>
  <w:style w:type="paragraph" w:styleId="71">
    <w:name w:val="index 7"/>
    <w:basedOn w:val="a0"/>
    <w:next w:val="a0"/>
    <w:semiHidden/>
    <w:rsid w:val="00AE0478"/>
    <w:pPr>
      <w:ind w:leftChars="1200" w:left="1200"/>
      <w:jc w:val="both"/>
    </w:pPr>
    <w:rPr>
      <w:rFonts w:ascii="Times New Roman" w:hAnsi="Times New Roman" w:cs="Times New Roman"/>
      <w:sz w:val="21"/>
      <w:szCs w:val="24"/>
    </w:rPr>
  </w:style>
  <w:style w:type="paragraph" w:styleId="9">
    <w:name w:val="index 9"/>
    <w:basedOn w:val="a0"/>
    <w:next w:val="a0"/>
    <w:semiHidden/>
    <w:rsid w:val="00AE0478"/>
    <w:pPr>
      <w:ind w:leftChars="1600" w:left="1600"/>
      <w:jc w:val="both"/>
    </w:pPr>
    <w:rPr>
      <w:rFonts w:ascii="Times New Roman" w:hAnsi="Times New Roman" w:cs="Times New Roman"/>
      <w:sz w:val="21"/>
      <w:szCs w:val="24"/>
    </w:rPr>
  </w:style>
  <w:style w:type="paragraph" w:styleId="af2">
    <w:name w:val="table of figures"/>
    <w:basedOn w:val="a0"/>
    <w:next w:val="a0"/>
    <w:semiHidden/>
    <w:rsid w:val="00AE0478"/>
    <w:pPr>
      <w:ind w:leftChars="200" w:left="840" w:hangingChars="200" w:hanging="420"/>
      <w:jc w:val="both"/>
    </w:pPr>
    <w:rPr>
      <w:rFonts w:ascii="Times New Roman" w:hAnsi="Times New Roman" w:cs="Times New Roman"/>
      <w:sz w:val="21"/>
      <w:szCs w:val="24"/>
    </w:rPr>
  </w:style>
  <w:style w:type="paragraph" w:styleId="22">
    <w:name w:val="toc 2"/>
    <w:basedOn w:val="a0"/>
    <w:next w:val="a0"/>
    <w:uiPriority w:val="39"/>
    <w:unhideWhenUsed/>
    <w:qFormat/>
    <w:rsid w:val="00AE0478"/>
    <w:pPr>
      <w:adjustRightInd w:val="0"/>
      <w:snapToGrid w:val="0"/>
      <w:ind w:leftChars="100" w:left="100"/>
    </w:pPr>
    <w:rPr>
      <w:rFonts w:eastAsia="楷体" w:cs="Times New Roman"/>
    </w:rPr>
  </w:style>
  <w:style w:type="paragraph" w:styleId="90">
    <w:name w:val="toc 9"/>
    <w:basedOn w:val="a0"/>
    <w:next w:val="a0"/>
    <w:uiPriority w:val="39"/>
    <w:rsid w:val="00AE0478"/>
    <w:pPr>
      <w:ind w:leftChars="1600" w:left="3360"/>
      <w:jc w:val="both"/>
    </w:pPr>
    <w:rPr>
      <w:rFonts w:ascii="Times New Roman" w:hAnsi="Times New Roman" w:cs="Times New Roman"/>
      <w:sz w:val="21"/>
      <w:szCs w:val="24"/>
    </w:rPr>
  </w:style>
  <w:style w:type="paragraph" w:styleId="23">
    <w:name w:val="index 2"/>
    <w:basedOn w:val="a0"/>
    <w:next w:val="a0"/>
    <w:semiHidden/>
    <w:rsid w:val="00AE0478"/>
    <w:pPr>
      <w:ind w:leftChars="200" w:left="200"/>
      <w:jc w:val="both"/>
    </w:pPr>
    <w:rPr>
      <w:rFonts w:ascii="Times New Roman" w:hAnsi="Times New Roman" w:cs="Times New Roman"/>
      <w:sz w:val="21"/>
      <w:szCs w:val="24"/>
    </w:rPr>
  </w:style>
  <w:style w:type="paragraph" w:styleId="af3">
    <w:name w:val="Title"/>
    <w:basedOn w:val="a0"/>
    <w:next w:val="a0"/>
    <w:link w:val="Chara"/>
    <w:uiPriority w:val="10"/>
    <w:qFormat/>
    <w:rsid w:val="00AE0478"/>
    <w:pPr>
      <w:spacing w:before="240" w:after="60"/>
      <w:ind w:firstLineChars="200" w:firstLine="200"/>
      <w:jc w:val="center"/>
      <w:outlineLvl w:val="0"/>
    </w:pPr>
    <w:rPr>
      <w:rFonts w:ascii="Cambria" w:hAnsi="Cambria" w:cs="Times New Roman"/>
      <w:b/>
      <w:bCs/>
      <w:sz w:val="52"/>
      <w:szCs w:val="32"/>
    </w:rPr>
  </w:style>
  <w:style w:type="character" w:styleId="af4">
    <w:name w:val="Strong"/>
    <w:basedOn w:val="a1"/>
    <w:uiPriority w:val="22"/>
    <w:qFormat/>
    <w:rsid w:val="00AE0478"/>
    <w:rPr>
      <w:b/>
      <w:bCs/>
    </w:rPr>
  </w:style>
  <w:style w:type="character" w:styleId="af5">
    <w:name w:val="page number"/>
    <w:basedOn w:val="a1"/>
    <w:rsid w:val="00AE0478"/>
  </w:style>
  <w:style w:type="character" w:styleId="af6">
    <w:name w:val="FollowedHyperlink"/>
    <w:basedOn w:val="a1"/>
    <w:uiPriority w:val="99"/>
    <w:unhideWhenUsed/>
    <w:rsid w:val="00AE0478"/>
    <w:rPr>
      <w:color w:val="800080"/>
      <w:u w:val="single"/>
    </w:rPr>
  </w:style>
  <w:style w:type="character" w:styleId="af7">
    <w:name w:val="Emphasis"/>
    <w:basedOn w:val="a1"/>
    <w:uiPriority w:val="20"/>
    <w:qFormat/>
    <w:rsid w:val="00AE0478"/>
    <w:rPr>
      <w:i/>
      <w:iCs/>
    </w:rPr>
  </w:style>
  <w:style w:type="character" w:styleId="af8">
    <w:name w:val="Hyperlink"/>
    <w:uiPriority w:val="99"/>
    <w:unhideWhenUsed/>
    <w:rsid w:val="00AE0478"/>
    <w:rPr>
      <w:color w:val="0000FF"/>
      <w:u w:val="single"/>
    </w:rPr>
  </w:style>
  <w:style w:type="character" w:styleId="af9">
    <w:name w:val="annotation reference"/>
    <w:basedOn w:val="a1"/>
    <w:uiPriority w:val="99"/>
    <w:unhideWhenUsed/>
    <w:rsid w:val="00AE0478"/>
    <w:rPr>
      <w:sz w:val="21"/>
      <w:szCs w:val="21"/>
    </w:rPr>
  </w:style>
  <w:style w:type="character" w:styleId="afa">
    <w:name w:val="footnote reference"/>
    <w:unhideWhenUsed/>
    <w:rsid w:val="00AE0478"/>
    <w:rPr>
      <w:vertAlign w:val="superscript"/>
    </w:rPr>
  </w:style>
  <w:style w:type="paragraph" w:customStyle="1" w:styleId="3">
    <w:name w:val="标题3"/>
    <w:basedOn w:val="30"/>
    <w:next w:val="a0"/>
    <w:qFormat/>
    <w:rsid w:val="00AE0478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0"/>
    <w:link w:val="4CharChar"/>
    <w:qFormat/>
    <w:rsid w:val="00AE0478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eastAsia="楷体" w:cs="Times New Roman"/>
      <w:kern w:val="0"/>
      <w:sz w:val="30"/>
    </w:rPr>
  </w:style>
  <w:style w:type="paragraph" w:customStyle="1" w:styleId="52">
    <w:name w:val="标题5"/>
    <w:basedOn w:val="5"/>
    <w:qFormat/>
    <w:rsid w:val="00AE0478"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1">
    <w:name w:val="标题1"/>
    <w:basedOn w:val="10"/>
    <w:next w:val="a0"/>
    <w:qFormat/>
    <w:rsid w:val="00AE0478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0"/>
    <w:qFormat/>
    <w:rsid w:val="00AE0478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eastAsia="楷体"/>
      <w:sz w:val="36"/>
    </w:rPr>
  </w:style>
  <w:style w:type="paragraph" w:customStyle="1" w:styleId="afb">
    <w:name w:val="表格正文"/>
    <w:basedOn w:val="a0"/>
    <w:rsid w:val="00AE0478"/>
    <w:pPr>
      <w:tabs>
        <w:tab w:val="left" w:pos="1702"/>
      </w:tabs>
      <w:overflowPunct w:val="0"/>
      <w:autoSpaceDE w:val="0"/>
      <w:autoSpaceDN w:val="0"/>
      <w:adjustRightInd w:val="0"/>
    </w:pPr>
    <w:rPr>
      <w:rFonts w:ascii="楷体_GB2312" w:eastAsia="楷体_GB2312" w:hAnsi="宋体" w:cs="Times New Roman"/>
      <w:color w:val="000000"/>
      <w:kern w:val="0"/>
      <w:szCs w:val="20"/>
    </w:rPr>
  </w:style>
  <w:style w:type="paragraph" w:customStyle="1" w:styleId="afc">
    <w:name w:val="表格栏头"/>
    <w:basedOn w:val="afb"/>
    <w:next w:val="afb"/>
    <w:rsid w:val="00AE0478"/>
    <w:pPr>
      <w:tabs>
        <w:tab w:val="clear" w:pos="1702"/>
      </w:tabs>
      <w:spacing w:before="60" w:after="60"/>
      <w:textAlignment w:val="baseline"/>
    </w:pPr>
    <w:rPr>
      <w:rFonts w:ascii="Tahoma" w:eastAsia="宋体" w:hAnsi="Tahoma"/>
      <w:b/>
      <w:color w:val="auto"/>
    </w:rPr>
  </w:style>
  <w:style w:type="paragraph" w:customStyle="1" w:styleId="a">
    <w:name w:val="法条"/>
    <w:basedOn w:val="a0"/>
    <w:qFormat/>
    <w:rsid w:val="00AE0478"/>
    <w:pPr>
      <w:numPr>
        <w:numId w:val="2"/>
      </w:numPr>
      <w:tabs>
        <w:tab w:val="left" w:pos="0"/>
      </w:tabs>
      <w:ind w:firstLineChars="200" w:firstLine="200"/>
    </w:pPr>
    <w:rPr>
      <w:rFonts w:ascii="仿宋" w:eastAsia="仿宋" w:hAnsi="仿宋" w:cs="Times New Roman"/>
      <w:sz w:val="30"/>
      <w:szCs w:val="30"/>
    </w:rPr>
  </w:style>
  <w:style w:type="paragraph" w:customStyle="1" w:styleId="24">
    <w:name w:val="信息标题2"/>
    <w:basedOn w:val="a7"/>
    <w:next w:val="a7"/>
    <w:rsid w:val="00AE0478"/>
    <w:pPr>
      <w:spacing w:after="0"/>
      <w:jc w:val="center"/>
    </w:pPr>
    <w:rPr>
      <w:rFonts w:ascii="楷体" w:eastAsia="楷体" w:hAnsi="楷体"/>
      <w:b/>
      <w:sz w:val="36"/>
      <w:szCs w:val="36"/>
    </w:rPr>
  </w:style>
  <w:style w:type="paragraph" w:customStyle="1" w:styleId="13">
    <w:name w:val="列出段落1"/>
    <w:basedOn w:val="a0"/>
    <w:uiPriority w:val="34"/>
    <w:qFormat/>
    <w:rsid w:val="00AE0478"/>
    <w:pPr>
      <w:ind w:firstLineChars="200" w:firstLine="420"/>
    </w:pPr>
  </w:style>
  <w:style w:type="paragraph" w:customStyle="1" w:styleId="p0">
    <w:name w:val="p0"/>
    <w:basedOn w:val="a0"/>
    <w:rsid w:val="00AE0478"/>
    <w:pPr>
      <w:jc w:val="both"/>
    </w:pPr>
    <w:rPr>
      <w:rFonts w:cs="宋体"/>
      <w:kern w:val="0"/>
      <w:sz w:val="21"/>
      <w:szCs w:val="21"/>
    </w:rPr>
  </w:style>
  <w:style w:type="paragraph" w:customStyle="1" w:styleId="Default">
    <w:name w:val="Default"/>
    <w:rsid w:val="00AE0478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FooterEven">
    <w:name w:val="Footer Even"/>
    <w:basedOn w:val="a0"/>
    <w:qFormat/>
    <w:rsid w:val="00AE0478"/>
    <w:pPr>
      <w:pBdr>
        <w:top w:val="single" w:sz="4" w:space="1" w:color="4F81BD"/>
      </w:pBdr>
      <w:spacing w:after="180" w:line="264" w:lineRule="auto"/>
    </w:pPr>
    <w:rPr>
      <w:color w:val="1F497D"/>
      <w:kern w:val="0"/>
      <w:sz w:val="20"/>
      <w:szCs w:val="23"/>
    </w:rPr>
  </w:style>
  <w:style w:type="paragraph" w:customStyle="1" w:styleId="14">
    <w:name w:val="修订1"/>
    <w:hidden/>
    <w:uiPriority w:val="99"/>
    <w:semiHidden/>
    <w:rsid w:val="00AE0478"/>
  </w:style>
  <w:style w:type="paragraph" w:customStyle="1" w:styleId="afd">
    <w:name w:val="表格首行"/>
    <w:basedOn w:val="a0"/>
    <w:rsid w:val="00AE0478"/>
    <w:pPr>
      <w:tabs>
        <w:tab w:val="left" w:pos="540"/>
      </w:tabs>
      <w:jc w:val="both"/>
    </w:pPr>
    <w:rPr>
      <w:rFonts w:ascii="Times New Roman" w:eastAsia="楷体_GB2312" w:hAnsi="Times New Roman" w:cs="Times New Roman"/>
      <w:b/>
      <w:szCs w:val="21"/>
    </w:rPr>
  </w:style>
  <w:style w:type="paragraph" w:customStyle="1" w:styleId="afe">
    <w:name w:val="表格内容"/>
    <w:basedOn w:val="a0"/>
    <w:rsid w:val="00AE0478"/>
    <w:pPr>
      <w:tabs>
        <w:tab w:val="left" w:pos="540"/>
      </w:tabs>
    </w:pPr>
    <w:rPr>
      <w:rFonts w:ascii="Times New Roman" w:eastAsia="楷体_GB2312" w:hAnsi="Times New Roman" w:cs="Times New Roman"/>
      <w:szCs w:val="28"/>
    </w:rPr>
  </w:style>
  <w:style w:type="paragraph" w:customStyle="1" w:styleId="CharCharCharCharCharCharChar">
    <w:name w:val="Char Char Char Char Char Char Char"/>
    <w:basedOn w:val="a0"/>
    <w:rsid w:val="00AE0478"/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15">
    <w:name w:val="无间隔1"/>
    <w:uiPriority w:val="1"/>
    <w:qFormat/>
    <w:rsid w:val="00AE0478"/>
    <w:pPr>
      <w:widowControl w:val="0"/>
      <w:jc w:val="both"/>
    </w:pPr>
    <w:rPr>
      <w:rFonts w:ascii="CG Times" w:eastAsia="楷体_GB2312" w:hAnsi="CG Times"/>
      <w:kern w:val="2"/>
      <w:sz w:val="24"/>
    </w:rPr>
  </w:style>
  <w:style w:type="paragraph" w:customStyle="1" w:styleId="TOC1">
    <w:name w:val="TOC 标题1"/>
    <w:basedOn w:val="10"/>
    <w:next w:val="a0"/>
    <w:uiPriority w:val="39"/>
    <w:unhideWhenUsed/>
    <w:qFormat/>
    <w:rsid w:val="00AE0478"/>
    <w:pPr>
      <w:spacing w:line="578" w:lineRule="atLeast"/>
      <w:jc w:val="both"/>
      <w:outlineLvl w:val="9"/>
    </w:pPr>
    <w:rPr>
      <w:rFonts w:ascii="CG Times" w:eastAsia="楷体_GB2312" w:hAnsi="CG Times" w:cs="Times New Roman"/>
    </w:rPr>
  </w:style>
  <w:style w:type="paragraph" w:customStyle="1" w:styleId="105">
    <w:name w:val="样式 标题 1 + 段后: 0.5 行"/>
    <w:basedOn w:val="10"/>
    <w:rsid w:val="00AE0478"/>
    <w:pPr>
      <w:numPr>
        <w:numId w:val="3"/>
      </w:numPr>
      <w:spacing w:afterLines="50"/>
      <w:jc w:val="both"/>
    </w:pPr>
    <w:rPr>
      <w:rFonts w:ascii="Times New Roman" w:eastAsia="黑体" w:hAnsi="Times New Roman" w:cs="宋体"/>
      <w:sz w:val="36"/>
      <w:szCs w:val="20"/>
    </w:rPr>
  </w:style>
  <w:style w:type="paragraph" w:customStyle="1" w:styleId="16">
    <w:name w:val="文档结构图1"/>
    <w:basedOn w:val="a0"/>
    <w:rsid w:val="00AE0478"/>
    <w:pPr>
      <w:spacing w:line="400" w:lineRule="exact"/>
      <w:jc w:val="both"/>
    </w:pPr>
    <w:rPr>
      <w:rFonts w:ascii="宋体" w:hAnsi="CG Times" w:cs="Times New Roman"/>
      <w:sz w:val="18"/>
      <w:szCs w:val="18"/>
    </w:rPr>
  </w:style>
  <w:style w:type="paragraph" w:customStyle="1" w:styleId="17">
    <w:name w:val="批注主题1"/>
    <w:basedOn w:val="a5"/>
    <w:next w:val="a5"/>
    <w:rsid w:val="00AE0478"/>
    <w:pPr>
      <w:spacing w:line="400" w:lineRule="exact"/>
    </w:pPr>
    <w:rPr>
      <w:rFonts w:ascii="CG Times" w:eastAsia="楷体_GB2312" w:hAnsi="CG Times" w:cs="Times New Roman"/>
      <w:b/>
      <w:bCs/>
      <w:szCs w:val="20"/>
    </w:rPr>
  </w:style>
  <w:style w:type="paragraph" w:customStyle="1" w:styleId="18">
    <w:name w:val="无间隔1"/>
    <w:rsid w:val="00AE0478"/>
    <w:pPr>
      <w:widowControl w:val="0"/>
      <w:jc w:val="both"/>
    </w:pPr>
    <w:rPr>
      <w:rFonts w:ascii="CG Times" w:eastAsia="楷体_GB2312" w:hAnsi="CG Times"/>
      <w:sz w:val="24"/>
    </w:rPr>
  </w:style>
  <w:style w:type="paragraph" w:customStyle="1" w:styleId="19">
    <w:name w:val="列出段落1"/>
    <w:basedOn w:val="a0"/>
    <w:rsid w:val="00AE0478"/>
    <w:pPr>
      <w:spacing w:line="400" w:lineRule="exact"/>
      <w:ind w:firstLineChars="200" w:firstLine="420"/>
      <w:jc w:val="both"/>
    </w:pPr>
    <w:rPr>
      <w:rFonts w:ascii="CG Times" w:eastAsia="楷体_GB2312" w:hAnsi="CG Times" w:cs="Times New Roman"/>
      <w:szCs w:val="20"/>
    </w:rPr>
  </w:style>
  <w:style w:type="paragraph" w:customStyle="1" w:styleId="1a">
    <w:name w:val="修订1"/>
    <w:rsid w:val="00AE0478"/>
    <w:rPr>
      <w:rFonts w:ascii="CG Times" w:eastAsia="楷体_GB2312" w:hAnsi="CG Times"/>
      <w:sz w:val="24"/>
    </w:rPr>
  </w:style>
  <w:style w:type="paragraph" w:customStyle="1" w:styleId="aff">
    <w:name w:val="缺省文本"/>
    <w:basedOn w:val="a0"/>
    <w:rsid w:val="00AE0478"/>
    <w:pPr>
      <w:autoSpaceDE w:val="0"/>
      <w:autoSpaceDN w:val="0"/>
      <w:adjustRightInd w:val="0"/>
      <w:spacing w:before="105"/>
    </w:pPr>
    <w:rPr>
      <w:rFonts w:ascii="Times New Roman" w:eastAsia="Times New Roman" w:hAnsi="Times New Roman" w:cs="Times New Roman"/>
      <w:kern w:val="0"/>
      <w:sz w:val="21"/>
      <w:szCs w:val="20"/>
    </w:rPr>
  </w:style>
  <w:style w:type="paragraph" w:customStyle="1" w:styleId="TAL">
    <w:name w:val="TAL"/>
    <w:basedOn w:val="a0"/>
    <w:rsid w:val="00AE0478"/>
    <w:pPr>
      <w:keepLines/>
      <w:autoSpaceDE w:val="0"/>
      <w:autoSpaceDN w:val="0"/>
      <w:adjustRightInd w:val="0"/>
      <w:spacing w:before="100"/>
    </w:pPr>
    <w:rPr>
      <w:rFonts w:ascii="Arial" w:hAnsi="Arial" w:cs="Times New Roman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0"/>
    <w:rsid w:val="00AE0478"/>
    <w:rPr>
      <w:rFonts w:ascii="Verdana" w:hAnsi="Verdana" w:cs="Times New Roman"/>
      <w:kern w:val="0"/>
      <w:sz w:val="21"/>
      <w:szCs w:val="20"/>
      <w:lang w:eastAsia="en-US"/>
    </w:rPr>
  </w:style>
  <w:style w:type="character" w:customStyle="1" w:styleId="3Char">
    <w:name w:val="标题 3 Char"/>
    <w:basedOn w:val="a1"/>
    <w:link w:val="30"/>
    <w:rsid w:val="00AE0478"/>
    <w:rPr>
      <w:b/>
      <w:bCs/>
      <w:sz w:val="32"/>
      <w:szCs w:val="32"/>
    </w:rPr>
  </w:style>
  <w:style w:type="character" w:customStyle="1" w:styleId="4Char">
    <w:name w:val="标题 4 Char"/>
    <w:basedOn w:val="a1"/>
    <w:link w:val="40"/>
    <w:rsid w:val="00AE0478"/>
    <w:rPr>
      <w:rFonts w:ascii="Cambria" w:eastAsia="宋体" w:hAnsi="Cambria" w:cs="黑体"/>
      <w:b/>
      <w:bCs/>
      <w:sz w:val="28"/>
      <w:szCs w:val="28"/>
    </w:rPr>
  </w:style>
  <w:style w:type="character" w:customStyle="1" w:styleId="1Char">
    <w:name w:val="标题 1 Char"/>
    <w:basedOn w:val="a1"/>
    <w:link w:val="10"/>
    <w:rsid w:val="00AE0478"/>
    <w:rPr>
      <w:b/>
      <w:bCs/>
      <w:kern w:val="44"/>
      <w:sz w:val="44"/>
      <w:szCs w:val="44"/>
    </w:rPr>
  </w:style>
  <w:style w:type="character" w:customStyle="1" w:styleId="5Char">
    <w:name w:val="标题 5 Char"/>
    <w:basedOn w:val="a1"/>
    <w:link w:val="5"/>
    <w:rsid w:val="00AE0478"/>
    <w:rPr>
      <w:b/>
      <w:bCs/>
      <w:sz w:val="28"/>
      <w:szCs w:val="28"/>
    </w:rPr>
  </w:style>
  <w:style w:type="character" w:customStyle="1" w:styleId="2Char">
    <w:name w:val="标题 2 Char"/>
    <w:basedOn w:val="a1"/>
    <w:link w:val="20"/>
    <w:rsid w:val="00AE0478"/>
    <w:rPr>
      <w:rFonts w:ascii="Cambria" w:eastAsia="宋体" w:hAnsi="Cambria" w:cs="黑体"/>
      <w:b/>
      <w:bCs/>
      <w:sz w:val="32"/>
      <w:szCs w:val="32"/>
    </w:rPr>
  </w:style>
  <w:style w:type="character" w:customStyle="1" w:styleId="Chara">
    <w:name w:val="标题 Char"/>
    <w:basedOn w:val="a1"/>
    <w:link w:val="af3"/>
    <w:uiPriority w:val="10"/>
    <w:rsid w:val="00AE0478"/>
    <w:rPr>
      <w:rFonts w:ascii="Cambria" w:eastAsia="宋体" w:hAnsi="Cambria" w:cs="Times New Roman"/>
      <w:b/>
      <w:bCs/>
      <w:sz w:val="52"/>
      <w:szCs w:val="32"/>
    </w:rPr>
  </w:style>
  <w:style w:type="character" w:customStyle="1" w:styleId="Char8">
    <w:name w:val="页眉 Char"/>
    <w:basedOn w:val="a1"/>
    <w:link w:val="af"/>
    <w:uiPriority w:val="99"/>
    <w:rsid w:val="00AE0478"/>
    <w:rPr>
      <w:rFonts w:ascii="Calibri" w:eastAsia="宋体" w:hAnsi="Calibri" w:cs="Times New Roman"/>
      <w:sz w:val="18"/>
      <w:szCs w:val="18"/>
    </w:rPr>
  </w:style>
  <w:style w:type="character" w:customStyle="1" w:styleId="Char7">
    <w:name w:val="页脚 Char"/>
    <w:basedOn w:val="a1"/>
    <w:link w:val="ae"/>
    <w:uiPriority w:val="99"/>
    <w:rsid w:val="00AE0478"/>
    <w:rPr>
      <w:rFonts w:ascii="Calibri" w:eastAsia="宋体" w:hAnsi="Calibri" w:cs="Times New Roman"/>
      <w:sz w:val="18"/>
      <w:szCs w:val="18"/>
    </w:rPr>
  </w:style>
  <w:style w:type="character" w:customStyle="1" w:styleId="4CharChar">
    <w:name w:val="标题4 Char Char"/>
    <w:link w:val="4"/>
    <w:rsid w:val="00AE0478"/>
    <w:rPr>
      <w:rFonts w:ascii="Cambria" w:eastAsia="楷体" w:hAnsi="Cambria" w:cs="黑体"/>
      <w:b/>
      <w:bCs/>
      <w:sz w:val="30"/>
      <w:szCs w:val="28"/>
    </w:rPr>
  </w:style>
  <w:style w:type="character" w:customStyle="1" w:styleId="Char6">
    <w:name w:val="批注框文本 Char"/>
    <w:basedOn w:val="a1"/>
    <w:link w:val="ad"/>
    <w:rsid w:val="00AE0478"/>
    <w:rPr>
      <w:sz w:val="18"/>
      <w:szCs w:val="18"/>
    </w:rPr>
  </w:style>
  <w:style w:type="character" w:customStyle="1" w:styleId="Char0">
    <w:name w:val="批注文字 Char"/>
    <w:basedOn w:val="a1"/>
    <w:link w:val="a5"/>
    <w:rsid w:val="00AE0478"/>
  </w:style>
  <w:style w:type="character" w:customStyle="1" w:styleId="Char">
    <w:name w:val="批注主题 Char"/>
    <w:basedOn w:val="Char0"/>
    <w:link w:val="a4"/>
    <w:uiPriority w:val="99"/>
    <w:rsid w:val="00AE0478"/>
    <w:rPr>
      <w:b/>
      <w:bCs/>
    </w:rPr>
  </w:style>
  <w:style w:type="character" w:customStyle="1" w:styleId="st">
    <w:name w:val="st"/>
    <w:basedOn w:val="a1"/>
    <w:rsid w:val="00AE0478"/>
  </w:style>
  <w:style w:type="character" w:customStyle="1" w:styleId="6Char">
    <w:name w:val="标题 6 Char"/>
    <w:basedOn w:val="a1"/>
    <w:link w:val="6"/>
    <w:rsid w:val="00AE0478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rsid w:val="00AE0478"/>
    <w:rPr>
      <w:rFonts w:ascii="CG Times" w:eastAsia="楷体_GB2312" w:hAnsi="CG Times" w:cs="Times New Roman"/>
      <w:b/>
      <w:bCs/>
      <w:sz w:val="24"/>
      <w:szCs w:val="24"/>
    </w:rPr>
  </w:style>
  <w:style w:type="character" w:customStyle="1" w:styleId="Char1">
    <w:name w:val="文档结构图 Char"/>
    <w:basedOn w:val="a1"/>
    <w:link w:val="a8"/>
    <w:uiPriority w:val="99"/>
    <w:rsid w:val="00AE0478"/>
    <w:rPr>
      <w:rFonts w:ascii="宋体" w:eastAsia="宋体"/>
      <w:sz w:val="18"/>
      <w:szCs w:val="18"/>
    </w:rPr>
  </w:style>
  <w:style w:type="character" w:customStyle="1" w:styleId="Char5">
    <w:name w:val="日期 Char"/>
    <w:basedOn w:val="a1"/>
    <w:link w:val="ac"/>
    <w:rsid w:val="00AE0478"/>
    <w:rPr>
      <w:rFonts w:ascii="CG Times" w:eastAsia="楷体_GB2312" w:hAnsi="CG Times" w:cs="Times New Roman"/>
      <w:sz w:val="28"/>
      <w:szCs w:val="20"/>
    </w:rPr>
  </w:style>
  <w:style w:type="character" w:customStyle="1" w:styleId="Char4">
    <w:name w:val="纯文本 Char"/>
    <w:basedOn w:val="a1"/>
    <w:link w:val="ab"/>
    <w:rsid w:val="00AE0478"/>
    <w:rPr>
      <w:rFonts w:ascii="宋体" w:eastAsia="宋体" w:hAnsi="Courier New" w:cs="Times New Roman"/>
      <w:szCs w:val="21"/>
    </w:rPr>
  </w:style>
  <w:style w:type="character" w:customStyle="1" w:styleId="Char3">
    <w:name w:val="正文文本缩进 Char"/>
    <w:basedOn w:val="a1"/>
    <w:link w:val="aa"/>
    <w:rsid w:val="00AE0478"/>
    <w:rPr>
      <w:rFonts w:ascii="楷体_GB2312" w:eastAsia="宋体" w:hAnsi="Times New Roman" w:cs="Times New Roman"/>
      <w:szCs w:val="24"/>
    </w:rPr>
  </w:style>
  <w:style w:type="character" w:customStyle="1" w:styleId="2Char0">
    <w:name w:val="正文文本缩进 2 Char"/>
    <w:basedOn w:val="a1"/>
    <w:link w:val="21"/>
    <w:rsid w:val="00AE0478"/>
    <w:rPr>
      <w:rFonts w:ascii="楷体_GB2312" w:eastAsia="楷体_GB2312" w:hAnsi="宋体" w:cs="Times New Roman"/>
      <w:sz w:val="24"/>
      <w:szCs w:val="24"/>
    </w:rPr>
  </w:style>
  <w:style w:type="character" w:customStyle="1" w:styleId="Char2">
    <w:name w:val="正文文本 Char"/>
    <w:basedOn w:val="a1"/>
    <w:link w:val="a9"/>
    <w:rsid w:val="00AE0478"/>
    <w:rPr>
      <w:rFonts w:ascii="楷体_GB2312" w:eastAsia="楷体_GB2312" w:hAnsi="CG Times" w:cs="Times New Roman"/>
      <w:color w:val="000000"/>
      <w:sz w:val="36"/>
      <w:szCs w:val="20"/>
    </w:rPr>
  </w:style>
  <w:style w:type="character" w:customStyle="1" w:styleId="3Char1">
    <w:name w:val="正文文本缩进 3 Char"/>
    <w:basedOn w:val="a1"/>
    <w:link w:val="34"/>
    <w:rsid w:val="00AE0478"/>
    <w:rPr>
      <w:rFonts w:ascii="Times New Roman" w:eastAsia="楷体_GB2312" w:hAnsi="Times New Roman" w:cs="Times New Roman"/>
      <w:sz w:val="24"/>
      <w:szCs w:val="24"/>
    </w:rPr>
  </w:style>
  <w:style w:type="character" w:customStyle="1" w:styleId="Char9">
    <w:name w:val="脚注文本 Char"/>
    <w:link w:val="af1"/>
    <w:rsid w:val="00AE0478"/>
    <w:rPr>
      <w:sz w:val="18"/>
      <w:szCs w:val="18"/>
    </w:rPr>
  </w:style>
  <w:style w:type="character" w:customStyle="1" w:styleId="Char10">
    <w:name w:val="脚注文本 Char1"/>
    <w:basedOn w:val="a1"/>
    <w:rsid w:val="00AE0478"/>
    <w:rPr>
      <w:sz w:val="18"/>
      <w:szCs w:val="18"/>
    </w:rPr>
  </w:style>
  <w:style w:type="character" w:customStyle="1" w:styleId="1b">
    <w:name w:val="页码1"/>
    <w:basedOn w:val="a1"/>
    <w:rsid w:val="00AE0478"/>
  </w:style>
  <w:style w:type="character" w:customStyle="1" w:styleId="1c">
    <w:name w:val="批注引用1"/>
    <w:rsid w:val="00AE0478"/>
    <w:rPr>
      <w:sz w:val="21"/>
      <w:szCs w:val="21"/>
    </w:rPr>
  </w:style>
  <w:style w:type="character" w:customStyle="1" w:styleId="3Char0">
    <w:name w:val="正文文本 3 Char"/>
    <w:basedOn w:val="a1"/>
    <w:link w:val="31"/>
    <w:uiPriority w:val="99"/>
    <w:rsid w:val="00AE0478"/>
    <w:rPr>
      <w:rFonts w:ascii="Times New Roman" w:eastAsia="宋体" w:hAnsi="Times New Roman" w:cs="Times New Roman"/>
      <w:sz w:val="16"/>
      <w:szCs w:val="16"/>
    </w:rPr>
  </w:style>
  <w:style w:type="table" w:styleId="aff0">
    <w:name w:val="Table Grid"/>
    <w:basedOn w:val="a2"/>
    <w:uiPriority w:val="39"/>
    <w:rsid w:val="002D0D87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0"/>
    <w:next w:val="a0"/>
    <w:uiPriority w:val="39"/>
    <w:semiHidden/>
    <w:unhideWhenUsed/>
    <w:qFormat/>
    <w:rsid w:val="00F8012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d">
    <w:name w:val="网格型1"/>
    <w:basedOn w:val="a2"/>
    <w:next w:val="aff0"/>
    <w:uiPriority w:val="59"/>
    <w:rsid w:val="009704E6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0"/>
    <w:uiPriority w:val="34"/>
    <w:qFormat/>
    <w:rsid w:val="007143B8"/>
    <w:pPr>
      <w:ind w:firstLineChars="200" w:firstLine="420"/>
    </w:pPr>
  </w:style>
  <w:style w:type="paragraph" w:styleId="aff2">
    <w:name w:val="Revision"/>
    <w:hidden/>
    <w:uiPriority w:val="99"/>
    <w:semiHidden/>
    <w:rsid w:val="0092702D"/>
    <w:rPr>
      <w:rFonts w:ascii="Calibri" w:hAnsi="Calibri" w:cs="黑体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www.sscc.com/main/xzzq/qgzxqygfzrxt/2014051430221.shtml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sscc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scc.com/main/xzzq/qgzxqygfzrxt/2014051430221.shtml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sscc.com" TargetMode="External"/><Relationship Id="rId10" Type="http://schemas.openxmlformats.org/officeDocument/2006/relationships/header" Target="header2.xml"/><Relationship Id="rId19" Type="http://schemas.openxmlformats.org/officeDocument/2006/relationships/hyperlink" Target="mailto:&#21457;&#36865;&#21040;techservice@neeq.com.cn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F1BFDF-73AC-4FD0-8393-92288464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12</Pages>
  <Words>627</Words>
  <Characters>3575</Characters>
  <Application>Microsoft Office Word</Application>
  <DocSecurity>0</DocSecurity>
  <Lines>29</Lines>
  <Paragraphs>8</Paragraphs>
  <ScaleCrop>false</ScaleCrop>
  <Company>Microsoft</Company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工程技术文档</dc:title>
  <dc:creator>zhangjl</dc:creator>
  <cp:lastModifiedBy>梁馨宁lxn</cp:lastModifiedBy>
  <cp:revision>75</cp:revision>
  <cp:lastPrinted>2014-01-09T03:01:00Z</cp:lastPrinted>
  <dcterms:created xsi:type="dcterms:W3CDTF">2017-03-10T08:38:00Z</dcterms:created>
  <dcterms:modified xsi:type="dcterms:W3CDTF">2017-03-30T09:24:00Z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