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478" w:rsidRPr="00E95DE4" w:rsidRDefault="00323287">
      <w:pPr>
        <w:spacing w:before="144" w:line="440" w:lineRule="exact"/>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附件</w:t>
      </w:r>
      <w:r w:rsidR="008A60AE">
        <w:rPr>
          <w:rFonts w:ascii="Times New Roman" w:eastAsia="方正仿宋简体" w:hAnsi="Times New Roman" w:cs="Times New Roman" w:hint="eastAsia"/>
          <w:color w:val="000000" w:themeColor="text1"/>
          <w:sz w:val="28"/>
        </w:rPr>
        <w:t>1</w:t>
      </w:r>
    </w:p>
    <w:p w:rsidR="00AE0478" w:rsidRPr="00E95DE4" w:rsidRDefault="00AE0478">
      <w:pPr>
        <w:spacing w:before="144" w:line="440" w:lineRule="exact"/>
        <w:rPr>
          <w:rFonts w:ascii="Times New Roman" w:eastAsia="方正仿宋简体" w:hAnsi="Times New Roman" w:cs="Times New Roman"/>
          <w:b/>
          <w:color w:val="000000" w:themeColor="text1"/>
          <w:sz w:val="36"/>
        </w:rPr>
      </w:pPr>
    </w:p>
    <w:p w:rsidR="00AE0478" w:rsidRPr="00E95DE4" w:rsidRDefault="00B73828" w:rsidP="00E95DE4">
      <w:pPr>
        <w:jc w:val="center"/>
        <w:rPr>
          <w:rFonts w:ascii="Times New Roman" w:eastAsia="方正大标宋简体" w:hAnsi="Times New Roman" w:cs="Times New Roman"/>
          <w:color w:val="000000" w:themeColor="text1"/>
          <w:sz w:val="36"/>
        </w:rPr>
      </w:pPr>
      <w:r w:rsidRPr="00E95DE4">
        <w:rPr>
          <w:rFonts w:ascii="Times New Roman" w:eastAsia="方正大标宋简体" w:hAnsi="Times New Roman" w:cs="Times New Roman"/>
          <w:color w:val="000000" w:themeColor="text1"/>
          <w:sz w:val="36"/>
        </w:rPr>
        <w:t>工程技术文档</w:t>
      </w:r>
    </w:p>
    <w:p w:rsidR="00AE0478" w:rsidRPr="00E95DE4" w:rsidRDefault="00AE0478" w:rsidP="00E95DE4">
      <w:pPr>
        <w:jc w:val="both"/>
        <w:rPr>
          <w:rFonts w:ascii="Times New Roman" w:eastAsia="方正大标宋简体" w:hAnsi="Times New Roman" w:cs="Times New Roman"/>
          <w:color w:val="000000" w:themeColor="text1"/>
          <w:sz w:val="36"/>
        </w:rPr>
      </w:pPr>
    </w:p>
    <w:p w:rsidR="00AE0478" w:rsidRPr="00E95DE4" w:rsidRDefault="00AE0478" w:rsidP="00E95DE4">
      <w:pPr>
        <w:jc w:val="both"/>
        <w:rPr>
          <w:rFonts w:ascii="Times New Roman" w:eastAsia="方正大标宋简体" w:hAnsi="Times New Roman" w:cs="Times New Roman"/>
          <w:color w:val="000000" w:themeColor="text1"/>
          <w:sz w:val="36"/>
          <w:szCs w:val="36"/>
        </w:rPr>
      </w:pPr>
    </w:p>
    <w:p w:rsidR="00AE0478" w:rsidRPr="00E95DE4" w:rsidRDefault="00B73828" w:rsidP="00E95DE4">
      <w:pPr>
        <w:jc w:val="center"/>
        <w:rPr>
          <w:rFonts w:ascii="Times New Roman" w:eastAsia="方正大标宋简体" w:hAnsi="Times New Roman" w:cs="Times New Roman"/>
          <w:color w:val="000000" w:themeColor="text1"/>
          <w:sz w:val="44"/>
          <w:szCs w:val="44"/>
        </w:rPr>
      </w:pPr>
      <w:r w:rsidRPr="00E95DE4">
        <w:rPr>
          <w:rFonts w:ascii="Times New Roman" w:eastAsia="方正大标宋简体" w:hAnsi="Times New Roman" w:cs="Times New Roman"/>
          <w:color w:val="000000" w:themeColor="text1"/>
          <w:sz w:val="44"/>
          <w:szCs w:val="44"/>
        </w:rPr>
        <w:t>全国中小企业股份转让系统</w:t>
      </w:r>
    </w:p>
    <w:p w:rsidR="00AE0478" w:rsidRPr="00E95DE4" w:rsidRDefault="00354139" w:rsidP="00E95DE4">
      <w:pPr>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color w:val="000000" w:themeColor="text1"/>
          <w:sz w:val="44"/>
          <w:szCs w:val="44"/>
        </w:rPr>
        <w:t>行情授权</w:t>
      </w:r>
      <w:r w:rsidR="00505677">
        <w:rPr>
          <w:rFonts w:ascii="Times New Roman" w:eastAsia="方正大标宋简体" w:hAnsi="Times New Roman" w:cs="Times New Roman"/>
          <w:color w:val="000000" w:themeColor="text1"/>
          <w:sz w:val="44"/>
          <w:szCs w:val="44"/>
        </w:rPr>
        <w:t>第一次全网</w:t>
      </w:r>
      <w:r w:rsidR="00FE5274" w:rsidRPr="00E95DE4">
        <w:rPr>
          <w:rFonts w:ascii="Times New Roman" w:eastAsia="方正大标宋简体" w:hAnsi="Times New Roman" w:cs="Times New Roman"/>
          <w:color w:val="000000" w:themeColor="text1"/>
          <w:sz w:val="44"/>
          <w:szCs w:val="44"/>
        </w:rPr>
        <w:t>测试方案</w:t>
      </w:r>
    </w:p>
    <w:p w:rsidR="00AE0478" w:rsidRPr="00E95DE4" w:rsidRDefault="00AE0478" w:rsidP="00E95DE4">
      <w:pPr>
        <w:tabs>
          <w:tab w:val="left" w:pos="4200"/>
        </w:tabs>
        <w:jc w:val="center"/>
        <w:rPr>
          <w:rFonts w:ascii="Times New Roman" w:eastAsia="方正大标宋简体" w:hAnsi="Times New Roman" w:cs="Times New Roman"/>
          <w:color w:val="000000" w:themeColor="text1"/>
          <w:sz w:val="44"/>
          <w:szCs w:val="44"/>
        </w:rPr>
      </w:pPr>
    </w:p>
    <w:p w:rsidR="00AF6853" w:rsidRPr="00E95DE4" w:rsidRDefault="00AF6853" w:rsidP="00E95DE4">
      <w:pPr>
        <w:tabs>
          <w:tab w:val="left" w:pos="4200"/>
        </w:tabs>
        <w:rPr>
          <w:rFonts w:ascii="Times New Roman" w:eastAsia="方正大标宋简体" w:hAnsi="Times New Roman" w:cs="Times New Roman"/>
          <w:color w:val="000000" w:themeColor="text1"/>
          <w:sz w:val="36"/>
        </w:rPr>
      </w:pPr>
    </w:p>
    <w:p w:rsidR="00AE0478" w:rsidRPr="00E95DE4" w:rsidRDefault="00B7382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全国中小企业股份转让系统有限责任公司</w:t>
      </w:r>
    </w:p>
    <w:p w:rsidR="00CD5D2F" w:rsidRPr="006C15B8" w:rsidRDefault="00CD5D2F" w:rsidP="00CD5D2F">
      <w:pPr>
        <w:spacing w:before="144"/>
        <w:jc w:val="center"/>
        <w:rPr>
          <w:rFonts w:ascii="Times New Roman" w:eastAsia="方正大标宋简体" w:hAnsi="Times New Roman" w:cs="Times New Roman"/>
          <w:color w:val="000000" w:themeColor="text1"/>
          <w:sz w:val="32"/>
        </w:rPr>
      </w:pPr>
      <w:r w:rsidRPr="006C15B8">
        <w:rPr>
          <w:rFonts w:ascii="Times New Roman" w:eastAsia="方正大标宋简体" w:hAnsi="Times New Roman" w:cs="Times New Roman" w:hint="eastAsia"/>
          <w:color w:val="000000" w:themeColor="text1"/>
          <w:sz w:val="32"/>
        </w:rPr>
        <w:t>中国证券登记结算有限责任公司</w:t>
      </w:r>
    </w:p>
    <w:p w:rsidR="00AE0478" w:rsidRPr="00E95DE4" w:rsidRDefault="00B7382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深圳证券通信有限公司</w:t>
      </w:r>
    </w:p>
    <w:p w:rsidR="00AE0478" w:rsidRPr="00E95DE4" w:rsidRDefault="00AE0478" w:rsidP="00E95DE4">
      <w:pPr>
        <w:ind w:left="840" w:firstLine="420"/>
        <w:jc w:val="center"/>
        <w:rPr>
          <w:rFonts w:ascii="Times New Roman" w:eastAsia="方正大标宋简体" w:hAnsi="Times New Roman" w:cs="Times New Roman"/>
          <w:color w:val="000000" w:themeColor="text1"/>
          <w:sz w:val="32"/>
        </w:rPr>
      </w:pPr>
    </w:p>
    <w:p w:rsidR="00AE0478" w:rsidRPr="00E95DE4" w:rsidRDefault="008904A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二</w:t>
      </w:r>
      <w:r w:rsidRPr="00E95DE4">
        <w:rPr>
          <w:rFonts w:ascii="Times New Roman" w:hAnsi="Times New Roman" w:cs="Times New Roman"/>
          <w:color w:val="000000" w:themeColor="text1"/>
          <w:sz w:val="32"/>
        </w:rPr>
        <w:t>〇</w:t>
      </w:r>
      <w:r w:rsidRPr="00E95DE4">
        <w:rPr>
          <w:rFonts w:ascii="Times New Roman" w:eastAsia="方正大标宋简体" w:hAnsi="Times New Roman" w:cs="Times New Roman"/>
          <w:color w:val="000000" w:themeColor="text1"/>
          <w:sz w:val="32"/>
        </w:rPr>
        <w:t>一</w:t>
      </w:r>
      <w:r w:rsidR="00ED04C9">
        <w:rPr>
          <w:rFonts w:ascii="Times New Roman" w:eastAsia="方正大标宋简体" w:hAnsi="Times New Roman" w:cs="Times New Roman" w:hint="eastAsia"/>
          <w:color w:val="000000" w:themeColor="text1"/>
          <w:sz w:val="32"/>
        </w:rPr>
        <w:t>七</w:t>
      </w:r>
      <w:r w:rsidR="00ED04C9">
        <w:rPr>
          <w:rFonts w:ascii="Times New Roman" w:eastAsia="方正大标宋简体" w:hAnsi="Times New Roman" w:cs="Times New Roman"/>
          <w:color w:val="000000" w:themeColor="text1"/>
          <w:sz w:val="32"/>
        </w:rPr>
        <w:t>年</w:t>
      </w:r>
      <w:r w:rsidR="00505677">
        <w:rPr>
          <w:rFonts w:ascii="Times New Roman" w:eastAsia="方正大标宋简体" w:hAnsi="Times New Roman" w:cs="Times New Roman" w:hint="eastAsia"/>
          <w:color w:val="000000" w:themeColor="text1"/>
          <w:sz w:val="32"/>
        </w:rPr>
        <w:t>三</w:t>
      </w:r>
      <w:r w:rsidRPr="00E95DE4">
        <w:rPr>
          <w:rFonts w:ascii="Times New Roman" w:eastAsia="方正大标宋简体" w:hAnsi="Times New Roman" w:cs="Times New Roman"/>
          <w:color w:val="000000" w:themeColor="text1"/>
          <w:sz w:val="32"/>
        </w:rPr>
        <w:t>月</w:t>
      </w:r>
    </w:p>
    <w:p w:rsidR="00AE0478" w:rsidRPr="00E95DE4" w:rsidRDefault="00B73828" w:rsidP="00E95DE4">
      <w:pPr>
        <w:spacing w:before="144"/>
        <w:jc w:val="center"/>
        <w:rPr>
          <w:rFonts w:ascii="Times New Roman" w:eastAsia="方正仿宋简体" w:hAnsi="Times New Roman" w:cs="Times New Roman"/>
          <w:b/>
          <w:color w:val="000000" w:themeColor="text1"/>
          <w:sz w:val="28"/>
        </w:rPr>
      </w:pPr>
      <w:r w:rsidRPr="00E95DE4">
        <w:rPr>
          <w:rFonts w:ascii="Times New Roman" w:eastAsia="方正仿宋简体" w:hAnsi="Times New Roman" w:cs="Times New Roman"/>
          <w:b/>
          <w:color w:val="000000" w:themeColor="text1"/>
          <w:sz w:val="32"/>
        </w:rPr>
        <w:br w:type="page"/>
      </w:r>
      <w:r w:rsidRPr="00E95DE4">
        <w:rPr>
          <w:rFonts w:ascii="Times New Roman" w:eastAsia="方正仿宋简体" w:hAnsi="Times New Roman" w:cs="Times New Roman"/>
          <w:b/>
          <w:color w:val="000000" w:themeColor="text1"/>
          <w:sz w:val="28"/>
        </w:rPr>
        <w:lastRenderedPageBreak/>
        <w:t>关于本文档</w:t>
      </w:r>
    </w:p>
    <w:p w:rsidR="006A440D" w:rsidRPr="00E95DE4" w:rsidRDefault="006A440D" w:rsidP="00D216B7">
      <w:pPr>
        <w:spacing w:before="144"/>
        <w:ind w:firstLine="643"/>
        <w:jc w:val="center"/>
        <w:rPr>
          <w:rFonts w:ascii="Times New Roman" w:eastAsia="方正仿宋简体" w:hAnsi="Times New Roman"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920DEA" w:rsidRPr="00E95DE4">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AE0478" w:rsidRPr="00E95DE4" w:rsidRDefault="00B73828" w:rsidP="001B4855">
            <w:pPr>
              <w:pStyle w:val="afb"/>
              <w:spacing w:before="187"/>
              <w:rPr>
                <w:rFonts w:ascii="Times New Roman" w:eastAsia="方正仿宋简体" w:hAnsi="Times New Roman"/>
                <w:color w:val="000000" w:themeColor="text1"/>
                <w:szCs w:val="24"/>
              </w:rPr>
            </w:pPr>
            <w:r w:rsidRPr="00E95DE4">
              <w:rPr>
                <w:rFonts w:ascii="Times New Roman" w:eastAsia="方正仿宋简体" w:hAnsi="Times New Roman"/>
                <w:color w:val="000000" w:themeColor="text1"/>
                <w:szCs w:val="24"/>
              </w:rPr>
              <w:t>全国中小企业股份转让系统</w:t>
            </w:r>
            <w:r w:rsidR="00354139">
              <w:rPr>
                <w:rFonts w:ascii="Times New Roman" w:eastAsia="方正仿宋简体" w:hAnsi="Times New Roman"/>
                <w:color w:val="000000" w:themeColor="text1"/>
                <w:szCs w:val="24"/>
              </w:rPr>
              <w:t>行情授权</w:t>
            </w:r>
            <w:r w:rsidR="00505677">
              <w:rPr>
                <w:rFonts w:ascii="Times New Roman" w:eastAsia="方正仿宋简体" w:hAnsi="Times New Roman"/>
                <w:color w:val="000000" w:themeColor="text1"/>
                <w:szCs w:val="24"/>
              </w:rPr>
              <w:t>第一次全网</w:t>
            </w:r>
            <w:r w:rsidR="00546F27" w:rsidRPr="00E95DE4">
              <w:rPr>
                <w:rFonts w:ascii="Times New Roman" w:eastAsia="方正仿宋简体" w:hAnsi="Times New Roman"/>
                <w:color w:val="000000" w:themeColor="text1"/>
                <w:szCs w:val="24"/>
              </w:rPr>
              <w:t>测试</w:t>
            </w:r>
            <w:r w:rsidRPr="00E95DE4">
              <w:rPr>
                <w:rFonts w:ascii="Times New Roman" w:eastAsia="方正仿宋简体" w:hAnsi="Times New Roman"/>
                <w:color w:val="000000" w:themeColor="text1"/>
                <w:szCs w:val="24"/>
              </w:rPr>
              <w:t>方案</w:t>
            </w:r>
          </w:p>
        </w:tc>
      </w:tr>
      <w:tr w:rsidR="00920DEA" w:rsidRPr="00E95DE4">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修订历史</w:t>
            </w:r>
            <w:r w:rsidRPr="00E95DE4">
              <w:rPr>
                <w:rFonts w:ascii="Times New Roman" w:eastAsia="方正仿宋简体" w:hAnsi="Times New Roman"/>
                <w:color w:val="000000" w:themeColor="text1"/>
              </w:rPr>
              <w:t xml:space="preserve"> </w:t>
            </w:r>
          </w:p>
        </w:tc>
      </w:tr>
      <w:tr w:rsidR="00920DEA" w:rsidRPr="00E95DE4">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AE0478" w:rsidRPr="00E95DE4" w:rsidRDefault="00B73828">
            <w:pPr>
              <w:pStyle w:val="afc"/>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修改说明</w:t>
            </w: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6A4046">
            <w:pPr>
              <w:pStyle w:val="afb"/>
              <w:spacing w:before="187"/>
              <w:rPr>
                <w:rFonts w:ascii="Times New Roman" w:eastAsia="方正仿宋简体" w:hAnsi="Times New Roman"/>
                <w:color w:val="000000" w:themeColor="text1"/>
              </w:rPr>
            </w:pPr>
            <w:r>
              <w:rPr>
                <w:rFonts w:ascii="Times New Roman" w:eastAsia="方正仿宋简体" w:hAnsi="Times New Roman"/>
                <w:color w:val="000000" w:themeColor="text1"/>
              </w:rPr>
              <w:t>V1.0</w:t>
            </w: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FB7BEF" w:rsidP="00555B22">
            <w:pPr>
              <w:pStyle w:val="afb"/>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201</w:t>
            </w:r>
            <w:r w:rsidR="00505677">
              <w:rPr>
                <w:rFonts w:ascii="Times New Roman" w:eastAsia="方正仿宋简体" w:hAnsi="Times New Roman"/>
                <w:color w:val="000000" w:themeColor="text1"/>
              </w:rPr>
              <w:t>7.3.9</w:t>
            </w: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FB7BEF" w:rsidP="00546F27">
            <w:pPr>
              <w:pStyle w:val="afb"/>
              <w:spacing w:before="187"/>
              <w:rPr>
                <w:rFonts w:ascii="Times New Roman" w:eastAsia="方正仿宋简体" w:hAnsi="Times New Roman"/>
                <w:color w:val="000000" w:themeColor="text1"/>
              </w:rPr>
            </w:pPr>
            <w:r w:rsidRPr="00E95DE4">
              <w:rPr>
                <w:rFonts w:ascii="Times New Roman" w:eastAsia="方正仿宋简体" w:hAnsi="Times New Roman"/>
                <w:color w:val="000000" w:themeColor="text1"/>
              </w:rPr>
              <w:t>创建本文档</w:t>
            </w:r>
          </w:p>
        </w:tc>
      </w:tr>
      <w:tr w:rsidR="00920DEA" w:rsidRPr="00E95DE4" w:rsidTr="00FB7BEF">
        <w:trPr>
          <w:cantSplit/>
          <w:trHeight w:val="429"/>
          <w:jc w:val="center"/>
        </w:trPr>
        <w:tc>
          <w:tcPr>
            <w:tcW w:w="1515" w:type="dxa"/>
            <w:tcBorders>
              <w:top w:val="single" w:sz="4" w:space="0" w:color="auto"/>
              <w:left w:val="double" w:sz="4" w:space="0" w:color="auto"/>
              <w:bottom w:val="single" w:sz="4" w:space="0" w:color="auto"/>
              <w:right w:val="single" w:sz="4" w:space="0" w:color="auto"/>
            </w:tcBorders>
          </w:tcPr>
          <w:p w:rsidR="0062506F" w:rsidRPr="00E95DE4" w:rsidRDefault="0062506F" w:rsidP="0062506F">
            <w:pPr>
              <w:pStyle w:val="afb"/>
              <w:spacing w:before="187"/>
              <w:ind w:left="3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2506F" w:rsidRPr="00E95DE4" w:rsidRDefault="0062506F" w:rsidP="0062506F">
            <w:pPr>
              <w:pStyle w:val="afb"/>
              <w:spacing w:before="187"/>
              <w:ind w:left="3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r w:rsidR="00920DEA" w:rsidRPr="00E95DE4">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AE0478" w:rsidRPr="00E95DE4" w:rsidRDefault="00AE0478">
            <w:pPr>
              <w:pStyle w:val="afb"/>
              <w:spacing w:before="187"/>
              <w:ind w:firstLine="360"/>
              <w:rPr>
                <w:rFonts w:ascii="Times New Roman" w:eastAsia="方正仿宋简体" w:hAnsi="Times New Roman"/>
                <w:color w:val="000000" w:themeColor="text1"/>
              </w:rPr>
            </w:pPr>
          </w:p>
        </w:tc>
      </w:tr>
    </w:tbl>
    <w:p w:rsidR="00AE0478" w:rsidRPr="00E95DE4" w:rsidRDefault="00AE0478">
      <w:pPr>
        <w:spacing w:before="187" w:line="480" w:lineRule="auto"/>
        <w:rPr>
          <w:rFonts w:ascii="Times New Roman" w:eastAsia="方正仿宋简体" w:hAnsi="Times New Roman" w:cs="Times New Roman"/>
          <w:color w:val="000000" w:themeColor="text1"/>
          <w:sz w:val="28"/>
          <w:szCs w:val="28"/>
        </w:rPr>
        <w:sectPr w:rsidR="00AE0478" w:rsidRPr="00E95DE4" w:rsidSect="009A118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rsidR="00AE0478" w:rsidRPr="00E95DE4" w:rsidRDefault="00B73828" w:rsidP="003167CF">
      <w:pPr>
        <w:pageBreakBefore/>
        <w:spacing w:before="187" w:afterLines="50" w:after="156"/>
        <w:jc w:val="center"/>
        <w:rPr>
          <w:rFonts w:ascii="Times New Roman" w:eastAsia="方正仿宋简体" w:hAnsi="Times New Roman" w:cs="Times New Roman"/>
          <w:b/>
          <w:bCs/>
          <w:color w:val="000000" w:themeColor="text1"/>
          <w:sz w:val="36"/>
          <w:szCs w:val="24"/>
        </w:rPr>
      </w:pPr>
      <w:r w:rsidRPr="00E95DE4">
        <w:rPr>
          <w:rFonts w:ascii="Times New Roman" w:eastAsia="方正仿宋简体" w:hAnsi="Times New Roman" w:cs="Times New Roman"/>
          <w:b/>
          <w:bCs/>
          <w:color w:val="000000" w:themeColor="text1"/>
          <w:sz w:val="36"/>
          <w:szCs w:val="24"/>
        </w:rPr>
        <w:lastRenderedPageBreak/>
        <w:t>目</w:t>
      </w:r>
      <w:r w:rsidRPr="00E95DE4">
        <w:rPr>
          <w:rFonts w:ascii="Times New Roman" w:eastAsia="方正仿宋简体" w:hAnsi="Times New Roman" w:cs="Times New Roman"/>
          <w:b/>
          <w:bCs/>
          <w:color w:val="000000" w:themeColor="text1"/>
          <w:sz w:val="36"/>
          <w:szCs w:val="24"/>
        </w:rPr>
        <w:t xml:space="preserve">   </w:t>
      </w:r>
      <w:r w:rsidRPr="00E95DE4">
        <w:rPr>
          <w:rFonts w:ascii="Times New Roman" w:eastAsia="方正仿宋简体" w:hAnsi="Times New Roman" w:cs="Times New Roman"/>
          <w:b/>
          <w:bCs/>
          <w:color w:val="000000" w:themeColor="text1"/>
          <w:sz w:val="36"/>
          <w:szCs w:val="24"/>
        </w:rPr>
        <w:t>录</w:t>
      </w:r>
    </w:p>
    <w:p w:rsidR="006C15B8" w:rsidRDefault="00C44EBF">
      <w:pPr>
        <w:pStyle w:val="11"/>
        <w:tabs>
          <w:tab w:val="left" w:pos="400"/>
          <w:tab w:val="right" w:leader="dot" w:pos="8296"/>
        </w:tabs>
        <w:rPr>
          <w:rFonts w:asciiTheme="minorHAnsi" w:eastAsiaTheme="minorEastAsia" w:hAnsiTheme="minorHAnsi" w:cstheme="minorBidi"/>
          <w:noProof/>
          <w:sz w:val="21"/>
        </w:rPr>
      </w:pPr>
      <w:r w:rsidRPr="00E95DE4">
        <w:rPr>
          <w:rStyle w:val="af8"/>
          <w:rFonts w:ascii="Times New Roman" w:eastAsia="方正仿宋简体" w:hAnsi="Times New Roman"/>
          <w:noProof/>
          <w:color w:val="000000" w:themeColor="text1"/>
        </w:rPr>
        <w:fldChar w:fldCharType="begin"/>
      </w:r>
      <w:r w:rsidR="00782E8C" w:rsidRPr="00E95DE4">
        <w:rPr>
          <w:rStyle w:val="af8"/>
          <w:rFonts w:ascii="Times New Roman" w:eastAsia="方正仿宋简体" w:hAnsi="Times New Roman"/>
          <w:noProof/>
          <w:color w:val="000000" w:themeColor="text1"/>
        </w:rPr>
        <w:instrText xml:space="preserve"> TOC \o "1-3" \h \z \u </w:instrText>
      </w:r>
      <w:r w:rsidRPr="00E95DE4">
        <w:rPr>
          <w:rStyle w:val="af8"/>
          <w:rFonts w:ascii="Times New Roman" w:eastAsia="方正仿宋简体" w:hAnsi="Times New Roman"/>
          <w:noProof/>
          <w:color w:val="000000" w:themeColor="text1"/>
        </w:rPr>
        <w:fldChar w:fldCharType="separate"/>
      </w:r>
      <w:hyperlink w:anchor="_Toc477248057" w:history="1">
        <w:r w:rsidR="006C15B8" w:rsidRPr="006C1FE3">
          <w:rPr>
            <w:rStyle w:val="af8"/>
            <w:rFonts w:ascii="Times New Roman" w:eastAsia="方正仿宋简体" w:hAnsi="Times New Roman"/>
            <w:noProof/>
          </w:rPr>
          <w:t>1</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测试目的和背景</w:t>
        </w:r>
        <w:r w:rsidR="006C15B8">
          <w:rPr>
            <w:noProof/>
            <w:webHidden/>
          </w:rPr>
          <w:tab/>
        </w:r>
        <w:r w:rsidR="006C15B8">
          <w:rPr>
            <w:noProof/>
            <w:webHidden/>
          </w:rPr>
          <w:fldChar w:fldCharType="begin"/>
        </w:r>
        <w:r w:rsidR="006C15B8">
          <w:rPr>
            <w:noProof/>
            <w:webHidden/>
          </w:rPr>
          <w:instrText xml:space="preserve"> PAGEREF _Toc477248057 \h </w:instrText>
        </w:r>
        <w:r w:rsidR="006C15B8">
          <w:rPr>
            <w:noProof/>
            <w:webHidden/>
          </w:rPr>
        </w:r>
        <w:r w:rsidR="006C15B8">
          <w:rPr>
            <w:noProof/>
            <w:webHidden/>
          </w:rPr>
          <w:fldChar w:fldCharType="separate"/>
        </w:r>
        <w:r w:rsidR="006C15B8">
          <w:rPr>
            <w:noProof/>
            <w:webHidden/>
          </w:rPr>
          <w:t>4</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58" w:history="1">
        <w:r w:rsidR="006C15B8" w:rsidRPr="006C1FE3">
          <w:rPr>
            <w:rStyle w:val="af8"/>
            <w:rFonts w:ascii="Times New Roman" w:eastAsia="方正仿宋简体" w:hAnsi="Times New Roman"/>
            <w:noProof/>
          </w:rPr>
          <w:t>2</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参测单位</w:t>
        </w:r>
        <w:r w:rsidR="006C15B8">
          <w:rPr>
            <w:noProof/>
            <w:webHidden/>
          </w:rPr>
          <w:tab/>
        </w:r>
        <w:r w:rsidR="006C15B8">
          <w:rPr>
            <w:noProof/>
            <w:webHidden/>
          </w:rPr>
          <w:fldChar w:fldCharType="begin"/>
        </w:r>
        <w:r w:rsidR="006C15B8">
          <w:rPr>
            <w:noProof/>
            <w:webHidden/>
          </w:rPr>
          <w:instrText xml:space="preserve"> PAGEREF _Toc477248058 \h </w:instrText>
        </w:r>
        <w:r w:rsidR="006C15B8">
          <w:rPr>
            <w:noProof/>
            <w:webHidden/>
          </w:rPr>
        </w:r>
        <w:r w:rsidR="006C15B8">
          <w:rPr>
            <w:noProof/>
            <w:webHidden/>
          </w:rPr>
          <w:fldChar w:fldCharType="separate"/>
        </w:r>
        <w:r w:rsidR="006C15B8">
          <w:rPr>
            <w:noProof/>
            <w:webHidden/>
          </w:rPr>
          <w:t>4</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59" w:history="1">
        <w:r w:rsidR="006C15B8" w:rsidRPr="006C1FE3">
          <w:rPr>
            <w:rStyle w:val="af8"/>
            <w:rFonts w:ascii="Times New Roman" w:eastAsia="方正仿宋简体" w:hAnsi="Times New Roman"/>
            <w:noProof/>
          </w:rPr>
          <w:t>3</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参考技术规范</w:t>
        </w:r>
        <w:r w:rsidR="006C15B8">
          <w:rPr>
            <w:noProof/>
            <w:webHidden/>
          </w:rPr>
          <w:tab/>
        </w:r>
        <w:r w:rsidR="006C15B8">
          <w:rPr>
            <w:noProof/>
            <w:webHidden/>
          </w:rPr>
          <w:fldChar w:fldCharType="begin"/>
        </w:r>
        <w:r w:rsidR="006C15B8">
          <w:rPr>
            <w:noProof/>
            <w:webHidden/>
          </w:rPr>
          <w:instrText xml:space="preserve"> PAGEREF _Toc477248059 \h </w:instrText>
        </w:r>
        <w:r w:rsidR="006C15B8">
          <w:rPr>
            <w:noProof/>
            <w:webHidden/>
          </w:rPr>
        </w:r>
        <w:r w:rsidR="006C15B8">
          <w:rPr>
            <w:noProof/>
            <w:webHidden/>
          </w:rPr>
          <w:fldChar w:fldCharType="separate"/>
        </w:r>
        <w:r w:rsidR="006C15B8">
          <w:rPr>
            <w:noProof/>
            <w:webHidden/>
          </w:rPr>
          <w:t>4</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60" w:history="1">
        <w:r w:rsidR="006C15B8" w:rsidRPr="006C1FE3">
          <w:rPr>
            <w:rStyle w:val="af8"/>
            <w:rFonts w:ascii="Times New Roman" w:eastAsia="方正仿宋简体" w:hAnsi="Times New Roman"/>
            <w:noProof/>
          </w:rPr>
          <w:t>4</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参测技术系统</w:t>
        </w:r>
        <w:r w:rsidR="006C15B8">
          <w:rPr>
            <w:noProof/>
            <w:webHidden/>
          </w:rPr>
          <w:tab/>
        </w:r>
        <w:r w:rsidR="006C15B8">
          <w:rPr>
            <w:noProof/>
            <w:webHidden/>
          </w:rPr>
          <w:fldChar w:fldCharType="begin"/>
        </w:r>
        <w:r w:rsidR="006C15B8">
          <w:rPr>
            <w:noProof/>
            <w:webHidden/>
          </w:rPr>
          <w:instrText xml:space="preserve"> PAGEREF _Toc477248060 \h </w:instrText>
        </w:r>
        <w:r w:rsidR="006C15B8">
          <w:rPr>
            <w:noProof/>
            <w:webHidden/>
          </w:rPr>
        </w:r>
        <w:r w:rsidR="006C15B8">
          <w:rPr>
            <w:noProof/>
            <w:webHidden/>
          </w:rPr>
          <w:fldChar w:fldCharType="separate"/>
        </w:r>
        <w:r w:rsidR="006C15B8">
          <w:rPr>
            <w:noProof/>
            <w:webHidden/>
          </w:rPr>
          <w:t>5</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61" w:history="1">
        <w:r w:rsidR="006C15B8" w:rsidRPr="006C1FE3">
          <w:rPr>
            <w:rStyle w:val="af8"/>
            <w:rFonts w:ascii="Times New Roman" w:eastAsia="方正仿宋简体" w:hAnsi="Times New Roman"/>
            <w:noProof/>
          </w:rPr>
          <w:t>5</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全网测试时间安排</w:t>
        </w:r>
        <w:r w:rsidR="006C15B8">
          <w:rPr>
            <w:noProof/>
            <w:webHidden/>
          </w:rPr>
          <w:tab/>
        </w:r>
        <w:r w:rsidR="006C15B8">
          <w:rPr>
            <w:noProof/>
            <w:webHidden/>
          </w:rPr>
          <w:fldChar w:fldCharType="begin"/>
        </w:r>
        <w:r w:rsidR="006C15B8">
          <w:rPr>
            <w:noProof/>
            <w:webHidden/>
          </w:rPr>
          <w:instrText xml:space="preserve"> PAGEREF _Toc477248061 \h </w:instrText>
        </w:r>
        <w:r w:rsidR="006C15B8">
          <w:rPr>
            <w:noProof/>
            <w:webHidden/>
          </w:rPr>
        </w:r>
        <w:r w:rsidR="006C15B8">
          <w:rPr>
            <w:noProof/>
            <w:webHidden/>
          </w:rPr>
          <w:fldChar w:fldCharType="separate"/>
        </w:r>
        <w:r w:rsidR="006C15B8">
          <w:rPr>
            <w:noProof/>
            <w:webHidden/>
          </w:rPr>
          <w:t>5</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62" w:history="1">
        <w:r w:rsidR="006C15B8" w:rsidRPr="006C1FE3">
          <w:rPr>
            <w:rStyle w:val="af8"/>
            <w:rFonts w:ascii="Times New Roman" w:eastAsia="方正仿宋简体" w:hAnsi="Times New Roman"/>
            <w:noProof/>
          </w:rPr>
          <w:t>6</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全网测试内容</w:t>
        </w:r>
        <w:r w:rsidR="006C15B8">
          <w:rPr>
            <w:noProof/>
            <w:webHidden/>
          </w:rPr>
          <w:tab/>
        </w:r>
        <w:r w:rsidR="006C15B8">
          <w:rPr>
            <w:noProof/>
            <w:webHidden/>
          </w:rPr>
          <w:fldChar w:fldCharType="begin"/>
        </w:r>
        <w:r w:rsidR="006C15B8">
          <w:rPr>
            <w:noProof/>
            <w:webHidden/>
          </w:rPr>
          <w:instrText xml:space="preserve"> PAGEREF _Toc477248062 \h </w:instrText>
        </w:r>
        <w:r w:rsidR="006C15B8">
          <w:rPr>
            <w:noProof/>
            <w:webHidden/>
          </w:rPr>
        </w:r>
        <w:r w:rsidR="006C15B8">
          <w:rPr>
            <w:noProof/>
            <w:webHidden/>
          </w:rPr>
          <w:fldChar w:fldCharType="separate"/>
        </w:r>
        <w:r w:rsidR="006C15B8">
          <w:rPr>
            <w:noProof/>
            <w:webHidden/>
          </w:rPr>
          <w:t>6</w:t>
        </w:r>
        <w:r w:rsidR="006C15B8">
          <w:rPr>
            <w:noProof/>
            <w:webHidden/>
          </w:rPr>
          <w:fldChar w:fldCharType="end"/>
        </w:r>
      </w:hyperlink>
    </w:p>
    <w:p w:rsidR="006C15B8" w:rsidRDefault="00AB1A0D">
      <w:pPr>
        <w:pStyle w:val="22"/>
        <w:tabs>
          <w:tab w:val="left" w:pos="2100"/>
          <w:tab w:val="right" w:leader="dot" w:pos="8296"/>
        </w:tabs>
        <w:ind w:left="240"/>
        <w:rPr>
          <w:rFonts w:asciiTheme="minorHAnsi" w:eastAsiaTheme="minorEastAsia" w:hAnsiTheme="minorHAnsi" w:cstheme="minorBidi"/>
          <w:noProof/>
          <w:sz w:val="21"/>
        </w:rPr>
      </w:pPr>
      <w:hyperlink w:anchor="_Toc477248063" w:history="1">
        <w:r w:rsidR="006C15B8" w:rsidRPr="006C1FE3">
          <w:rPr>
            <w:rStyle w:val="af8"/>
            <w:rFonts w:ascii="Times New Roman" w:eastAsia="方正仿宋简体" w:hAnsi="Times New Roman"/>
            <w:noProof/>
          </w:rPr>
          <w:t>6.1</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行情接收和揭示</w:t>
        </w:r>
        <w:r w:rsidR="006C15B8">
          <w:rPr>
            <w:noProof/>
            <w:webHidden/>
          </w:rPr>
          <w:tab/>
        </w:r>
        <w:r w:rsidR="006C15B8">
          <w:rPr>
            <w:noProof/>
            <w:webHidden/>
          </w:rPr>
          <w:fldChar w:fldCharType="begin"/>
        </w:r>
        <w:r w:rsidR="006C15B8">
          <w:rPr>
            <w:noProof/>
            <w:webHidden/>
          </w:rPr>
          <w:instrText xml:space="preserve"> PAGEREF _Toc477248063 \h </w:instrText>
        </w:r>
        <w:r w:rsidR="006C15B8">
          <w:rPr>
            <w:noProof/>
            <w:webHidden/>
          </w:rPr>
        </w:r>
        <w:r w:rsidR="006C15B8">
          <w:rPr>
            <w:noProof/>
            <w:webHidden/>
          </w:rPr>
          <w:fldChar w:fldCharType="separate"/>
        </w:r>
        <w:r w:rsidR="006C15B8">
          <w:rPr>
            <w:noProof/>
            <w:webHidden/>
          </w:rPr>
          <w:t>6</w:t>
        </w:r>
        <w:r w:rsidR="006C15B8">
          <w:rPr>
            <w:noProof/>
            <w:webHidden/>
          </w:rPr>
          <w:fldChar w:fldCharType="end"/>
        </w:r>
      </w:hyperlink>
    </w:p>
    <w:p w:rsidR="006C15B8" w:rsidRDefault="00AB1A0D">
      <w:pPr>
        <w:pStyle w:val="22"/>
        <w:tabs>
          <w:tab w:val="left" w:pos="2100"/>
          <w:tab w:val="right" w:leader="dot" w:pos="8296"/>
        </w:tabs>
        <w:ind w:left="240"/>
        <w:rPr>
          <w:rFonts w:asciiTheme="minorHAnsi" w:eastAsiaTheme="minorEastAsia" w:hAnsiTheme="minorHAnsi" w:cstheme="minorBidi"/>
          <w:noProof/>
          <w:sz w:val="21"/>
        </w:rPr>
      </w:pPr>
      <w:hyperlink w:anchor="_Toc477248064" w:history="1">
        <w:r w:rsidR="006C15B8" w:rsidRPr="006C1FE3">
          <w:rPr>
            <w:rStyle w:val="af8"/>
            <w:noProof/>
          </w:rPr>
          <w:t>6.2</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交易、非交易业务</w:t>
        </w:r>
        <w:r w:rsidR="006C15B8">
          <w:rPr>
            <w:noProof/>
            <w:webHidden/>
          </w:rPr>
          <w:tab/>
        </w:r>
        <w:r w:rsidR="006C15B8">
          <w:rPr>
            <w:noProof/>
            <w:webHidden/>
          </w:rPr>
          <w:fldChar w:fldCharType="begin"/>
        </w:r>
        <w:r w:rsidR="006C15B8">
          <w:rPr>
            <w:noProof/>
            <w:webHidden/>
          </w:rPr>
          <w:instrText xml:space="preserve"> PAGEREF _Toc477248064 \h </w:instrText>
        </w:r>
        <w:r w:rsidR="006C15B8">
          <w:rPr>
            <w:noProof/>
            <w:webHidden/>
          </w:rPr>
        </w:r>
        <w:r w:rsidR="006C15B8">
          <w:rPr>
            <w:noProof/>
            <w:webHidden/>
          </w:rPr>
          <w:fldChar w:fldCharType="separate"/>
        </w:r>
        <w:r w:rsidR="006C15B8">
          <w:rPr>
            <w:noProof/>
            <w:webHidden/>
          </w:rPr>
          <w:t>8</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65" w:history="1">
        <w:r w:rsidR="006C15B8" w:rsidRPr="006C1FE3">
          <w:rPr>
            <w:rStyle w:val="af8"/>
            <w:rFonts w:ascii="Times New Roman" w:eastAsia="方正仿宋简体" w:hAnsi="Times New Roman"/>
            <w:noProof/>
          </w:rPr>
          <w:t>7</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全网测试数据准备</w:t>
        </w:r>
        <w:r w:rsidR="006C15B8">
          <w:rPr>
            <w:noProof/>
            <w:webHidden/>
          </w:rPr>
          <w:tab/>
        </w:r>
        <w:r w:rsidR="006C15B8">
          <w:rPr>
            <w:noProof/>
            <w:webHidden/>
          </w:rPr>
          <w:fldChar w:fldCharType="begin"/>
        </w:r>
        <w:r w:rsidR="006C15B8">
          <w:rPr>
            <w:noProof/>
            <w:webHidden/>
          </w:rPr>
          <w:instrText xml:space="preserve"> PAGEREF _Toc477248065 \h </w:instrText>
        </w:r>
        <w:r w:rsidR="006C15B8">
          <w:rPr>
            <w:noProof/>
            <w:webHidden/>
          </w:rPr>
        </w:r>
        <w:r w:rsidR="006C15B8">
          <w:rPr>
            <w:noProof/>
            <w:webHidden/>
          </w:rPr>
          <w:fldChar w:fldCharType="separate"/>
        </w:r>
        <w:r w:rsidR="006C15B8">
          <w:rPr>
            <w:noProof/>
            <w:webHidden/>
          </w:rPr>
          <w:t>8</w:t>
        </w:r>
        <w:r w:rsidR="006C15B8">
          <w:rPr>
            <w:noProof/>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66" w:history="1">
        <w:r w:rsidR="006C15B8" w:rsidRPr="006C1FE3">
          <w:rPr>
            <w:rStyle w:val="af8"/>
            <w:rFonts w:ascii="Times New Roman" w:eastAsia="方正仿宋简体" w:hAnsi="Times New Roman"/>
            <w:noProof/>
          </w:rPr>
          <w:t>8</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全网测试系统接入方式</w:t>
        </w:r>
        <w:r w:rsidR="006C15B8">
          <w:rPr>
            <w:noProof/>
            <w:webHidden/>
          </w:rPr>
          <w:tab/>
        </w:r>
        <w:r w:rsidR="006C15B8">
          <w:rPr>
            <w:noProof/>
            <w:webHidden/>
          </w:rPr>
          <w:fldChar w:fldCharType="begin"/>
        </w:r>
        <w:r w:rsidR="006C15B8">
          <w:rPr>
            <w:noProof/>
            <w:webHidden/>
          </w:rPr>
          <w:instrText xml:space="preserve"> PAGEREF _Toc477248066 \h </w:instrText>
        </w:r>
        <w:r w:rsidR="006C15B8">
          <w:rPr>
            <w:noProof/>
            <w:webHidden/>
          </w:rPr>
        </w:r>
        <w:r w:rsidR="006C15B8">
          <w:rPr>
            <w:noProof/>
            <w:webHidden/>
          </w:rPr>
          <w:fldChar w:fldCharType="separate"/>
        </w:r>
        <w:r w:rsidR="006C15B8">
          <w:rPr>
            <w:noProof/>
            <w:webHidden/>
          </w:rPr>
          <w:t>10</w:t>
        </w:r>
        <w:r w:rsidR="006C15B8">
          <w:rPr>
            <w:noProof/>
            <w:webHidden/>
          </w:rPr>
          <w:fldChar w:fldCharType="end"/>
        </w:r>
      </w:hyperlink>
    </w:p>
    <w:p w:rsidR="006C15B8" w:rsidRDefault="00AB1A0D">
      <w:pPr>
        <w:pStyle w:val="22"/>
        <w:tabs>
          <w:tab w:val="left" w:pos="2100"/>
          <w:tab w:val="right" w:leader="dot" w:pos="8296"/>
        </w:tabs>
        <w:ind w:left="240"/>
        <w:rPr>
          <w:rFonts w:asciiTheme="minorHAnsi" w:eastAsiaTheme="minorEastAsia" w:hAnsiTheme="minorHAnsi" w:cstheme="minorBidi"/>
          <w:noProof/>
          <w:sz w:val="21"/>
        </w:rPr>
      </w:pPr>
      <w:hyperlink w:anchor="_Toc477248067" w:history="1">
        <w:r w:rsidR="006C15B8" w:rsidRPr="006C1FE3">
          <w:rPr>
            <w:rStyle w:val="af8"/>
            <w:rFonts w:ascii="Times New Roman" w:eastAsia="方正仿宋简体" w:hAnsi="Times New Roman"/>
            <w:noProof/>
          </w:rPr>
          <w:t>8.1</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全国股转系统接入方式</w:t>
        </w:r>
        <w:r w:rsidR="006C15B8">
          <w:rPr>
            <w:noProof/>
            <w:webHidden/>
          </w:rPr>
          <w:tab/>
        </w:r>
        <w:r w:rsidR="006C15B8">
          <w:rPr>
            <w:noProof/>
            <w:webHidden/>
          </w:rPr>
          <w:fldChar w:fldCharType="begin"/>
        </w:r>
        <w:r w:rsidR="006C15B8">
          <w:rPr>
            <w:noProof/>
            <w:webHidden/>
          </w:rPr>
          <w:instrText xml:space="preserve"> PAGEREF _Toc477248067 \h </w:instrText>
        </w:r>
        <w:r w:rsidR="006C15B8">
          <w:rPr>
            <w:noProof/>
            <w:webHidden/>
          </w:rPr>
        </w:r>
        <w:r w:rsidR="006C15B8">
          <w:rPr>
            <w:noProof/>
            <w:webHidden/>
          </w:rPr>
          <w:fldChar w:fldCharType="separate"/>
        </w:r>
        <w:r w:rsidR="006C15B8">
          <w:rPr>
            <w:noProof/>
            <w:webHidden/>
          </w:rPr>
          <w:t>10</w:t>
        </w:r>
        <w:r w:rsidR="006C15B8">
          <w:rPr>
            <w:noProof/>
            <w:webHidden/>
          </w:rPr>
          <w:fldChar w:fldCharType="end"/>
        </w:r>
      </w:hyperlink>
    </w:p>
    <w:p w:rsidR="006C15B8" w:rsidRPr="006C15B8" w:rsidRDefault="00AB1A0D">
      <w:pPr>
        <w:pStyle w:val="32"/>
        <w:tabs>
          <w:tab w:val="right" w:leader="dot" w:pos="8296"/>
        </w:tabs>
        <w:ind w:left="480"/>
        <w:rPr>
          <w:rStyle w:val="af8"/>
          <w:rFonts w:ascii="Times New Roman" w:eastAsia="方正仿宋简体" w:hAnsi="Times New Roman"/>
        </w:rPr>
      </w:pPr>
      <w:hyperlink w:anchor="_Toc477248068" w:history="1">
        <w:r w:rsidR="006C15B8" w:rsidRPr="006C15B8">
          <w:rPr>
            <w:rStyle w:val="af8"/>
            <w:rFonts w:ascii="Times New Roman" w:eastAsia="方正仿宋简体" w:hAnsi="Times New Roman" w:hint="eastAsia"/>
            <w:noProof/>
          </w:rPr>
          <w:t>（一）参测单位接入深证通</w:t>
        </w:r>
        <w:r w:rsidR="006C15B8" w:rsidRPr="006C15B8">
          <w:rPr>
            <w:rStyle w:val="af8"/>
            <w:rFonts w:ascii="Times New Roman" w:eastAsia="方正仿宋简体" w:hAnsi="Times New Roman"/>
            <w:webHidden/>
          </w:rPr>
          <w:tab/>
        </w:r>
        <w:r w:rsidR="006C15B8" w:rsidRPr="006C15B8">
          <w:rPr>
            <w:rStyle w:val="af8"/>
            <w:rFonts w:ascii="Times New Roman" w:eastAsia="方正仿宋简体" w:hAnsi="Times New Roman"/>
            <w:webHidden/>
          </w:rPr>
          <w:fldChar w:fldCharType="begin"/>
        </w:r>
        <w:r w:rsidR="006C15B8" w:rsidRPr="006C15B8">
          <w:rPr>
            <w:rStyle w:val="af8"/>
            <w:rFonts w:ascii="Times New Roman" w:eastAsia="方正仿宋简体" w:hAnsi="Times New Roman"/>
            <w:webHidden/>
          </w:rPr>
          <w:instrText xml:space="preserve"> PAGEREF _Toc477248068 \h </w:instrText>
        </w:r>
        <w:r w:rsidR="006C15B8" w:rsidRPr="006C15B8">
          <w:rPr>
            <w:rStyle w:val="af8"/>
            <w:rFonts w:ascii="Times New Roman" w:eastAsia="方正仿宋简体" w:hAnsi="Times New Roman"/>
            <w:webHidden/>
          </w:rPr>
        </w:r>
        <w:r w:rsidR="006C15B8" w:rsidRPr="006C15B8">
          <w:rPr>
            <w:rStyle w:val="af8"/>
            <w:rFonts w:ascii="Times New Roman" w:eastAsia="方正仿宋简体" w:hAnsi="Times New Roman"/>
            <w:webHidden/>
          </w:rPr>
          <w:fldChar w:fldCharType="separate"/>
        </w:r>
        <w:r w:rsidR="006C15B8" w:rsidRPr="006C15B8">
          <w:rPr>
            <w:rStyle w:val="af8"/>
            <w:rFonts w:ascii="Times New Roman" w:eastAsia="方正仿宋简体" w:hAnsi="Times New Roman"/>
            <w:webHidden/>
          </w:rPr>
          <w:t>10</w:t>
        </w:r>
        <w:r w:rsidR="006C15B8" w:rsidRPr="006C15B8">
          <w:rPr>
            <w:rStyle w:val="af8"/>
            <w:rFonts w:ascii="Times New Roman" w:eastAsia="方正仿宋简体" w:hAnsi="Times New Roman"/>
            <w:webHidden/>
          </w:rPr>
          <w:fldChar w:fldCharType="end"/>
        </w:r>
      </w:hyperlink>
    </w:p>
    <w:p w:rsidR="006C15B8" w:rsidRPr="006C15B8" w:rsidRDefault="00AB1A0D">
      <w:pPr>
        <w:pStyle w:val="32"/>
        <w:tabs>
          <w:tab w:val="right" w:leader="dot" w:pos="8296"/>
        </w:tabs>
        <w:ind w:left="480"/>
        <w:rPr>
          <w:rStyle w:val="af8"/>
          <w:rFonts w:ascii="Times New Roman" w:eastAsia="方正仿宋简体" w:hAnsi="Times New Roman"/>
        </w:rPr>
      </w:pPr>
      <w:hyperlink w:anchor="_Toc477248069" w:history="1">
        <w:r w:rsidR="006C15B8" w:rsidRPr="006C15B8">
          <w:rPr>
            <w:rStyle w:val="af8"/>
            <w:rFonts w:ascii="Times New Roman" w:eastAsia="方正仿宋简体" w:hAnsi="Times New Roman" w:hint="eastAsia"/>
            <w:noProof/>
          </w:rPr>
          <w:t>（二）测试相关软件下载</w:t>
        </w:r>
        <w:r w:rsidR="006C15B8" w:rsidRPr="006C15B8">
          <w:rPr>
            <w:rStyle w:val="af8"/>
            <w:rFonts w:ascii="Times New Roman" w:eastAsia="方正仿宋简体" w:hAnsi="Times New Roman"/>
            <w:webHidden/>
          </w:rPr>
          <w:tab/>
        </w:r>
        <w:r w:rsidR="006C15B8" w:rsidRPr="006C15B8">
          <w:rPr>
            <w:rStyle w:val="af8"/>
            <w:rFonts w:ascii="Times New Roman" w:eastAsia="方正仿宋简体" w:hAnsi="Times New Roman"/>
            <w:webHidden/>
          </w:rPr>
          <w:fldChar w:fldCharType="begin"/>
        </w:r>
        <w:r w:rsidR="006C15B8" w:rsidRPr="006C15B8">
          <w:rPr>
            <w:rStyle w:val="af8"/>
            <w:rFonts w:ascii="Times New Roman" w:eastAsia="方正仿宋简体" w:hAnsi="Times New Roman"/>
            <w:webHidden/>
          </w:rPr>
          <w:instrText xml:space="preserve"> PAGEREF _Toc477248069 \h </w:instrText>
        </w:r>
        <w:r w:rsidR="006C15B8" w:rsidRPr="006C15B8">
          <w:rPr>
            <w:rStyle w:val="af8"/>
            <w:rFonts w:ascii="Times New Roman" w:eastAsia="方正仿宋简体" w:hAnsi="Times New Roman"/>
            <w:webHidden/>
          </w:rPr>
        </w:r>
        <w:r w:rsidR="006C15B8" w:rsidRPr="006C15B8">
          <w:rPr>
            <w:rStyle w:val="af8"/>
            <w:rFonts w:ascii="Times New Roman" w:eastAsia="方正仿宋简体" w:hAnsi="Times New Roman"/>
            <w:webHidden/>
          </w:rPr>
          <w:fldChar w:fldCharType="separate"/>
        </w:r>
        <w:r w:rsidR="006C15B8" w:rsidRPr="006C15B8">
          <w:rPr>
            <w:rStyle w:val="af8"/>
            <w:rFonts w:ascii="Times New Roman" w:eastAsia="方正仿宋简体" w:hAnsi="Times New Roman"/>
            <w:webHidden/>
          </w:rPr>
          <w:t>10</w:t>
        </w:r>
        <w:r w:rsidR="006C15B8" w:rsidRPr="006C15B8">
          <w:rPr>
            <w:rStyle w:val="af8"/>
            <w:rFonts w:ascii="Times New Roman" w:eastAsia="方正仿宋简体" w:hAnsi="Times New Roman"/>
            <w:webHidden/>
          </w:rPr>
          <w:fldChar w:fldCharType="end"/>
        </w:r>
      </w:hyperlink>
    </w:p>
    <w:p w:rsidR="006C15B8" w:rsidRDefault="00AB1A0D">
      <w:pPr>
        <w:pStyle w:val="22"/>
        <w:tabs>
          <w:tab w:val="left" w:pos="2100"/>
          <w:tab w:val="right" w:leader="dot" w:pos="8296"/>
        </w:tabs>
        <w:ind w:left="240"/>
        <w:rPr>
          <w:rFonts w:asciiTheme="minorHAnsi" w:eastAsiaTheme="minorEastAsia" w:hAnsiTheme="minorHAnsi" w:cstheme="minorBidi"/>
          <w:noProof/>
          <w:sz w:val="21"/>
        </w:rPr>
      </w:pPr>
      <w:hyperlink w:anchor="_Toc477248070" w:history="1">
        <w:r w:rsidR="006C15B8" w:rsidRPr="006C1FE3">
          <w:rPr>
            <w:rStyle w:val="af8"/>
            <w:rFonts w:ascii="Times New Roman" w:eastAsia="方正仿宋简体" w:hAnsi="Times New Roman"/>
            <w:noProof/>
          </w:rPr>
          <w:t>8.2</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中国结算系统接入方式</w:t>
        </w:r>
        <w:r w:rsidR="006C15B8">
          <w:rPr>
            <w:noProof/>
            <w:webHidden/>
          </w:rPr>
          <w:tab/>
        </w:r>
        <w:r w:rsidR="006C15B8">
          <w:rPr>
            <w:noProof/>
            <w:webHidden/>
          </w:rPr>
          <w:fldChar w:fldCharType="begin"/>
        </w:r>
        <w:r w:rsidR="006C15B8">
          <w:rPr>
            <w:noProof/>
            <w:webHidden/>
          </w:rPr>
          <w:instrText xml:space="preserve"> PAGEREF _Toc477248070 \h </w:instrText>
        </w:r>
        <w:r w:rsidR="006C15B8">
          <w:rPr>
            <w:noProof/>
            <w:webHidden/>
          </w:rPr>
        </w:r>
        <w:r w:rsidR="006C15B8">
          <w:rPr>
            <w:noProof/>
            <w:webHidden/>
          </w:rPr>
          <w:fldChar w:fldCharType="separate"/>
        </w:r>
        <w:r w:rsidR="006C15B8">
          <w:rPr>
            <w:noProof/>
            <w:webHidden/>
          </w:rPr>
          <w:t>11</w:t>
        </w:r>
        <w:r w:rsidR="006C15B8">
          <w:rPr>
            <w:noProof/>
            <w:webHidden/>
          </w:rPr>
          <w:fldChar w:fldCharType="end"/>
        </w:r>
      </w:hyperlink>
    </w:p>
    <w:p w:rsidR="006C15B8" w:rsidRPr="006C15B8" w:rsidRDefault="00AB1A0D">
      <w:pPr>
        <w:pStyle w:val="32"/>
        <w:tabs>
          <w:tab w:val="right" w:leader="dot" w:pos="8296"/>
        </w:tabs>
        <w:ind w:left="480"/>
        <w:rPr>
          <w:rStyle w:val="af8"/>
          <w:rFonts w:ascii="Times New Roman" w:eastAsia="方正仿宋简体" w:hAnsi="Times New Roman"/>
        </w:rPr>
      </w:pPr>
      <w:hyperlink w:anchor="_Toc477248071" w:history="1">
        <w:r w:rsidR="006C15B8" w:rsidRPr="006C15B8">
          <w:rPr>
            <w:rStyle w:val="af8"/>
            <w:rFonts w:ascii="Times New Roman" w:eastAsia="方正仿宋简体" w:hAnsi="Times New Roman" w:hint="eastAsia"/>
            <w:noProof/>
          </w:rPr>
          <w:t>（一）参测单位接入深证通</w:t>
        </w:r>
        <w:r w:rsidR="006C15B8" w:rsidRPr="006C15B8">
          <w:rPr>
            <w:rStyle w:val="af8"/>
            <w:rFonts w:ascii="Times New Roman" w:eastAsia="方正仿宋简体" w:hAnsi="Times New Roman"/>
            <w:webHidden/>
          </w:rPr>
          <w:tab/>
        </w:r>
        <w:r w:rsidR="006C15B8" w:rsidRPr="006C15B8">
          <w:rPr>
            <w:rStyle w:val="af8"/>
            <w:rFonts w:ascii="Times New Roman" w:eastAsia="方正仿宋简体" w:hAnsi="Times New Roman"/>
            <w:webHidden/>
          </w:rPr>
          <w:fldChar w:fldCharType="begin"/>
        </w:r>
        <w:r w:rsidR="006C15B8" w:rsidRPr="006C15B8">
          <w:rPr>
            <w:rStyle w:val="af8"/>
            <w:rFonts w:ascii="Times New Roman" w:eastAsia="方正仿宋简体" w:hAnsi="Times New Roman"/>
            <w:webHidden/>
          </w:rPr>
          <w:instrText xml:space="preserve"> PAGEREF _Toc477248071 \h </w:instrText>
        </w:r>
        <w:r w:rsidR="006C15B8" w:rsidRPr="006C15B8">
          <w:rPr>
            <w:rStyle w:val="af8"/>
            <w:rFonts w:ascii="Times New Roman" w:eastAsia="方正仿宋简体" w:hAnsi="Times New Roman"/>
            <w:webHidden/>
          </w:rPr>
        </w:r>
        <w:r w:rsidR="006C15B8" w:rsidRPr="006C15B8">
          <w:rPr>
            <w:rStyle w:val="af8"/>
            <w:rFonts w:ascii="Times New Roman" w:eastAsia="方正仿宋简体" w:hAnsi="Times New Roman"/>
            <w:webHidden/>
          </w:rPr>
          <w:fldChar w:fldCharType="separate"/>
        </w:r>
        <w:r w:rsidR="006C15B8" w:rsidRPr="006C15B8">
          <w:rPr>
            <w:rStyle w:val="af8"/>
            <w:rFonts w:ascii="Times New Roman" w:eastAsia="方正仿宋简体" w:hAnsi="Times New Roman"/>
            <w:webHidden/>
          </w:rPr>
          <w:t>11</w:t>
        </w:r>
        <w:r w:rsidR="006C15B8" w:rsidRPr="006C15B8">
          <w:rPr>
            <w:rStyle w:val="af8"/>
            <w:rFonts w:ascii="Times New Roman" w:eastAsia="方正仿宋简体" w:hAnsi="Times New Roman"/>
            <w:webHidden/>
          </w:rPr>
          <w:fldChar w:fldCharType="end"/>
        </w:r>
      </w:hyperlink>
    </w:p>
    <w:p w:rsidR="006C15B8" w:rsidRPr="006C15B8" w:rsidRDefault="00AB1A0D">
      <w:pPr>
        <w:pStyle w:val="32"/>
        <w:tabs>
          <w:tab w:val="right" w:leader="dot" w:pos="8296"/>
        </w:tabs>
        <w:ind w:left="480"/>
        <w:rPr>
          <w:rStyle w:val="af8"/>
          <w:rFonts w:ascii="Times New Roman" w:eastAsia="方正仿宋简体" w:hAnsi="Times New Roman"/>
        </w:rPr>
      </w:pPr>
      <w:hyperlink w:anchor="_Toc477248072" w:history="1">
        <w:r w:rsidR="006C15B8" w:rsidRPr="006C15B8">
          <w:rPr>
            <w:rStyle w:val="af8"/>
            <w:rFonts w:ascii="Times New Roman" w:eastAsia="方正仿宋简体" w:hAnsi="Times New Roman" w:hint="eastAsia"/>
            <w:noProof/>
          </w:rPr>
          <w:t>（二）测试相关软件下载</w:t>
        </w:r>
        <w:r w:rsidR="006C15B8" w:rsidRPr="006C15B8">
          <w:rPr>
            <w:rStyle w:val="af8"/>
            <w:rFonts w:ascii="Times New Roman" w:eastAsia="方正仿宋简体" w:hAnsi="Times New Roman"/>
            <w:webHidden/>
          </w:rPr>
          <w:tab/>
        </w:r>
        <w:r w:rsidR="006C15B8" w:rsidRPr="006C15B8">
          <w:rPr>
            <w:rStyle w:val="af8"/>
            <w:rFonts w:ascii="Times New Roman" w:eastAsia="方正仿宋简体" w:hAnsi="Times New Roman"/>
            <w:webHidden/>
          </w:rPr>
          <w:fldChar w:fldCharType="begin"/>
        </w:r>
        <w:r w:rsidR="006C15B8" w:rsidRPr="006C15B8">
          <w:rPr>
            <w:rStyle w:val="af8"/>
            <w:rFonts w:ascii="Times New Roman" w:eastAsia="方正仿宋简体" w:hAnsi="Times New Roman"/>
            <w:webHidden/>
          </w:rPr>
          <w:instrText xml:space="preserve"> PAGEREF _Toc477248072 \h </w:instrText>
        </w:r>
        <w:r w:rsidR="006C15B8" w:rsidRPr="006C15B8">
          <w:rPr>
            <w:rStyle w:val="af8"/>
            <w:rFonts w:ascii="Times New Roman" w:eastAsia="方正仿宋简体" w:hAnsi="Times New Roman"/>
            <w:webHidden/>
          </w:rPr>
        </w:r>
        <w:r w:rsidR="006C15B8" w:rsidRPr="006C15B8">
          <w:rPr>
            <w:rStyle w:val="af8"/>
            <w:rFonts w:ascii="Times New Roman" w:eastAsia="方正仿宋简体" w:hAnsi="Times New Roman"/>
            <w:webHidden/>
          </w:rPr>
          <w:fldChar w:fldCharType="separate"/>
        </w:r>
        <w:r w:rsidR="006C15B8" w:rsidRPr="006C15B8">
          <w:rPr>
            <w:rStyle w:val="af8"/>
            <w:rFonts w:ascii="Times New Roman" w:eastAsia="方正仿宋简体" w:hAnsi="Times New Roman"/>
            <w:webHidden/>
          </w:rPr>
          <w:t>12</w:t>
        </w:r>
        <w:r w:rsidR="006C15B8" w:rsidRPr="006C15B8">
          <w:rPr>
            <w:rStyle w:val="af8"/>
            <w:rFonts w:ascii="Times New Roman" w:eastAsia="方正仿宋简体" w:hAnsi="Times New Roman"/>
            <w:webHidden/>
          </w:rPr>
          <w:fldChar w:fldCharType="end"/>
        </w:r>
      </w:hyperlink>
    </w:p>
    <w:p w:rsidR="006C15B8" w:rsidRDefault="00AB1A0D">
      <w:pPr>
        <w:pStyle w:val="11"/>
        <w:tabs>
          <w:tab w:val="left" w:pos="400"/>
          <w:tab w:val="right" w:leader="dot" w:pos="8296"/>
        </w:tabs>
        <w:rPr>
          <w:rFonts w:asciiTheme="minorHAnsi" w:eastAsiaTheme="minorEastAsia" w:hAnsiTheme="minorHAnsi" w:cstheme="minorBidi"/>
          <w:noProof/>
          <w:sz w:val="21"/>
        </w:rPr>
      </w:pPr>
      <w:hyperlink w:anchor="_Toc477248073" w:history="1">
        <w:r w:rsidR="006C15B8" w:rsidRPr="006C1FE3">
          <w:rPr>
            <w:rStyle w:val="af8"/>
            <w:rFonts w:ascii="Times New Roman" w:eastAsia="方正仿宋简体" w:hAnsi="Times New Roman"/>
            <w:noProof/>
          </w:rPr>
          <w:t>9</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测试要求及注意事项</w:t>
        </w:r>
        <w:r w:rsidR="006C15B8">
          <w:rPr>
            <w:noProof/>
            <w:webHidden/>
          </w:rPr>
          <w:tab/>
        </w:r>
        <w:r w:rsidR="006C15B8">
          <w:rPr>
            <w:noProof/>
            <w:webHidden/>
          </w:rPr>
          <w:fldChar w:fldCharType="begin"/>
        </w:r>
        <w:r w:rsidR="006C15B8">
          <w:rPr>
            <w:noProof/>
            <w:webHidden/>
          </w:rPr>
          <w:instrText xml:space="preserve"> PAGEREF _Toc477248073 \h </w:instrText>
        </w:r>
        <w:r w:rsidR="006C15B8">
          <w:rPr>
            <w:noProof/>
            <w:webHidden/>
          </w:rPr>
        </w:r>
        <w:r w:rsidR="006C15B8">
          <w:rPr>
            <w:noProof/>
            <w:webHidden/>
          </w:rPr>
          <w:fldChar w:fldCharType="separate"/>
        </w:r>
        <w:r w:rsidR="006C15B8">
          <w:rPr>
            <w:noProof/>
            <w:webHidden/>
          </w:rPr>
          <w:t>12</w:t>
        </w:r>
        <w:r w:rsidR="006C15B8">
          <w:rPr>
            <w:noProof/>
            <w:webHidden/>
          </w:rPr>
          <w:fldChar w:fldCharType="end"/>
        </w:r>
      </w:hyperlink>
    </w:p>
    <w:p w:rsidR="006C15B8" w:rsidRDefault="00AB1A0D">
      <w:pPr>
        <w:pStyle w:val="11"/>
        <w:tabs>
          <w:tab w:val="left" w:pos="2100"/>
          <w:tab w:val="right" w:leader="dot" w:pos="8296"/>
        </w:tabs>
        <w:rPr>
          <w:rFonts w:asciiTheme="minorHAnsi" w:eastAsiaTheme="minorEastAsia" w:hAnsiTheme="minorHAnsi" w:cstheme="minorBidi"/>
          <w:noProof/>
          <w:sz w:val="21"/>
        </w:rPr>
      </w:pPr>
      <w:hyperlink w:anchor="_Toc477248074" w:history="1">
        <w:r w:rsidR="006C15B8" w:rsidRPr="006C1FE3">
          <w:rPr>
            <w:rStyle w:val="af8"/>
            <w:rFonts w:ascii="Times New Roman" w:eastAsia="方正仿宋简体" w:hAnsi="Times New Roman"/>
            <w:noProof/>
          </w:rPr>
          <w:t>10</w:t>
        </w:r>
        <w:r w:rsidR="006C15B8">
          <w:rPr>
            <w:rFonts w:asciiTheme="minorHAnsi" w:eastAsiaTheme="minorEastAsia" w:hAnsiTheme="minorHAnsi" w:cstheme="minorBidi"/>
            <w:noProof/>
            <w:sz w:val="21"/>
          </w:rPr>
          <w:tab/>
        </w:r>
        <w:r w:rsidR="006C15B8" w:rsidRPr="006C1FE3">
          <w:rPr>
            <w:rStyle w:val="af8"/>
            <w:rFonts w:ascii="Times New Roman" w:eastAsia="方正仿宋简体" w:hAnsi="Times New Roman" w:hint="eastAsia"/>
            <w:noProof/>
          </w:rPr>
          <w:t>联系方式</w:t>
        </w:r>
        <w:r w:rsidR="006C15B8">
          <w:rPr>
            <w:noProof/>
            <w:webHidden/>
          </w:rPr>
          <w:tab/>
        </w:r>
        <w:r w:rsidR="006C15B8">
          <w:rPr>
            <w:noProof/>
            <w:webHidden/>
          </w:rPr>
          <w:fldChar w:fldCharType="begin"/>
        </w:r>
        <w:r w:rsidR="006C15B8">
          <w:rPr>
            <w:noProof/>
            <w:webHidden/>
          </w:rPr>
          <w:instrText xml:space="preserve"> PAGEREF _Toc477248074 \h </w:instrText>
        </w:r>
        <w:r w:rsidR="006C15B8">
          <w:rPr>
            <w:noProof/>
            <w:webHidden/>
          </w:rPr>
        </w:r>
        <w:r w:rsidR="006C15B8">
          <w:rPr>
            <w:noProof/>
            <w:webHidden/>
          </w:rPr>
          <w:fldChar w:fldCharType="separate"/>
        </w:r>
        <w:r w:rsidR="006C15B8">
          <w:rPr>
            <w:noProof/>
            <w:webHidden/>
          </w:rPr>
          <w:t>14</w:t>
        </w:r>
        <w:r w:rsidR="006C15B8">
          <w:rPr>
            <w:noProof/>
            <w:webHidden/>
          </w:rPr>
          <w:fldChar w:fldCharType="end"/>
        </w:r>
      </w:hyperlink>
    </w:p>
    <w:p w:rsidR="00AE0478" w:rsidRPr="00E95DE4" w:rsidRDefault="00C44EBF" w:rsidP="0041585D">
      <w:pPr>
        <w:pStyle w:val="11"/>
        <w:tabs>
          <w:tab w:val="left" w:pos="400"/>
          <w:tab w:val="right" w:leader="dot" w:pos="8296"/>
        </w:tabs>
        <w:spacing w:line="312" w:lineRule="auto"/>
        <w:rPr>
          <w:rFonts w:ascii="Times New Roman" w:eastAsia="方正仿宋简体" w:hAnsi="Times New Roman"/>
          <w:b/>
          <w:color w:val="000000" w:themeColor="text1"/>
          <w:sz w:val="32"/>
          <w:szCs w:val="32"/>
        </w:rPr>
        <w:sectPr w:rsidR="00AE0478" w:rsidRPr="00E95DE4" w:rsidSect="009A118A">
          <w:pgSz w:w="11906" w:h="16838"/>
          <w:pgMar w:top="1440" w:right="1800" w:bottom="1440" w:left="1800" w:header="851" w:footer="992" w:gutter="0"/>
          <w:cols w:space="720"/>
          <w:docGrid w:type="lines" w:linePitch="312"/>
        </w:sectPr>
      </w:pPr>
      <w:r w:rsidRPr="00E95DE4">
        <w:rPr>
          <w:rStyle w:val="af8"/>
          <w:rFonts w:ascii="Times New Roman" w:eastAsia="方正仿宋简体" w:hAnsi="Times New Roman"/>
          <w:noProof/>
          <w:color w:val="000000" w:themeColor="text1"/>
        </w:rPr>
        <w:fldChar w:fldCharType="end"/>
      </w:r>
    </w:p>
    <w:p w:rsidR="00AE0478" w:rsidRPr="00E95DE4" w:rsidRDefault="00B73828">
      <w:pPr>
        <w:pStyle w:val="1"/>
        <w:spacing w:before="187"/>
        <w:rPr>
          <w:rFonts w:ascii="Times New Roman" w:eastAsia="方正仿宋简体" w:hAnsi="Times New Roman" w:cs="Times New Roman"/>
          <w:color w:val="000000" w:themeColor="text1"/>
        </w:rPr>
      </w:pPr>
      <w:bookmarkStart w:id="0" w:name="_Toc366050038"/>
      <w:bookmarkStart w:id="1" w:name="_Toc374381845"/>
      <w:bookmarkStart w:id="2" w:name="_Toc374381911"/>
      <w:bookmarkStart w:id="3" w:name="_Toc374957903"/>
      <w:bookmarkStart w:id="4" w:name="_Toc375070721"/>
      <w:bookmarkStart w:id="5" w:name="_Toc375557957"/>
      <w:bookmarkStart w:id="6" w:name="_Toc376285219"/>
      <w:bookmarkStart w:id="7" w:name="_Toc376597516"/>
      <w:bookmarkStart w:id="8" w:name="_Toc477248057"/>
      <w:bookmarkStart w:id="9" w:name="_Toc49652922"/>
      <w:r w:rsidRPr="00E95DE4">
        <w:rPr>
          <w:rFonts w:ascii="Times New Roman" w:eastAsia="方正仿宋简体" w:hAnsi="Times New Roman" w:cs="Times New Roman"/>
          <w:color w:val="000000" w:themeColor="text1"/>
        </w:rPr>
        <w:lastRenderedPageBreak/>
        <w:t>测试目的</w:t>
      </w:r>
      <w:bookmarkEnd w:id="0"/>
      <w:r w:rsidRPr="00E95DE4">
        <w:rPr>
          <w:rFonts w:ascii="Times New Roman" w:eastAsia="方正仿宋简体" w:hAnsi="Times New Roman" w:cs="Times New Roman"/>
          <w:color w:val="000000" w:themeColor="text1"/>
        </w:rPr>
        <w:t>和背景</w:t>
      </w:r>
      <w:bookmarkEnd w:id="1"/>
      <w:bookmarkEnd w:id="2"/>
      <w:bookmarkEnd w:id="3"/>
      <w:bookmarkEnd w:id="4"/>
      <w:bookmarkEnd w:id="5"/>
      <w:bookmarkEnd w:id="6"/>
      <w:bookmarkEnd w:id="7"/>
      <w:bookmarkEnd w:id="8"/>
    </w:p>
    <w:p w:rsidR="00AE0478" w:rsidRPr="00E95DE4" w:rsidRDefault="003F0E12" w:rsidP="00DE72FE">
      <w:pPr>
        <w:spacing w:before="187" w:line="360" w:lineRule="auto"/>
        <w:ind w:firstLineChars="200" w:firstLine="560"/>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为</w:t>
      </w:r>
      <w:r w:rsidR="00D65AD9">
        <w:rPr>
          <w:rFonts w:ascii="Times New Roman" w:eastAsia="方正仿宋简体" w:hAnsi="Times New Roman" w:cs="Times New Roman" w:hint="eastAsia"/>
          <w:color w:val="000000" w:themeColor="text1"/>
          <w:sz w:val="28"/>
          <w:szCs w:val="28"/>
        </w:rPr>
        <w:t>完善</w:t>
      </w:r>
      <w:r w:rsidR="00D65AD9">
        <w:rPr>
          <w:rFonts w:ascii="Times New Roman" w:eastAsia="方正仿宋简体" w:hAnsi="Times New Roman" w:cs="Times New Roman"/>
          <w:color w:val="000000" w:themeColor="text1"/>
          <w:sz w:val="28"/>
          <w:szCs w:val="28"/>
        </w:rPr>
        <w:t>对市场机构使用</w:t>
      </w:r>
      <w:r w:rsidR="006753B8">
        <w:rPr>
          <w:rFonts w:ascii="Times New Roman" w:eastAsia="方正仿宋简体" w:hAnsi="Times New Roman" w:cs="Times New Roman" w:hint="eastAsia"/>
          <w:color w:val="000000" w:themeColor="text1"/>
          <w:sz w:val="28"/>
          <w:szCs w:val="28"/>
        </w:rPr>
        <w:t>我</w:t>
      </w:r>
      <w:r w:rsidR="006753B8">
        <w:rPr>
          <w:rFonts w:ascii="Times New Roman" w:eastAsia="方正仿宋简体" w:hAnsi="Times New Roman" w:cs="Times New Roman"/>
          <w:color w:val="000000" w:themeColor="text1"/>
          <w:sz w:val="28"/>
          <w:szCs w:val="28"/>
        </w:rPr>
        <w:t>司</w:t>
      </w:r>
      <w:r w:rsidR="00D65AD9">
        <w:rPr>
          <w:rFonts w:ascii="Times New Roman" w:eastAsia="方正仿宋简体" w:hAnsi="Times New Roman" w:cs="Times New Roman"/>
          <w:color w:val="000000" w:themeColor="text1"/>
          <w:sz w:val="28"/>
          <w:szCs w:val="28"/>
        </w:rPr>
        <w:t>行情</w:t>
      </w:r>
      <w:r w:rsidR="006753B8">
        <w:rPr>
          <w:rFonts w:ascii="Times New Roman" w:eastAsia="方正仿宋简体" w:hAnsi="Times New Roman" w:cs="Times New Roman" w:hint="eastAsia"/>
          <w:color w:val="000000" w:themeColor="text1"/>
          <w:sz w:val="28"/>
          <w:szCs w:val="28"/>
        </w:rPr>
        <w:t>数据</w:t>
      </w:r>
      <w:r w:rsidR="00D65AD9">
        <w:rPr>
          <w:rFonts w:ascii="Times New Roman" w:eastAsia="方正仿宋简体" w:hAnsi="Times New Roman" w:cs="Times New Roman"/>
          <w:color w:val="000000" w:themeColor="text1"/>
          <w:sz w:val="28"/>
          <w:szCs w:val="28"/>
        </w:rPr>
        <w:t>的权限控制，</w:t>
      </w:r>
      <w:r w:rsidR="00A8387A">
        <w:rPr>
          <w:rFonts w:ascii="Times New Roman" w:eastAsia="方正仿宋简体" w:hAnsi="Times New Roman" w:cs="Times New Roman" w:hint="eastAsia"/>
          <w:color w:val="000000" w:themeColor="text1"/>
          <w:sz w:val="28"/>
          <w:szCs w:val="28"/>
        </w:rPr>
        <w:t>本</w:t>
      </w:r>
      <w:r w:rsidR="00D41F3E" w:rsidRPr="00E95DE4">
        <w:rPr>
          <w:rFonts w:ascii="Times New Roman" w:eastAsia="方正仿宋简体" w:hAnsi="Times New Roman" w:cs="Times New Roman"/>
          <w:color w:val="000000" w:themeColor="text1"/>
          <w:sz w:val="28"/>
          <w:szCs w:val="28"/>
        </w:rPr>
        <w:t>公司</w:t>
      </w:r>
      <w:r w:rsidR="00A8387A">
        <w:rPr>
          <w:rFonts w:ascii="Times New Roman" w:eastAsia="方正仿宋简体" w:hAnsi="Times New Roman" w:cs="Times New Roman" w:hint="eastAsia"/>
          <w:color w:val="000000" w:themeColor="text1"/>
          <w:sz w:val="28"/>
          <w:szCs w:val="28"/>
        </w:rPr>
        <w:t>与</w:t>
      </w:r>
      <w:r w:rsidR="00476B0D">
        <w:rPr>
          <w:rFonts w:ascii="Times New Roman" w:eastAsia="方正仿宋简体" w:hAnsi="Times New Roman" w:cs="Times New Roman" w:hint="eastAsia"/>
          <w:color w:val="000000" w:themeColor="text1"/>
          <w:sz w:val="28"/>
          <w:szCs w:val="28"/>
        </w:rPr>
        <w:t>中国</w:t>
      </w:r>
      <w:r w:rsidR="00476B0D">
        <w:rPr>
          <w:rFonts w:ascii="Times New Roman" w:eastAsia="方正仿宋简体" w:hAnsi="Times New Roman" w:cs="Times New Roman"/>
          <w:color w:val="000000" w:themeColor="text1"/>
          <w:sz w:val="28"/>
          <w:szCs w:val="28"/>
        </w:rPr>
        <w:t>证券登记结算有限责任公司（</w:t>
      </w:r>
      <w:r w:rsidR="00476B0D">
        <w:rPr>
          <w:rFonts w:ascii="Times New Roman" w:eastAsia="方正仿宋简体" w:hAnsi="Times New Roman" w:cs="Times New Roman" w:hint="eastAsia"/>
          <w:color w:val="000000" w:themeColor="text1"/>
          <w:sz w:val="28"/>
          <w:szCs w:val="28"/>
        </w:rPr>
        <w:t>以下</w:t>
      </w:r>
      <w:r w:rsidR="00476B0D">
        <w:rPr>
          <w:rFonts w:ascii="Times New Roman" w:eastAsia="方正仿宋简体" w:hAnsi="Times New Roman" w:cs="Times New Roman"/>
          <w:color w:val="000000" w:themeColor="text1"/>
          <w:sz w:val="28"/>
          <w:szCs w:val="28"/>
        </w:rPr>
        <w:t>简称</w:t>
      </w:r>
      <w:r w:rsidR="00476B0D">
        <w:rPr>
          <w:rFonts w:ascii="Times New Roman" w:eastAsia="方正仿宋简体" w:hAnsi="Times New Roman" w:cs="Times New Roman"/>
          <w:color w:val="000000" w:themeColor="text1"/>
          <w:sz w:val="28"/>
          <w:szCs w:val="28"/>
        </w:rPr>
        <w:t>“</w:t>
      </w:r>
      <w:r w:rsidR="00476B0D">
        <w:rPr>
          <w:rFonts w:ascii="Times New Roman" w:eastAsia="方正仿宋简体" w:hAnsi="Times New Roman" w:cs="Times New Roman" w:hint="eastAsia"/>
          <w:color w:val="000000" w:themeColor="text1"/>
          <w:sz w:val="28"/>
          <w:szCs w:val="28"/>
        </w:rPr>
        <w:t>中国</w:t>
      </w:r>
      <w:r w:rsidR="00476B0D">
        <w:rPr>
          <w:rFonts w:ascii="Times New Roman" w:eastAsia="方正仿宋简体" w:hAnsi="Times New Roman" w:cs="Times New Roman"/>
          <w:color w:val="000000" w:themeColor="text1"/>
          <w:sz w:val="28"/>
          <w:szCs w:val="28"/>
        </w:rPr>
        <w:t>结算</w:t>
      </w:r>
      <w:r w:rsidR="00476B0D">
        <w:rPr>
          <w:rFonts w:ascii="Times New Roman" w:eastAsia="方正仿宋简体" w:hAnsi="Times New Roman" w:cs="Times New Roman"/>
          <w:color w:val="000000" w:themeColor="text1"/>
          <w:sz w:val="28"/>
          <w:szCs w:val="28"/>
        </w:rPr>
        <w:t>”</w:t>
      </w:r>
      <w:r w:rsidR="00476B0D">
        <w:rPr>
          <w:rFonts w:ascii="Times New Roman" w:eastAsia="方正仿宋简体" w:hAnsi="Times New Roman" w:cs="Times New Roman"/>
          <w:color w:val="000000" w:themeColor="text1"/>
          <w:sz w:val="28"/>
          <w:szCs w:val="28"/>
        </w:rPr>
        <w:t>）</w:t>
      </w:r>
      <w:r w:rsidR="00476B0D">
        <w:rPr>
          <w:rFonts w:ascii="Times New Roman" w:eastAsia="方正仿宋简体" w:hAnsi="Times New Roman" w:cs="Times New Roman" w:hint="eastAsia"/>
          <w:color w:val="000000" w:themeColor="text1"/>
          <w:sz w:val="28"/>
          <w:szCs w:val="28"/>
        </w:rPr>
        <w:t>、</w:t>
      </w:r>
      <w:r w:rsidR="00A8387A" w:rsidRPr="00E95DE4">
        <w:rPr>
          <w:rFonts w:ascii="Times New Roman" w:eastAsia="方正仿宋简体" w:hAnsi="Times New Roman" w:cs="Times New Roman"/>
          <w:sz w:val="28"/>
          <w:szCs w:val="28"/>
        </w:rPr>
        <w:t>深圳证券通信有限公司（以下简称</w:t>
      </w:r>
      <w:r w:rsidR="00A8387A" w:rsidRPr="00E95DE4">
        <w:rPr>
          <w:rFonts w:ascii="Times New Roman" w:eastAsia="方正仿宋简体" w:hAnsi="Times New Roman" w:cs="Times New Roman"/>
          <w:sz w:val="28"/>
          <w:szCs w:val="28"/>
        </w:rPr>
        <w:t>“</w:t>
      </w:r>
      <w:r w:rsidR="00A8387A" w:rsidRPr="00E95DE4">
        <w:rPr>
          <w:rFonts w:ascii="Times New Roman" w:eastAsia="方正仿宋简体" w:hAnsi="Times New Roman" w:cs="Times New Roman"/>
          <w:sz w:val="28"/>
          <w:szCs w:val="28"/>
        </w:rPr>
        <w:t>深证通</w:t>
      </w:r>
      <w:r w:rsidR="00A8387A" w:rsidRPr="00E95DE4">
        <w:rPr>
          <w:rFonts w:ascii="Times New Roman" w:eastAsia="方正仿宋简体" w:hAnsi="Times New Roman" w:cs="Times New Roman"/>
          <w:sz w:val="28"/>
          <w:szCs w:val="28"/>
        </w:rPr>
        <w:t>”</w:t>
      </w:r>
      <w:r w:rsidR="00A8387A" w:rsidRPr="00E95DE4">
        <w:rPr>
          <w:rFonts w:ascii="Times New Roman" w:eastAsia="方正仿宋简体" w:hAnsi="Times New Roman" w:cs="Times New Roman"/>
          <w:sz w:val="28"/>
          <w:szCs w:val="28"/>
        </w:rPr>
        <w:t>）</w:t>
      </w:r>
      <w:r w:rsidR="00A8387A" w:rsidRPr="00A8387A">
        <w:rPr>
          <w:rFonts w:ascii="Times New Roman" w:eastAsia="方正仿宋简体" w:hAnsi="Times New Roman" w:cs="Times New Roman"/>
          <w:sz w:val="28"/>
          <w:szCs w:val="28"/>
        </w:rPr>
        <w:t xml:space="preserve"> </w:t>
      </w:r>
      <w:r w:rsidR="00505677">
        <w:rPr>
          <w:rFonts w:ascii="Times New Roman" w:eastAsia="方正仿宋简体" w:hAnsi="Times New Roman" w:cs="Times New Roman"/>
          <w:sz w:val="28"/>
          <w:szCs w:val="28"/>
        </w:rPr>
        <w:t>共同搭建</w:t>
      </w:r>
      <w:r w:rsidR="00505677">
        <w:rPr>
          <w:rFonts w:ascii="Times New Roman" w:eastAsia="方正仿宋简体" w:hAnsi="Times New Roman" w:cs="Times New Roman" w:hint="eastAsia"/>
          <w:sz w:val="28"/>
          <w:szCs w:val="28"/>
        </w:rPr>
        <w:t>全网</w:t>
      </w:r>
      <w:r w:rsidR="00A8387A" w:rsidRPr="00E95DE4">
        <w:rPr>
          <w:rFonts w:ascii="Times New Roman" w:eastAsia="方正仿宋简体" w:hAnsi="Times New Roman" w:cs="Times New Roman"/>
          <w:sz w:val="28"/>
          <w:szCs w:val="28"/>
        </w:rPr>
        <w:t>测试环境，</w:t>
      </w:r>
      <w:r w:rsidR="00D65AD9">
        <w:rPr>
          <w:rFonts w:ascii="Times New Roman" w:eastAsia="方正仿宋简体" w:hAnsi="Times New Roman" w:cs="Times New Roman"/>
          <w:sz w:val="28"/>
          <w:szCs w:val="28"/>
        </w:rPr>
        <w:t>验证</w:t>
      </w:r>
      <w:r w:rsidR="00A8387A">
        <w:rPr>
          <w:rFonts w:ascii="Times New Roman" w:eastAsia="方正仿宋简体" w:hAnsi="Times New Roman" w:cs="Times New Roman" w:hint="eastAsia"/>
          <w:sz w:val="28"/>
          <w:szCs w:val="28"/>
        </w:rPr>
        <w:t>行情通信</w:t>
      </w:r>
      <w:r w:rsidR="00D41F3E" w:rsidRPr="00E95DE4">
        <w:rPr>
          <w:rFonts w:ascii="Times New Roman" w:eastAsia="方正仿宋简体" w:hAnsi="Times New Roman" w:cs="Times New Roman"/>
          <w:sz w:val="28"/>
          <w:szCs w:val="28"/>
        </w:rPr>
        <w:t>系统</w:t>
      </w:r>
      <w:r w:rsidR="00A8387A">
        <w:rPr>
          <w:rFonts w:ascii="Times New Roman" w:eastAsia="方正仿宋简体" w:hAnsi="Times New Roman" w:cs="Times New Roman" w:hint="eastAsia"/>
          <w:sz w:val="28"/>
          <w:szCs w:val="28"/>
        </w:rPr>
        <w:t>能支持</w:t>
      </w:r>
      <w:r w:rsidR="00B3398C">
        <w:rPr>
          <w:rFonts w:ascii="Times New Roman" w:eastAsia="方正仿宋简体" w:hAnsi="Times New Roman" w:cs="Times New Roman"/>
          <w:color w:val="000000" w:themeColor="text1"/>
          <w:sz w:val="28"/>
          <w:szCs w:val="28"/>
        </w:rPr>
        <w:t>对被许可单位行情接入权限进行按需控制，</w:t>
      </w:r>
      <w:r w:rsidR="00A8387A">
        <w:rPr>
          <w:rFonts w:ascii="Times New Roman" w:eastAsia="方正仿宋简体" w:hAnsi="Times New Roman" w:cs="Times New Roman"/>
          <w:sz w:val="28"/>
          <w:szCs w:val="28"/>
        </w:rPr>
        <w:t>行情接入权限可</w:t>
      </w:r>
      <w:r w:rsidR="00B3398C">
        <w:rPr>
          <w:rFonts w:ascii="Times New Roman" w:eastAsia="方正仿宋简体" w:hAnsi="Times New Roman" w:cs="Times New Roman" w:hint="eastAsia"/>
          <w:sz w:val="28"/>
          <w:szCs w:val="28"/>
        </w:rPr>
        <w:t>灵活</w:t>
      </w:r>
      <w:r w:rsidR="00B3398C">
        <w:rPr>
          <w:rFonts w:ascii="Times New Roman" w:eastAsia="方正仿宋简体" w:hAnsi="Times New Roman" w:cs="Times New Roman"/>
          <w:sz w:val="28"/>
          <w:szCs w:val="28"/>
        </w:rPr>
        <w:t>的</w:t>
      </w:r>
      <w:r w:rsidR="00A8387A">
        <w:rPr>
          <w:rFonts w:ascii="Times New Roman" w:eastAsia="方正仿宋简体" w:hAnsi="Times New Roman" w:cs="Times New Roman"/>
          <w:sz w:val="28"/>
          <w:szCs w:val="28"/>
        </w:rPr>
        <w:t>开放</w:t>
      </w:r>
      <w:r w:rsidR="00B3398C">
        <w:rPr>
          <w:rFonts w:ascii="Times New Roman" w:eastAsia="方正仿宋简体" w:hAnsi="Times New Roman" w:cs="Times New Roman" w:hint="eastAsia"/>
          <w:sz w:val="28"/>
          <w:szCs w:val="28"/>
        </w:rPr>
        <w:t>和</w:t>
      </w:r>
      <w:r w:rsidR="00A8387A">
        <w:rPr>
          <w:rFonts w:ascii="Times New Roman" w:eastAsia="方正仿宋简体" w:hAnsi="Times New Roman" w:cs="Times New Roman"/>
          <w:sz w:val="28"/>
          <w:szCs w:val="28"/>
        </w:rPr>
        <w:t>关闭</w:t>
      </w:r>
      <w:r w:rsidR="00D41F3E" w:rsidRPr="00E95DE4">
        <w:rPr>
          <w:rFonts w:ascii="Times New Roman" w:eastAsia="方正仿宋简体" w:hAnsi="Times New Roman" w:cs="Times New Roman"/>
          <w:sz w:val="28"/>
          <w:szCs w:val="28"/>
        </w:rPr>
        <w:t>。</w:t>
      </w:r>
    </w:p>
    <w:p w:rsidR="00AE0478" w:rsidRPr="00E95DE4" w:rsidRDefault="00505677" w:rsidP="00DE72FE">
      <w:pPr>
        <w:spacing w:before="187" w:line="360" w:lineRule="auto"/>
        <w:ind w:firstLineChars="200" w:firstLine="560"/>
        <w:rPr>
          <w:rFonts w:ascii="Times New Roman" w:eastAsia="方正仿宋简体" w:hAnsi="Times New Roman" w:cs="Times New Roman"/>
          <w:color w:val="000000" w:themeColor="text1"/>
          <w:sz w:val="28"/>
          <w:szCs w:val="28"/>
        </w:rPr>
      </w:pPr>
      <w:r>
        <w:rPr>
          <w:rFonts w:ascii="Times New Roman" w:eastAsia="方正仿宋简体" w:hAnsi="Times New Roman" w:cs="Times New Roman"/>
          <w:color w:val="000000" w:themeColor="text1"/>
          <w:sz w:val="28"/>
          <w:szCs w:val="28"/>
        </w:rPr>
        <w:t>全网测试</w:t>
      </w:r>
      <w:r w:rsidR="00B73828" w:rsidRPr="00E95DE4">
        <w:rPr>
          <w:rFonts w:ascii="Times New Roman" w:eastAsia="方正仿宋简体" w:hAnsi="Times New Roman" w:cs="Times New Roman"/>
          <w:color w:val="000000" w:themeColor="text1"/>
          <w:sz w:val="28"/>
          <w:szCs w:val="28"/>
        </w:rPr>
        <w:t>各参与者请认真阅读本测试方案，在测试过程中</w:t>
      </w:r>
      <w:r w:rsidR="00CD6F3B" w:rsidRPr="00E95DE4">
        <w:rPr>
          <w:rFonts w:ascii="Times New Roman" w:eastAsia="方正仿宋简体" w:hAnsi="Times New Roman" w:cs="Times New Roman"/>
          <w:color w:val="000000" w:themeColor="text1"/>
          <w:sz w:val="28"/>
          <w:szCs w:val="28"/>
        </w:rPr>
        <w:t>按照要求进行充分测试</w:t>
      </w:r>
      <w:r w:rsidR="00B73828" w:rsidRPr="00E95DE4">
        <w:rPr>
          <w:rFonts w:ascii="Times New Roman" w:eastAsia="方正仿宋简体" w:hAnsi="Times New Roman" w:cs="Times New Roman"/>
          <w:color w:val="000000" w:themeColor="text1"/>
          <w:sz w:val="28"/>
          <w:szCs w:val="28"/>
        </w:rPr>
        <w:t>，保证</w:t>
      </w:r>
      <w:r>
        <w:rPr>
          <w:rFonts w:ascii="Times New Roman" w:eastAsia="方正仿宋简体" w:hAnsi="Times New Roman" w:cs="Times New Roman"/>
          <w:color w:val="000000" w:themeColor="text1"/>
          <w:sz w:val="28"/>
          <w:szCs w:val="28"/>
        </w:rPr>
        <w:t>全网测试</w:t>
      </w:r>
      <w:r w:rsidR="00B73828" w:rsidRPr="00E95DE4">
        <w:rPr>
          <w:rFonts w:ascii="Times New Roman" w:eastAsia="方正仿宋简体" w:hAnsi="Times New Roman" w:cs="Times New Roman"/>
          <w:color w:val="000000" w:themeColor="text1"/>
          <w:sz w:val="28"/>
          <w:szCs w:val="28"/>
        </w:rPr>
        <w:t>的有效性。</w:t>
      </w:r>
    </w:p>
    <w:p w:rsidR="00AE0478" w:rsidRPr="00E95DE4" w:rsidRDefault="00B73828">
      <w:pPr>
        <w:pStyle w:val="1"/>
        <w:spacing w:before="187"/>
        <w:rPr>
          <w:rFonts w:ascii="Times New Roman" w:eastAsia="方正仿宋简体" w:hAnsi="Times New Roman" w:cs="Times New Roman"/>
          <w:color w:val="000000" w:themeColor="text1"/>
        </w:rPr>
      </w:pPr>
      <w:bookmarkStart w:id="10" w:name="_Toc374381846"/>
      <w:bookmarkStart w:id="11" w:name="_Toc374381912"/>
      <w:bookmarkStart w:id="12" w:name="_Toc374957904"/>
      <w:bookmarkStart w:id="13" w:name="_Toc375070722"/>
      <w:bookmarkStart w:id="14" w:name="_Toc375557958"/>
      <w:bookmarkStart w:id="15" w:name="_Toc376285220"/>
      <w:bookmarkStart w:id="16" w:name="_Toc376597517"/>
      <w:bookmarkStart w:id="17" w:name="_Toc477248058"/>
      <w:r w:rsidRPr="00E95DE4">
        <w:rPr>
          <w:rFonts w:ascii="Times New Roman" w:eastAsia="方正仿宋简体" w:hAnsi="Times New Roman" w:cs="Times New Roman"/>
          <w:color w:val="000000" w:themeColor="text1"/>
        </w:rPr>
        <w:t>参测单位</w:t>
      </w:r>
      <w:bookmarkEnd w:id="10"/>
      <w:bookmarkEnd w:id="11"/>
      <w:bookmarkEnd w:id="12"/>
      <w:bookmarkEnd w:id="13"/>
      <w:bookmarkEnd w:id="14"/>
      <w:bookmarkEnd w:id="15"/>
      <w:bookmarkEnd w:id="16"/>
      <w:bookmarkEnd w:id="17"/>
    </w:p>
    <w:p w:rsidR="00AE0478" w:rsidRDefault="00B73828">
      <w:pPr>
        <w:numPr>
          <w:ilvl w:val="0"/>
          <w:numId w:val="4"/>
        </w:numPr>
        <w:spacing w:before="156" w:line="312" w:lineRule="auto"/>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全国中小企业股份转让系统有限责任公司</w:t>
      </w:r>
    </w:p>
    <w:p w:rsidR="008755FA" w:rsidRPr="00E95DE4" w:rsidRDefault="008755FA">
      <w:pPr>
        <w:numPr>
          <w:ilvl w:val="0"/>
          <w:numId w:val="4"/>
        </w:numPr>
        <w:spacing w:before="156" w:line="312" w:lineRule="auto"/>
        <w:rPr>
          <w:rFonts w:ascii="Times New Roman" w:eastAsia="方正仿宋简体" w:hAnsi="Times New Roman" w:cs="Times New Roman"/>
          <w:color w:val="000000" w:themeColor="text1"/>
          <w:sz w:val="28"/>
          <w:szCs w:val="28"/>
        </w:rPr>
      </w:pPr>
      <w:r>
        <w:rPr>
          <w:rFonts w:ascii="Times New Roman" w:eastAsia="方正仿宋简体" w:hAnsi="Times New Roman" w:cs="Times New Roman" w:hint="eastAsia"/>
          <w:color w:val="000000" w:themeColor="text1"/>
          <w:sz w:val="28"/>
          <w:szCs w:val="28"/>
        </w:rPr>
        <w:t>中国证券</w:t>
      </w:r>
      <w:r>
        <w:rPr>
          <w:rFonts w:ascii="Times New Roman" w:eastAsia="方正仿宋简体" w:hAnsi="Times New Roman" w:cs="Times New Roman"/>
          <w:color w:val="000000" w:themeColor="text1"/>
          <w:sz w:val="28"/>
          <w:szCs w:val="28"/>
        </w:rPr>
        <w:t>登记结算有限</w:t>
      </w:r>
      <w:r w:rsidR="00197043">
        <w:rPr>
          <w:rFonts w:ascii="Times New Roman" w:eastAsia="方正仿宋简体" w:hAnsi="Times New Roman" w:cs="Times New Roman" w:hint="eastAsia"/>
          <w:color w:val="000000" w:themeColor="text1"/>
          <w:sz w:val="28"/>
          <w:szCs w:val="28"/>
        </w:rPr>
        <w:t>责任</w:t>
      </w:r>
      <w:r>
        <w:rPr>
          <w:rFonts w:ascii="Times New Roman" w:eastAsia="方正仿宋简体" w:hAnsi="Times New Roman" w:cs="Times New Roman"/>
          <w:color w:val="000000" w:themeColor="text1"/>
          <w:sz w:val="28"/>
          <w:szCs w:val="28"/>
        </w:rPr>
        <w:t>公司</w:t>
      </w:r>
    </w:p>
    <w:p w:rsidR="005A65C1" w:rsidRPr="00E95DE4" w:rsidRDefault="00B73828">
      <w:pPr>
        <w:numPr>
          <w:ilvl w:val="0"/>
          <w:numId w:val="4"/>
        </w:numPr>
        <w:spacing w:before="156" w:line="312" w:lineRule="auto"/>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深圳证券通信有限公司</w:t>
      </w:r>
    </w:p>
    <w:p w:rsidR="00AE0478" w:rsidRPr="00E95DE4" w:rsidRDefault="002A6079">
      <w:pPr>
        <w:numPr>
          <w:ilvl w:val="0"/>
          <w:numId w:val="4"/>
        </w:numPr>
        <w:spacing w:before="156" w:line="312" w:lineRule="auto"/>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各</w:t>
      </w:r>
      <w:r w:rsidR="008E0FC5">
        <w:rPr>
          <w:rFonts w:ascii="Times New Roman" w:eastAsia="方正仿宋简体" w:hAnsi="Times New Roman" w:cs="Times New Roman" w:hint="eastAsia"/>
          <w:color w:val="000000" w:themeColor="text1"/>
          <w:sz w:val="28"/>
          <w:szCs w:val="28"/>
        </w:rPr>
        <w:t>主办券商</w:t>
      </w:r>
      <w:r w:rsidR="008E0FC5">
        <w:rPr>
          <w:rFonts w:ascii="Times New Roman" w:eastAsia="方正仿宋简体" w:hAnsi="Times New Roman" w:cs="Times New Roman"/>
          <w:color w:val="000000" w:themeColor="text1"/>
          <w:sz w:val="28"/>
          <w:szCs w:val="28"/>
        </w:rPr>
        <w:t>、</w:t>
      </w:r>
      <w:r w:rsidR="008E0FC5">
        <w:rPr>
          <w:rFonts w:ascii="Times New Roman" w:eastAsia="方正仿宋简体" w:hAnsi="Times New Roman" w:cs="Times New Roman" w:hint="eastAsia"/>
          <w:color w:val="000000" w:themeColor="text1"/>
          <w:sz w:val="28"/>
          <w:szCs w:val="28"/>
        </w:rPr>
        <w:t>做市商</w:t>
      </w:r>
      <w:r w:rsidR="008E0FC5">
        <w:rPr>
          <w:rFonts w:ascii="Times New Roman" w:eastAsia="方正仿宋简体" w:hAnsi="Times New Roman" w:cs="Times New Roman"/>
          <w:color w:val="000000" w:themeColor="text1"/>
          <w:sz w:val="28"/>
          <w:szCs w:val="28"/>
        </w:rPr>
        <w:t>、</w:t>
      </w:r>
      <w:r w:rsidR="003731E7" w:rsidRPr="00E95DE4">
        <w:rPr>
          <w:rFonts w:ascii="Times New Roman" w:eastAsia="方正仿宋简体" w:hAnsi="Times New Roman" w:cs="Times New Roman"/>
          <w:color w:val="000000" w:themeColor="text1"/>
          <w:sz w:val="28"/>
          <w:szCs w:val="28"/>
        </w:rPr>
        <w:t>信息商</w:t>
      </w:r>
      <w:r w:rsidR="000440C4">
        <w:rPr>
          <w:rFonts w:ascii="Times New Roman" w:eastAsia="方正仿宋简体" w:hAnsi="Times New Roman" w:cs="Times New Roman" w:hint="eastAsia"/>
          <w:color w:val="000000" w:themeColor="text1"/>
          <w:sz w:val="28"/>
          <w:szCs w:val="28"/>
        </w:rPr>
        <w:t>、</w:t>
      </w:r>
      <w:r w:rsidR="000440C4">
        <w:rPr>
          <w:rFonts w:ascii="Times New Roman" w:eastAsia="方正仿宋简体" w:hAnsi="Times New Roman" w:cs="Times New Roman"/>
          <w:color w:val="000000" w:themeColor="text1"/>
          <w:sz w:val="28"/>
          <w:szCs w:val="28"/>
        </w:rPr>
        <w:t>基金公司</w:t>
      </w:r>
    </w:p>
    <w:p w:rsidR="00AE0478" w:rsidRPr="00E95DE4" w:rsidRDefault="00B73828">
      <w:pPr>
        <w:pStyle w:val="1"/>
        <w:spacing w:before="187"/>
        <w:rPr>
          <w:rFonts w:ascii="Times New Roman" w:eastAsia="方正仿宋简体" w:hAnsi="Times New Roman" w:cs="Times New Roman"/>
          <w:color w:val="000000" w:themeColor="text1"/>
        </w:rPr>
      </w:pPr>
      <w:bookmarkStart w:id="18" w:name="_Toc375557959"/>
      <w:bookmarkStart w:id="19" w:name="_Toc376285221"/>
      <w:bookmarkStart w:id="20" w:name="_Toc376597518"/>
      <w:bookmarkStart w:id="21" w:name="_Toc374381847"/>
      <w:bookmarkStart w:id="22" w:name="_Toc374381913"/>
      <w:bookmarkStart w:id="23" w:name="_Toc374957905"/>
      <w:bookmarkStart w:id="24" w:name="_Toc375070723"/>
      <w:bookmarkStart w:id="25" w:name="_Toc477248059"/>
      <w:r w:rsidRPr="00E95DE4">
        <w:rPr>
          <w:rFonts w:ascii="Times New Roman" w:eastAsia="方正仿宋简体" w:hAnsi="Times New Roman" w:cs="Times New Roman"/>
          <w:color w:val="000000" w:themeColor="text1"/>
        </w:rPr>
        <w:t>参考</w:t>
      </w:r>
      <w:r w:rsidR="003D3A9B" w:rsidRPr="00E95DE4">
        <w:rPr>
          <w:rFonts w:ascii="Times New Roman" w:eastAsia="方正仿宋简体" w:hAnsi="Times New Roman" w:cs="Times New Roman"/>
          <w:color w:val="000000" w:themeColor="text1"/>
        </w:rPr>
        <w:t>技术</w:t>
      </w:r>
      <w:r w:rsidRPr="00E95DE4">
        <w:rPr>
          <w:rFonts w:ascii="Times New Roman" w:eastAsia="方正仿宋简体" w:hAnsi="Times New Roman" w:cs="Times New Roman"/>
          <w:color w:val="000000" w:themeColor="text1"/>
        </w:rPr>
        <w:t>规范</w:t>
      </w:r>
      <w:bookmarkEnd w:id="18"/>
      <w:bookmarkEnd w:id="19"/>
      <w:bookmarkEnd w:id="20"/>
      <w:bookmarkEnd w:id="21"/>
      <w:bookmarkEnd w:id="22"/>
      <w:bookmarkEnd w:id="23"/>
      <w:bookmarkEnd w:id="24"/>
      <w:bookmarkEnd w:id="25"/>
    </w:p>
    <w:p w:rsidR="00AE0478" w:rsidRPr="00E95DE4" w:rsidRDefault="00B73828">
      <w:pPr>
        <w:numPr>
          <w:ilvl w:val="0"/>
          <w:numId w:val="5"/>
        </w:numPr>
        <w:spacing w:before="156" w:line="312" w:lineRule="auto"/>
        <w:ind w:left="0" w:firstLine="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《全国中小企业股份转让系统交易支持平台数据接口规范</w:t>
      </w:r>
      <w:r w:rsidR="000E0C3B" w:rsidRPr="00E95DE4">
        <w:rPr>
          <w:rFonts w:ascii="Times New Roman" w:eastAsia="方正仿宋简体" w:hAnsi="Times New Roman" w:cs="Times New Roman"/>
          <w:color w:val="000000" w:themeColor="text1"/>
          <w:sz w:val="28"/>
        </w:rPr>
        <w:t>(V</w:t>
      </w:r>
      <w:r w:rsidRPr="00E95DE4">
        <w:rPr>
          <w:rFonts w:ascii="Times New Roman" w:eastAsia="方正仿宋简体" w:hAnsi="Times New Roman" w:cs="Times New Roman"/>
          <w:color w:val="000000" w:themeColor="text1"/>
          <w:sz w:val="28"/>
        </w:rPr>
        <w:t>1.</w:t>
      </w:r>
      <w:r w:rsidR="00E42623" w:rsidRPr="00E95DE4">
        <w:rPr>
          <w:rFonts w:ascii="Times New Roman" w:eastAsia="方正仿宋简体" w:hAnsi="Times New Roman" w:cs="Times New Roman"/>
          <w:color w:val="000000" w:themeColor="text1"/>
          <w:sz w:val="28"/>
        </w:rPr>
        <w:t>3</w:t>
      </w:r>
      <w:r w:rsidRPr="00E95DE4">
        <w:rPr>
          <w:rFonts w:ascii="Times New Roman" w:eastAsia="方正仿宋简体" w:hAnsi="Times New Roman" w:cs="Times New Roman"/>
          <w:color w:val="000000" w:themeColor="text1"/>
          <w:sz w:val="28"/>
        </w:rPr>
        <w:t>)</w:t>
      </w:r>
      <w:r w:rsidRPr="00E95DE4">
        <w:rPr>
          <w:rFonts w:ascii="Times New Roman" w:eastAsia="方正仿宋简体" w:hAnsi="Times New Roman" w:cs="Times New Roman"/>
          <w:color w:val="000000" w:themeColor="text1"/>
          <w:sz w:val="28"/>
        </w:rPr>
        <w:t>》</w:t>
      </w:r>
    </w:p>
    <w:p w:rsidR="00AE0478" w:rsidRPr="00E95DE4" w:rsidRDefault="00D16C64" w:rsidP="00D16C64">
      <w:pPr>
        <w:pStyle w:val="1"/>
        <w:spacing w:before="187"/>
        <w:rPr>
          <w:rFonts w:ascii="Times New Roman" w:eastAsia="方正仿宋简体" w:hAnsi="Times New Roman" w:cs="Times New Roman"/>
          <w:color w:val="000000" w:themeColor="text1"/>
        </w:rPr>
      </w:pPr>
      <w:bookmarkStart w:id="26" w:name="_Toc376597521"/>
      <w:bookmarkStart w:id="27" w:name="_Toc374957908"/>
      <w:bookmarkStart w:id="28" w:name="_Toc375070726"/>
      <w:bookmarkStart w:id="29" w:name="_Toc374381850"/>
      <w:bookmarkStart w:id="30" w:name="_Toc374381916"/>
      <w:bookmarkStart w:id="31" w:name="_Toc375557962"/>
      <w:bookmarkStart w:id="32" w:name="_Toc376285224"/>
      <w:bookmarkStart w:id="33" w:name="_Toc477248060"/>
      <w:r w:rsidRPr="00E95DE4">
        <w:rPr>
          <w:rFonts w:ascii="Times New Roman" w:eastAsia="方正仿宋简体" w:hAnsi="Times New Roman" w:cs="Times New Roman"/>
          <w:color w:val="000000" w:themeColor="text1"/>
        </w:rPr>
        <w:lastRenderedPageBreak/>
        <w:t>参测</w:t>
      </w:r>
      <w:r w:rsidR="00B73828" w:rsidRPr="00E95DE4">
        <w:rPr>
          <w:rFonts w:ascii="Times New Roman" w:eastAsia="方正仿宋简体" w:hAnsi="Times New Roman" w:cs="Times New Roman"/>
          <w:color w:val="000000" w:themeColor="text1"/>
        </w:rPr>
        <w:t>技术系统</w:t>
      </w:r>
      <w:bookmarkEnd w:id="26"/>
      <w:bookmarkEnd w:id="27"/>
      <w:bookmarkEnd w:id="28"/>
      <w:bookmarkEnd w:id="29"/>
      <w:bookmarkEnd w:id="30"/>
      <w:bookmarkEnd w:id="31"/>
      <w:bookmarkEnd w:id="32"/>
      <w:bookmarkEnd w:id="33"/>
    </w:p>
    <w:p w:rsidR="00AE0478" w:rsidRDefault="00B73828">
      <w:pPr>
        <w:numPr>
          <w:ilvl w:val="0"/>
          <w:numId w:val="7"/>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全国中小企业股份转让系统交易支持平台</w:t>
      </w:r>
      <w:r w:rsidR="00505677">
        <w:rPr>
          <w:rFonts w:ascii="Times New Roman" w:eastAsia="方正仿宋简体" w:hAnsi="Times New Roman" w:cs="Times New Roman"/>
          <w:color w:val="000000" w:themeColor="text1"/>
          <w:sz w:val="28"/>
        </w:rPr>
        <w:t>全网测试</w:t>
      </w:r>
      <w:r w:rsidRPr="00E95DE4">
        <w:rPr>
          <w:rFonts w:ascii="Times New Roman" w:eastAsia="方正仿宋简体" w:hAnsi="Times New Roman" w:cs="Times New Roman"/>
          <w:color w:val="000000" w:themeColor="text1"/>
          <w:sz w:val="28"/>
        </w:rPr>
        <w:t>环境</w:t>
      </w:r>
    </w:p>
    <w:p w:rsidR="00356E7B" w:rsidRPr="00E95DE4" w:rsidRDefault="00356E7B">
      <w:pPr>
        <w:numPr>
          <w:ilvl w:val="0"/>
          <w:numId w:val="7"/>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中国结算新三板证券登记结算系统全网测试环境</w:t>
      </w:r>
    </w:p>
    <w:p w:rsidR="00AE0478" w:rsidRPr="00E95DE4" w:rsidRDefault="00B73828" w:rsidP="00FE7C8A">
      <w:pPr>
        <w:numPr>
          <w:ilvl w:val="0"/>
          <w:numId w:val="7"/>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深圳证券通信系统</w:t>
      </w:r>
      <w:r w:rsidR="00505677">
        <w:rPr>
          <w:rFonts w:ascii="Times New Roman" w:eastAsia="方正仿宋简体" w:hAnsi="Times New Roman" w:cs="Times New Roman"/>
          <w:color w:val="000000" w:themeColor="text1"/>
          <w:sz w:val="28"/>
        </w:rPr>
        <w:t>全网测试</w:t>
      </w:r>
      <w:r w:rsidRPr="00E95DE4">
        <w:rPr>
          <w:rFonts w:ascii="Times New Roman" w:eastAsia="方正仿宋简体" w:hAnsi="Times New Roman" w:cs="Times New Roman"/>
          <w:color w:val="000000" w:themeColor="text1"/>
          <w:sz w:val="28"/>
        </w:rPr>
        <w:t>环境</w:t>
      </w:r>
    </w:p>
    <w:p w:rsidR="00AE0478" w:rsidRPr="00E95DE4" w:rsidRDefault="005A15F4">
      <w:pPr>
        <w:numPr>
          <w:ilvl w:val="0"/>
          <w:numId w:val="7"/>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各</w:t>
      </w:r>
      <w:r w:rsidR="00F82440">
        <w:rPr>
          <w:rFonts w:ascii="Times New Roman" w:eastAsia="方正仿宋简体" w:hAnsi="Times New Roman" w:cs="Times New Roman" w:hint="eastAsia"/>
          <w:color w:val="000000" w:themeColor="text1"/>
          <w:sz w:val="28"/>
          <w:szCs w:val="28"/>
        </w:rPr>
        <w:t>主办券商</w:t>
      </w:r>
      <w:r w:rsidR="00F82440">
        <w:rPr>
          <w:rFonts w:ascii="Times New Roman" w:eastAsia="方正仿宋简体" w:hAnsi="Times New Roman" w:cs="Times New Roman"/>
          <w:color w:val="000000" w:themeColor="text1"/>
          <w:sz w:val="28"/>
          <w:szCs w:val="28"/>
        </w:rPr>
        <w:t>、</w:t>
      </w:r>
      <w:r w:rsidR="00F82440">
        <w:rPr>
          <w:rFonts w:ascii="Times New Roman" w:eastAsia="方正仿宋简体" w:hAnsi="Times New Roman" w:cs="Times New Roman" w:hint="eastAsia"/>
          <w:color w:val="000000" w:themeColor="text1"/>
          <w:sz w:val="28"/>
          <w:szCs w:val="28"/>
        </w:rPr>
        <w:t>做市商</w:t>
      </w:r>
      <w:r w:rsidR="00F82440">
        <w:rPr>
          <w:rFonts w:ascii="Times New Roman" w:eastAsia="方正仿宋简体" w:hAnsi="Times New Roman" w:cs="Times New Roman"/>
          <w:color w:val="000000" w:themeColor="text1"/>
          <w:sz w:val="28"/>
          <w:szCs w:val="28"/>
        </w:rPr>
        <w:t>、</w:t>
      </w:r>
      <w:r w:rsidR="008707CA" w:rsidRPr="00E95DE4">
        <w:rPr>
          <w:rFonts w:ascii="Times New Roman" w:eastAsia="方正仿宋简体" w:hAnsi="Times New Roman" w:cs="Times New Roman"/>
          <w:color w:val="000000" w:themeColor="text1"/>
          <w:sz w:val="28"/>
        </w:rPr>
        <w:t>信息商</w:t>
      </w:r>
      <w:r w:rsidR="000517B8">
        <w:rPr>
          <w:rFonts w:ascii="Times New Roman" w:eastAsia="方正仿宋简体" w:hAnsi="Times New Roman" w:cs="Times New Roman" w:hint="eastAsia"/>
          <w:color w:val="000000" w:themeColor="text1"/>
          <w:sz w:val="28"/>
        </w:rPr>
        <w:t>、</w:t>
      </w:r>
      <w:r w:rsidR="000517B8">
        <w:rPr>
          <w:rFonts w:ascii="Times New Roman" w:eastAsia="方正仿宋简体" w:hAnsi="Times New Roman" w:cs="Times New Roman"/>
          <w:color w:val="000000" w:themeColor="text1"/>
          <w:sz w:val="28"/>
        </w:rPr>
        <w:t>基金公司</w:t>
      </w:r>
      <w:r w:rsidR="00B73828" w:rsidRPr="00E95DE4">
        <w:rPr>
          <w:rFonts w:ascii="Times New Roman" w:eastAsia="方正仿宋简体" w:hAnsi="Times New Roman" w:cs="Times New Roman"/>
          <w:color w:val="000000" w:themeColor="text1"/>
          <w:sz w:val="28"/>
        </w:rPr>
        <w:t>相关</w:t>
      </w:r>
      <w:r w:rsidRPr="00E95DE4">
        <w:rPr>
          <w:rFonts w:ascii="Times New Roman" w:eastAsia="方正仿宋简体" w:hAnsi="Times New Roman" w:cs="Times New Roman"/>
          <w:color w:val="000000" w:themeColor="text1"/>
          <w:sz w:val="28"/>
        </w:rPr>
        <w:t>测试</w:t>
      </w:r>
      <w:r w:rsidR="00B73828" w:rsidRPr="00E95DE4">
        <w:rPr>
          <w:rFonts w:ascii="Times New Roman" w:eastAsia="方正仿宋简体" w:hAnsi="Times New Roman" w:cs="Times New Roman"/>
          <w:color w:val="000000" w:themeColor="text1"/>
          <w:sz w:val="28"/>
        </w:rPr>
        <w:t>环境</w:t>
      </w:r>
    </w:p>
    <w:p w:rsidR="00AE0478" w:rsidRPr="00E95DE4" w:rsidRDefault="00505677">
      <w:pPr>
        <w:pStyle w:val="1"/>
        <w:spacing w:before="187"/>
        <w:rPr>
          <w:rFonts w:ascii="Times New Roman" w:eastAsia="方正仿宋简体" w:hAnsi="Times New Roman" w:cs="Times New Roman"/>
          <w:color w:val="000000" w:themeColor="text1"/>
        </w:rPr>
      </w:pPr>
      <w:bookmarkStart w:id="34" w:name="_Toc477248061"/>
      <w:r>
        <w:rPr>
          <w:rFonts w:ascii="Times New Roman" w:eastAsia="方正仿宋简体" w:hAnsi="Times New Roman" w:cs="Times New Roman"/>
          <w:color w:val="000000" w:themeColor="text1"/>
        </w:rPr>
        <w:t>全网测试</w:t>
      </w:r>
      <w:r w:rsidR="00B73828" w:rsidRPr="00E95DE4">
        <w:rPr>
          <w:rFonts w:ascii="Times New Roman" w:eastAsia="方正仿宋简体" w:hAnsi="Times New Roman" w:cs="Times New Roman"/>
          <w:color w:val="000000" w:themeColor="text1"/>
        </w:rPr>
        <w:t>时间安排</w:t>
      </w:r>
      <w:bookmarkEnd w:id="34"/>
    </w:p>
    <w:p w:rsidR="009E3D3F" w:rsidRDefault="00265238" w:rsidP="009E3D3F">
      <w:pPr>
        <w:spacing w:before="187" w:line="360" w:lineRule="auto"/>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本次</w:t>
      </w:r>
      <w:r w:rsidR="00505677">
        <w:rPr>
          <w:rFonts w:ascii="Times New Roman" w:eastAsia="方正仿宋简体" w:hAnsi="Times New Roman" w:cs="Times New Roman"/>
          <w:color w:val="000000" w:themeColor="text1"/>
          <w:sz w:val="28"/>
        </w:rPr>
        <w:t>全网测试</w:t>
      </w:r>
      <w:r w:rsidR="00286B4D" w:rsidRPr="00E95DE4">
        <w:rPr>
          <w:rFonts w:ascii="Times New Roman" w:eastAsia="方正仿宋简体" w:hAnsi="Times New Roman" w:cs="Times New Roman"/>
          <w:color w:val="000000" w:themeColor="text1"/>
          <w:sz w:val="28"/>
        </w:rPr>
        <w:t>时间为</w:t>
      </w:r>
      <w:r w:rsidR="00286B4D" w:rsidRPr="00E95DE4">
        <w:rPr>
          <w:rFonts w:ascii="Times New Roman" w:eastAsia="方正仿宋简体" w:hAnsi="Times New Roman" w:cs="Times New Roman"/>
          <w:color w:val="000000" w:themeColor="text1"/>
          <w:sz w:val="28"/>
        </w:rPr>
        <w:t>201</w:t>
      </w:r>
      <w:r w:rsidR="00092E45">
        <w:rPr>
          <w:rFonts w:ascii="Times New Roman" w:eastAsia="方正仿宋简体" w:hAnsi="Times New Roman" w:cs="Times New Roman"/>
          <w:color w:val="000000" w:themeColor="text1"/>
          <w:sz w:val="28"/>
        </w:rPr>
        <w:t>7</w:t>
      </w:r>
      <w:r w:rsidR="00286B4D" w:rsidRPr="00E95DE4">
        <w:rPr>
          <w:rFonts w:ascii="Times New Roman" w:eastAsia="方正仿宋简体" w:hAnsi="Times New Roman" w:cs="Times New Roman"/>
          <w:color w:val="000000" w:themeColor="text1"/>
          <w:sz w:val="28"/>
        </w:rPr>
        <w:t>年</w:t>
      </w:r>
      <w:r w:rsidR="000E5113">
        <w:rPr>
          <w:rFonts w:ascii="Times New Roman" w:eastAsia="方正仿宋简体" w:hAnsi="Times New Roman" w:cs="Times New Roman"/>
          <w:color w:val="000000" w:themeColor="text1"/>
          <w:sz w:val="28"/>
        </w:rPr>
        <w:t>3</w:t>
      </w:r>
      <w:r w:rsidR="00286B4D" w:rsidRPr="00E95DE4">
        <w:rPr>
          <w:rFonts w:ascii="Times New Roman" w:eastAsia="方正仿宋简体" w:hAnsi="Times New Roman" w:cs="Times New Roman"/>
          <w:color w:val="000000" w:themeColor="text1"/>
          <w:sz w:val="28"/>
        </w:rPr>
        <w:t>月</w:t>
      </w:r>
      <w:r w:rsidR="00505677">
        <w:rPr>
          <w:rFonts w:ascii="Times New Roman" w:eastAsia="方正仿宋简体" w:hAnsi="Times New Roman" w:cs="Times New Roman"/>
          <w:color w:val="000000" w:themeColor="text1"/>
          <w:sz w:val="28"/>
        </w:rPr>
        <w:t>18</w:t>
      </w:r>
      <w:r w:rsidR="00286B4D" w:rsidRPr="00E95DE4">
        <w:rPr>
          <w:rFonts w:ascii="Times New Roman" w:eastAsia="方正仿宋简体" w:hAnsi="Times New Roman" w:cs="Times New Roman"/>
          <w:color w:val="000000" w:themeColor="text1"/>
          <w:sz w:val="28"/>
        </w:rPr>
        <w:t>日，</w:t>
      </w:r>
      <w:r w:rsidR="002D6A4F">
        <w:rPr>
          <w:rFonts w:ascii="Times New Roman" w:eastAsia="方正仿宋简体" w:hAnsi="Times New Roman" w:cs="Times New Roman" w:hint="eastAsia"/>
          <w:color w:val="000000" w:themeColor="text1"/>
          <w:sz w:val="28"/>
        </w:rPr>
        <w:t>上午</w:t>
      </w:r>
      <w:r w:rsidR="00AD693C">
        <w:rPr>
          <w:rFonts w:ascii="Times New Roman" w:eastAsia="方正仿宋简体" w:hAnsi="Times New Roman" w:cs="Times New Roman"/>
          <w:color w:val="000000" w:themeColor="text1"/>
          <w:sz w:val="28"/>
        </w:rPr>
        <w:t>开放测试环境</w:t>
      </w:r>
      <w:r w:rsidR="00AD693C">
        <w:rPr>
          <w:rFonts w:ascii="Times New Roman" w:eastAsia="方正仿宋简体" w:hAnsi="Times New Roman" w:cs="Times New Roman" w:hint="eastAsia"/>
          <w:color w:val="000000" w:themeColor="text1"/>
          <w:sz w:val="28"/>
        </w:rPr>
        <w:t>，</w:t>
      </w:r>
      <w:r w:rsidR="00F65B0B" w:rsidRPr="003F5880">
        <w:rPr>
          <w:rFonts w:ascii="方正仿宋简体" w:eastAsia="方正仿宋简体" w:hAnsi="宋体"/>
          <w:color w:val="000000" w:themeColor="text1"/>
          <w:sz w:val="28"/>
        </w:rPr>
        <w:t>接受委托申报的时间为9:15至1</w:t>
      </w:r>
      <w:r w:rsidR="00F65B0B" w:rsidRPr="003F5880">
        <w:rPr>
          <w:rFonts w:ascii="方正仿宋简体" w:eastAsia="方正仿宋简体" w:hAnsi="宋体" w:hint="eastAsia"/>
          <w:color w:val="000000" w:themeColor="text1"/>
          <w:sz w:val="28"/>
        </w:rPr>
        <w:t>1</w:t>
      </w:r>
      <w:r w:rsidR="00F65B0B" w:rsidRPr="003F5880">
        <w:rPr>
          <w:rFonts w:ascii="方正仿宋简体" w:eastAsia="方正仿宋简体" w:hAnsi="宋体"/>
          <w:color w:val="000000" w:themeColor="text1"/>
          <w:sz w:val="28"/>
        </w:rPr>
        <w:t>:30</w:t>
      </w:r>
      <w:r w:rsidR="00F65B0B">
        <w:rPr>
          <w:rFonts w:ascii="方正仿宋简体" w:eastAsia="方正仿宋简体" w:hAnsi="宋体" w:hint="eastAsia"/>
          <w:color w:val="000000" w:themeColor="text1"/>
          <w:sz w:val="28"/>
        </w:rPr>
        <w:t>，</w:t>
      </w:r>
      <w:r w:rsidR="00354139">
        <w:rPr>
          <w:rFonts w:ascii="Times New Roman" w:eastAsia="方正仿宋简体" w:hAnsi="Times New Roman" w:cs="Times New Roman"/>
          <w:color w:val="000000" w:themeColor="text1"/>
          <w:sz w:val="28"/>
        </w:rPr>
        <w:t>行情</w:t>
      </w:r>
      <w:r w:rsidR="00092E45">
        <w:rPr>
          <w:rFonts w:ascii="Times New Roman" w:eastAsia="方正仿宋简体" w:hAnsi="Times New Roman" w:cs="Times New Roman" w:hint="eastAsia"/>
          <w:color w:val="000000" w:themeColor="text1"/>
          <w:sz w:val="28"/>
        </w:rPr>
        <w:t>发布</w:t>
      </w:r>
      <w:r w:rsidR="000617A4" w:rsidRPr="00E95DE4">
        <w:rPr>
          <w:rFonts w:ascii="Times New Roman" w:eastAsia="方正仿宋简体" w:hAnsi="Times New Roman" w:cs="Times New Roman"/>
          <w:color w:val="000000" w:themeColor="text1"/>
          <w:sz w:val="28"/>
        </w:rPr>
        <w:t>的时间为</w:t>
      </w:r>
      <w:r w:rsidR="00693BB0" w:rsidRPr="00E95DE4">
        <w:rPr>
          <w:rFonts w:ascii="Times New Roman" w:eastAsia="方正仿宋简体" w:hAnsi="Times New Roman" w:cs="Times New Roman"/>
          <w:color w:val="000000" w:themeColor="text1"/>
          <w:sz w:val="28"/>
        </w:rPr>
        <w:t>8:30</w:t>
      </w:r>
      <w:r w:rsidR="00972272" w:rsidRPr="00E95DE4">
        <w:rPr>
          <w:rFonts w:ascii="Times New Roman" w:eastAsia="方正仿宋简体" w:hAnsi="Times New Roman" w:cs="Times New Roman"/>
          <w:color w:val="000000" w:themeColor="text1"/>
          <w:sz w:val="28"/>
        </w:rPr>
        <w:t>至</w:t>
      </w:r>
      <w:r w:rsidR="00886F9C" w:rsidRPr="00E95DE4">
        <w:rPr>
          <w:rFonts w:ascii="Times New Roman" w:eastAsia="方正仿宋简体" w:hAnsi="Times New Roman" w:cs="Times New Roman"/>
          <w:color w:val="000000" w:themeColor="text1"/>
          <w:sz w:val="28"/>
        </w:rPr>
        <w:t>1</w:t>
      </w:r>
      <w:r w:rsidR="00886F9C">
        <w:rPr>
          <w:rFonts w:ascii="Times New Roman" w:eastAsia="方正仿宋简体" w:hAnsi="Times New Roman" w:cs="Times New Roman"/>
          <w:color w:val="000000" w:themeColor="text1"/>
          <w:sz w:val="28"/>
        </w:rPr>
        <w:t>1</w:t>
      </w:r>
      <w:r w:rsidR="00972272" w:rsidRPr="00E95DE4">
        <w:rPr>
          <w:rFonts w:ascii="Times New Roman" w:eastAsia="方正仿宋简体" w:hAnsi="Times New Roman" w:cs="Times New Roman"/>
          <w:color w:val="000000" w:themeColor="text1"/>
          <w:sz w:val="28"/>
        </w:rPr>
        <w:t>:30</w:t>
      </w:r>
      <w:r w:rsidR="00964C4F" w:rsidRPr="00004C3F">
        <w:rPr>
          <w:rFonts w:ascii="方正仿宋简体" w:eastAsia="方正仿宋简体" w:hAnsi="Times New Roman" w:cs="Times New Roman" w:hint="eastAsia"/>
          <w:color w:val="000000" w:themeColor="text1"/>
          <w:sz w:val="28"/>
        </w:rPr>
        <w:t>，股转通信系统双中心切换测试时间为10:30-11:00</w:t>
      </w:r>
      <w:r w:rsidR="00286B4D" w:rsidRPr="00E95DE4">
        <w:rPr>
          <w:rFonts w:ascii="Times New Roman" w:eastAsia="方正仿宋简体" w:hAnsi="Times New Roman" w:cs="Times New Roman"/>
          <w:color w:val="000000" w:themeColor="text1"/>
          <w:sz w:val="28"/>
        </w:rPr>
        <w:t>。</w:t>
      </w:r>
    </w:p>
    <w:p w:rsidR="009E3D3F" w:rsidRPr="004862E0" w:rsidRDefault="009E3D3F" w:rsidP="009E3D3F">
      <w:pPr>
        <w:spacing w:before="187" w:line="360" w:lineRule="auto"/>
        <w:ind w:firstLineChars="200" w:firstLine="56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测试结束后，</w:t>
      </w:r>
      <w:r w:rsidRPr="008B5652">
        <w:rPr>
          <w:rFonts w:ascii="方正仿宋简体" w:eastAsia="方正仿宋简体" w:hAnsi="宋体" w:hint="eastAsia"/>
          <w:color w:val="000000" w:themeColor="text1"/>
          <w:sz w:val="28"/>
        </w:rPr>
        <w:t>我</w:t>
      </w:r>
      <w:r w:rsidRPr="008B5652">
        <w:rPr>
          <w:rFonts w:ascii="方正仿宋简体" w:eastAsia="方正仿宋简体" w:hAnsi="宋体"/>
          <w:color w:val="000000" w:themeColor="text1"/>
          <w:sz w:val="28"/>
        </w:rPr>
        <w:t>司和</w:t>
      </w:r>
      <w:r w:rsidRPr="008B5652">
        <w:rPr>
          <w:rFonts w:ascii="方正仿宋简体" w:eastAsia="方正仿宋简体" w:hAnsi="宋体" w:hint="eastAsia"/>
          <w:color w:val="000000" w:themeColor="text1"/>
          <w:sz w:val="28"/>
        </w:rPr>
        <w:t>深证通</w:t>
      </w:r>
      <w:r w:rsidRPr="008B5652">
        <w:rPr>
          <w:rFonts w:ascii="方正仿宋简体" w:eastAsia="方正仿宋简体" w:hAnsi="宋体"/>
          <w:color w:val="000000" w:themeColor="text1"/>
          <w:sz w:val="28"/>
        </w:rPr>
        <w:t>将在201</w:t>
      </w:r>
      <w:r>
        <w:rPr>
          <w:rFonts w:ascii="方正仿宋简体" w:eastAsia="方正仿宋简体" w:hAnsi="宋体"/>
          <w:color w:val="000000" w:themeColor="text1"/>
          <w:sz w:val="28"/>
        </w:rPr>
        <w:t>7</w:t>
      </w:r>
      <w:r w:rsidRPr="008B5652">
        <w:rPr>
          <w:rFonts w:ascii="方正仿宋简体" w:eastAsia="方正仿宋简体" w:hAnsi="宋体"/>
          <w:color w:val="000000" w:themeColor="text1"/>
          <w:sz w:val="28"/>
        </w:rPr>
        <w:t>年</w:t>
      </w:r>
      <w:r>
        <w:rPr>
          <w:rFonts w:ascii="方正仿宋简体" w:eastAsia="方正仿宋简体" w:hAnsi="宋体"/>
          <w:color w:val="000000" w:themeColor="text1"/>
          <w:sz w:val="28"/>
        </w:rPr>
        <w:t>3</w:t>
      </w:r>
      <w:r w:rsidRPr="008B5652">
        <w:rPr>
          <w:rFonts w:ascii="方正仿宋简体" w:eastAsia="方正仿宋简体" w:hAnsi="宋体"/>
          <w:color w:val="000000" w:themeColor="text1"/>
          <w:sz w:val="28"/>
        </w:rPr>
        <w:t>月</w:t>
      </w:r>
      <w:r>
        <w:rPr>
          <w:rFonts w:ascii="方正仿宋简体" w:eastAsia="方正仿宋简体" w:hAnsi="宋体"/>
          <w:color w:val="000000" w:themeColor="text1"/>
          <w:sz w:val="28"/>
        </w:rPr>
        <w:t>18</w:t>
      </w:r>
      <w:r w:rsidRPr="008B5652">
        <w:rPr>
          <w:rFonts w:ascii="方正仿宋简体" w:eastAsia="方正仿宋简体" w:hAnsi="宋体"/>
          <w:color w:val="000000" w:themeColor="text1"/>
          <w:sz w:val="28"/>
        </w:rPr>
        <w:t>日</w:t>
      </w:r>
      <w:r w:rsidRPr="008B5652">
        <w:rPr>
          <w:rFonts w:ascii="方正仿宋简体" w:eastAsia="方正仿宋简体" w:hAnsi="宋体" w:hint="eastAsia"/>
          <w:color w:val="000000" w:themeColor="text1"/>
          <w:sz w:val="28"/>
        </w:rPr>
        <w:t>1</w:t>
      </w:r>
      <w:r>
        <w:rPr>
          <w:rFonts w:ascii="方正仿宋简体" w:eastAsia="方正仿宋简体" w:hAnsi="宋体"/>
          <w:color w:val="000000" w:themeColor="text1"/>
          <w:sz w:val="28"/>
        </w:rPr>
        <w:t>7</w:t>
      </w:r>
      <w:r>
        <w:rPr>
          <w:rFonts w:ascii="方正仿宋简体" w:eastAsia="方正仿宋简体" w:hAnsi="宋体" w:hint="eastAsia"/>
          <w:color w:val="000000" w:themeColor="text1"/>
          <w:sz w:val="28"/>
        </w:rPr>
        <w:t>:00</w:t>
      </w:r>
      <w:r w:rsidRPr="008B5652">
        <w:rPr>
          <w:rFonts w:ascii="方正仿宋简体" w:eastAsia="方正仿宋简体" w:hAnsi="宋体" w:hint="eastAsia"/>
          <w:color w:val="000000" w:themeColor="text1"/>
          <w:sz w:val="28"/>
        </w:rPr>
        <w:t>至</w:t>
      </w:r>
      <w:r>
        <w:rPr>
          <w:rFonts w:ascii="方正仿宋简体" w:eastAsia="方正仿宋简体" w:hAnsi="宋体"/>
          <w:color w:val="000000" w:themeColor="text1"/>
          <w:sz w:val="28"/>
        </w:rPr>
        <w:t>18</w:t>
      </w:r>
      <w:r>
        <w:rPr>
          <w:rFonts w:ascii="方正仿宋简体" w:eastAsia="方正仿宋简体" w:hAnsi="宋体" w:hint="eastAsia"/>
          <w:color w:val="000000" w:themeColor="text1"/>
          <w:sz w:val="28"/>
        </w:rPr>
        <w:t>:00</w:t>
      </w:r>
      <w:r w:rsidRPr="008B5652">
        <w:rPr>
          <w:rFonts w:ascii="方正仿宋简体" w:eastAsia="方正仿宋简体" w:hAnsi="宋体"/>
          <w:color w:val="000000" w:themeColor="text1"/>
          <w:sz w:val="28"/>
        </w:rPr>
        <w:t>提供</w:t>
      </w:r>
      <w:r w:rsidRPr="008B5652">
        <w:rPr>
          <w:rFonts w:ascii="方正仿宋简体" w:eastAsia="方正仿宋简体" w:hAnsi="宋体" w:hint="eastAsia"/>
          <w:color w:val="000000" w:themeColor="text1"/>
          <w:sz w:val="28"/>
        </w:rPr>
        <w:t>环</w:t>
      </w:r>
      <w:r w:rsidRPr="00BC19A8">
        <w:rPr>
          <w:rFonts w:ascii="Times New Roman" w:eastAsia="方正仿宋简体" w:hAnsi="Times New Roman" w:cs="Times New Roman" w:hint="eastAsia"/>
          <w:sz w:val="30"/>
          <w:szCs w:val="30"/>
        </w:rPr>
        <w:t>境做</w:t>
      </w:r>
      <w:r w:rsidRPr="00BC19A8">
        <w:rPr>
          <w:rFonts w:ascii="Times New Roman" w:eastAsia="方正仿宋简体" w:hAnsi="Times New Roman" w:cs="Times New Roman"/>
          <w:sz w:val="30"/>
          <w:szCs w:val="30"/>
        </w:rPr>
        <w:t>生产</w:t>
      </w:r>
      <w:r w:rsidRPr="002B7D9A">
        <w:rPr>
          <w:rFonts w:ascii="Times New Roman" w:eastAsia="方正仿宋简体" w:hAnsi="Times New Roman"/>
          <w:sz w:val="30"/>
          <w:szCs w:val="30"/>
        </w:rPr>
        <w:t>系统恢复验证</w:t>
      </w:r>
      <w:r>
        <w:rPr>
          <w:rFonts w:ascii="Times New Roman" w:eastAsia="方正仿宋简体" w:hAnsi="Times New Roman" w:hint="eastAsia"/>
          <w:sz w:val="30"/>
          <w:szCs w:val="30"/>
        </w:rPr>
        <w:t>。</w:t>
      </w:r>
    </w:p>
    <w:p w:rsidR="004862E0" w:rsidRPr="006C15B8" w:rsidRDefault="004862E0" w:rsidP="004862E0">
      <w:pPr>
        <w:spacing w:line="360" w:lineRule="auto"/>
        <w:ind w:firstLineChars="200" w:firstLine="480"/>
        <w:rPr>
          <w:rFonts w:ascii="方正仿宋简体" w:eastAsia="方正仿宋简体" w:hAnsi="宋体"/>
        </w:rPr>
      </w:pPr>
      <w:r w:rsidRPr="006C15B8">
        <w:rPr>
          <w:rFonts w:ascii="方正仿宋简体" w:eastAsia="方正仿宋简体" w:hAnsi="宋体" w:hint="eastAsia"/>
          <w:b/>
        </w:rPr>
        <w:t>具体时间安排见下表：</w:t>
      </w:r>
    </w:p>
    <w:tbl>
      <w:tblPr>
        <w:tblW w:w="7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2429"/>
        <w:gridCol w:w="2552"/>
        <w:gridCol w:w="1134"/>
      </w:tblGrid>
      <w:tr w:rsidR="004862E0" w:rsidRPr="002D6A4F" w:rsidTr="00FF6DE2">
        <w:trPr>
          <w:cantSplit/>
          <w:trHeight w:val="524"/>
          <w:jc w:val="center"/>
        </w:trPr>
        <w:tc>
          <w:tcPr>
            <w:tcW w:w="1598" w:type="dxa"/>
            <w:shd w:val="clear" w:color="auto" w:fill="D9D9D9" w:themeFill="background1" w:themeFillShade="D9"/>
            <w:vAlign w:val="center"/>
          </w:tcPr>
          <w:p w:rsidR="004862E0" w:rsidRPr="006C15B8" w:rsidRDefault="004862E0" w:rsidP="00FF6DE2">
            <w:pPr>
              <w:spacing w:line="300" w:lineRule="exact"/>
              <w:jc w:val="center"/>
              <w:rPr>
                <w:rFonts w:ascii="方正仿宋简体" w:eastAsia="方正仿宋简体"/>
                <w:b/>
                <w:bCs/>
              </w:rPr>
            </w:pPr>
            <w:r w:rsidRPr="006C15B8">
              <w:rPr>
                <w:rFonts w:ascii="方正仿宋简体" w:eastAsia="方正仿宋简体" w:hint="eastAsia"/>
                <w:b/>
                <w:bCs/>
              </w:rPr>
              <w:t>时间</w:t>
            </w:r>
          </w:p>
        </w:tc>
        <w:tc>
          <w:tcPr>
            <w:tcW w:w="2429" w:type="dxa"/>
            <w:shd w:val="clear" w:color="auto" w:fill="D9D9D9" w:themeFill="background1" w:themeFillShade="D9"/>
            <w:vAlign w:val="center"/>
          </w:tcPr>
          <w:p w:rsidR="004862E0" w:rsidRPr="006C15B8" w:rsidRDefault="004862E0" w:rsidP="00FF6DE2">
            <w:pPr>
              <w:spacing w:line="300" w:lineRule="exact"/>
              <w:jc w:val="center"/>
              <w:rPr>
                <w:rFonts w:ascii="方正仿宋简体" w:eastAsia="方正仿宋简体"/>
                <w:b/>
                <w:bCs/>
              </w:rPr>
            </w:pPr>
            <w:r w:rsidRPr="006C15B8">
              <w:rPr>
                <w:rFonts w:ascii="方正仿宋简体" w:eastAsia="方正仿宋简体" w:hint="eastAsia"/>
                <w:b/>
                <w:bCs/>
              </w:rPr>
              <w:t>主要测试内容</w:t>
            </w:r>
          </w:p>
        </w:tc>
        <w:tc>
          <w:tcPr>
            <w:tcW w:w="2552" w:type="dxa"/>
            <w:shd w:val="clear" w:color="auto" w:fill="D9D9D9" w:themeFill="background1" w:themeFillShade="D9"/>
            <w:vAlign w:val="center"/>
          </w:tcPr>
          <w:p w:rsidR="004862E0" w:rsidRPr="006C15B8" w:rsidRDefault="004862E0" w:rsidP="00FF6DE2">
            <w:pPr>
              <w:spacing w:line="300" w:lineRule="exact"/>
              <w:jc w:val="center"/>
              <w:rPr>
                <w:rFonts w:ascii="方正仿宋简体" w:eastAsia="方正仿宋简体"/>
                <w:b/>
                <w:bCs/>
              </w:rPr>
            </w:pPr>
            <w:r w:rsidRPr="006C15B8">
              <w:rPr>
                <w:rFonts w:ascii="方正仿宋简体" w:eastAsia="方正仿宋简体" w:hint="eastAsia"/>
                <w:b/>
                <w:bCs/>
              </w:rPr>
              <w:t>重点测试内容</w:t>
            </w:r>
          </w:p>
        </w:tc>
        <w:tc>
          <w:tcPr>
            <w:tcW w:w="1134" w:type="dxa"/>
            <w:shd w:val="clear" w:color="auto" w:fill="D9D9D9" w:themeFill="background1" w:themeFillShade="D9"/>
            <w:vAlign w:val="center"/>
          </w:tcPr>
          <w:p w:rsidR="004862E0" w:rsidRPr="006C15B8" w:rsidRDefault="004862E0" w:rsidP="00FF6DE2">
            <w:pPr>
              <w:spacing w:line="300" w:lineRule="exact"/>
              <w:jc w:val="center"/>
              <w:rPr>
                <w:rFonts w:ascii="方正仿宋简体" w:eastAsia="方正仿宋简体"/>
                <w:b/>
                <w:bCs/>
              </w:rPr>
            </w:pPr>
            <w:r w:rsidRPr="006C15B8">
              <w:rPr>
                <w:rFonts w:ascii="方正仿宋简体" w:eastAsia="方正仿宋简体" w:hint="eastAsia"/>
                <w:b/>
                <w:bCs/>
              </w:rPr>
              <w:t>模拟日期</w:t>
            </w:r>
          </w:p>
        </w:tc>
      </w:tr>
      <w:tr w:rsidR="00D20D5E" w:rsidRPr="002D6A4F" w:rsidTr="00FF6DE2">
        <w:trPr>
          <w:cantSplit/>
          <w:trHeight w:val="1050"/>
          <w:jc w:val="center"/>
        </w:trPr>
        <w:tc>
          <w:tcPr>
            <w:tcW w:w="1598" w:type="dxa"/>
            <w:vAlign w:val="center"/>
          </w:tcPr>
          <w:p w:rsidR="00D20D5E" w:rsidRPr="006C15B8" w:rsidRDefault="00D20D5E">
            <w:pPr>
              <w:spacing w:line="300" w:lineRule="exact"/>
              <w:jc w:val="center"/>
              <w:rPr>
                <w:rFonts w:ascii="方正仿宋简体" w:eastAsia="方正仿宋简体"/>
              </w:rPr>
            </w:pPr>
            <w:r w:rsidRPr="006C15B8">
              <w:rPr>
                <w:rFonts w:ascii="方正仿宋简体" w:eastAsia="方正仿宋简体"/>
              </w:rPr>
              <w:t>8:30-1</w:t>
            </w:r>
            <w:r>
              <w:rPr>
                <w:rFonts w:ascii="方正仿宋简体" w:eastAsia="方正仿宋简体"/>
              </w:rPr>
              <w:t>1</w:t>
            </w:r>
            <w:r w:rsidRPr="006C15B8">
              <w:rPr>
                <w:rFonts w:ascii="方正仿宋简体" w:eastAsia="方正仿宋简体"/>
              </w:rPr>
              <w:t>:30</w:t>
            </w:r>
          </w:p>
        </w:tc>
        <w:tc>
          <w:tcPr>
            <w:tcW w:w="2429" w:type="dxa"/>
            <w:vAlign w:val="center"/>
          </w:tcPr>
          <w:p w:rsidR="00D20D5E" w:rsidRPr="006C15B8" w:rsidRDefault="00D20D5E" w:rsidP="004862E0">
            <w:pPr>
              <w:spacing w:line="300" w:lineRule="exact"/>
              <w:jc w:val="center"/>
              <w:rPr>
                <w:rFonts w:ascii="方正仿宋简体" w:eastAsia="方正仿宋简体"/>
                <w:szCs w:val="21"/>
              </w:rPr>
            </w:pPr>
            <w:r w:rsidRPr="006C15B8">
              <w:rPr>
                <w:rFonts w:ascii="方正仿宋简体" w:eastAsia="方正仿宋简体" w:hAnsi="宋体" w:hint="eastAsia"/>
                <w:szCs w:val="21"/>
              </w:rPr>
              <w:t>行情接收和揭示、交易申报业务</w:t>
            </w:r>
          </w:p>
        </w:tc>
        <w:tc>
          <w:tcPr>
            <w:tcW w:w="2552" w:type="dxa"/>
            <w:vAlign w:val="center"/>
          </w:tcPr>
          <w:p w:rsidR="00D20D5E" w:rsidRPr="006C15B8" w:rsidRDefault="00D20D5E" w:rsidP="00BF4727">
            <w:pPr>
              <w:spacing w:line="300" w:lineRule="exact"/>
              <w:rPr>
                <w:rFonts w:ascii="方正仿宋简体" w:eastAsia="方正仿宋简体"/>
                <w:szCs w:val="21"/>
              </w:rPr>
            </w:pPr>
            <w:r w:rsidRPr="006C15B8">
              <w:rPr>
                <w:rFonts w:ascii="方正仿宋简体" w:eastAsia="方正仿宋简体" w:hAnsi="宋体" w:hint="eastAsia"/>
                <w:szCs w:val="21"/>
              </w:rPr>
              <w:t>根据测试内容完成行情接收和揭示测试，并进行交易申报测试。</w:t>
            </w:r>
          </w:p>
        </w:tc>
        <w:tc>
          <w:tcPr>
            <w:tcW w:w="1134" w:type="dxa"/>
            <w:vMerge w:val="restart"/>
            <w:vAlign w:val="center"/>
          </w:tcPr>
          <w:p w:rsidR="00D20D5E" w:rsidRPr="006C15B8" w:rsidRDefault="00D20D5E" w:rsidP="00FF6DE2">
            <w:pPr>
              <w:spacing w:line="300" w:lineRule="exact"/>
              <w:jc w:val="center"/>
              <w:rPr>
                <w:rFonts w:ascii="方正仿宋简体" w:eastAsia="方正仿宋简体"/>
                <w:lang w:val="de-DE"/>
              </w:rPr>
            </w:pPr>
            <w:r w:rsidRPr="006C15B8">
              <w:rPr>
                <w:rFonts w:ascii="方正仿宋简体" w:eastAsia="方正仿宋简体"/>
              </w:rPr>
              <w:t>T</w:t>
            </w:r>
            <w:r w:rsidRPr="006C15B8">
              <w:rPr>
                <w:rFonts w:ascii="方正仿宋简体" w:eastAsia="方正仿宋简体" w:hint="eastAsia"/>
              </w:rPr>
              <w:t>日</w:t>
            </w:r>
          </w:p>
        </w:tc>
      </w:tr>
      <w:tr w:rsidR="00A45E49" w:rsidRPr="002D6A4F" w:rsidTr="00FF6DE2">
        <w:trPr>
          <w:cantSplit/>
          <w:trHeight w:val="1050"/>
          <w:jc w:val="center"/>
        </w:trPr>
        <w:tc>
          <w:tcPr>
            <w:tcW w:w="1598" w:type="dxa"/>
            <w:vAlign w:val="center"/>
          </w:tcPr>
          <w:p w:rsidR="00A45E49" w:rsidRPr="002D6A4F" w:rsidRDefault="00A45E49">
            <w:pPr>
              <w:spacing w:line="300" w:lineRule="exact"/>
              <w:jc w:val="center"/>
              <w:rPr>
                <w:rFonts w:ascii="方正仿宋简体" w:eastAsia="方正仿宋简体"/>
              </w:rPr>
            </w:pPr>
            <w:r>
              <w:rPr>
                <w:rFonts w:ascii="方正仿宋简体" w:eastAsia="方正仿宋简体" w:hint="eastAsia"/>
              </w:rPr>
              <w:lastRenderedPageBreak/>
              <w:t>10:30-11:00</w:t>
            </w:r>
          </w:p>
        </w:tc>
        <w:tc>
          <w:tcPr>
            <w:tcW w:w="2429" w:type="dxa"/>
            <w:vAlign w:val="center"/>
          </w:tcPr>
          <w:p w:rsidR="00A45E49" w:rsidRPr="002D6A4F" w:rsidRDefault="006A61D2" w:rsidP="004862E0">
            <w:pPr>
              <w:spacing w:line="300" w:lineRule="exact"/>
              <w:jc w:val="center"/>
              <w:rPr>
                <w:rFonts w:ascii="方正仿宋简体" w:eastAsia="方正仿宋简体" w:hAnsi="宋体"/>
                <w:szCs w:val="21"/>
              </w:rPr>
            </w:pPr>
            <w:r>
              <w:rPr>
                <w:rFonts w:ascii="方正仿宋简体" w:eastAsia="方正仿宋简体" w:hAnsi="宋体" w:hint="eastAsia"/>
                <w:szCs w:val="21"/>
              </w:rPr>
              <w:t>通信</w:t>
            </w:r>
            <w:r>
              <w:rPr>
                <w:rFonts w:ascii="方正仿宋简体" w:eastAsia="方正仿宋简体" w:hAnsi="宋体"/>
                <w:szCs w:val="21"/>
              </w:rPr>
              <w:t>系统</w:t>
            </w:r>
            <w:r w:rsidR="00A45E49">
              <w:rPr>
                <w:rFonts w:ascii="方正仿宋简体" w:eastAsia="方正仿宋简体" w:hAnsi="宋体" w:hint="eastAsia"/>
                <w:szCs w:val="21"/>
              </w:rPr>
              <w:t>双</w:t>
            </w:r>
            <w:r w:rsidR="00A45E49">
              <w:rPr>
                <w:rFonts w:ascii="方正仿宋简体" w:eastAsia="方正仿宋简体" w:hAnsi="宋体"/>
                <w:szCs w:val="21"/>
              </w:rPr>
              <w:t>中心切换</w:t>
            </w:r>
          </w:p>
        </w:tc>
        <w:tc>
          <w:tcPr>
            <w:tcW w:w="2552" w:type="dxa"/>
            <w:vAlign w:val="center"/>
          </w:tcPr>
          <w:p w:rsidR="00A45E49" w:rsidRPr="002D6A4F" w:rsidRDefault="00A45E49" w:rsidP="00BF4727">
            <w:pPr>
              <w:spacing w:line="300" w:lineRule="exact"/>
              <w:rPr>
                <w:rFonts w:ascii="方正仿宋简体" w:eastAsia="方正仿宋简体" w:hAnsi="宋体"/>
                <w:szCs w:val="21"/>
              </w:rPr>
            </w:pPr>
            <w:r>
              <w:rPr>
                <w:rFonts w:ascii="方正仿宋简体" w:eastAsia="方正仿宋简体" w:hAnsi="宋体" w:hint="eastAsia"/>
                <w:szCs w:val="21"/>
              </w:rPr>
              <w:t>验证</w:t>
            </w:r>
            <w:r>
              <w:rPr>
                <w:rFonts w:ascii="方正仿宋简体" w:eastAsia="方正仿宋简体" w:hAnsi="宋体"/>
                <w:szCs w:val="21"/>
              </w:rPr>
              <w:t>交易网关和行情网关在滨海中心服务器中断后能自动切换到福田中心服务器，继续</w:t>
            </w:r>
            <w:r>
              <w:rPr>
                <w:rFonts w:ascii="方正仿宋简体" w:eastAsia="方正仿宋简体" w:hAnsi="宋体" w:hint="eastAsia"/>
                <w:szCs w:val="21"/>
              </w:rPr>
              <w:t>报送</w:t>
            </w:r>
            <w:r>
              <w:rPr>
                <w:rFonts w:ascii="方正仿宋简体" w:eastAsia="方正仿宋简体" w:hAnsi="宋体"/>
                <w:szCs w:val="21"/>
              </w:rPr>
              <w:t>申报、接收行情和成交</w:t>
            </w:r>
            <w:r>
              <w:rPr>
                <w:rFonts w:ascii="方正仿宋简体" w:eastAsia="方正仿宋简体" w:hAnsi="宋体" w:hint="eastAsia"/>
                <w:szCs w:val="21"/>
              </w:rPr>
              <w:t>。</w:t>
            </w:r>
          </w:p>
        </w:tc>
        <w:tc>
          <w:tcPr>
            <w:tcW w:w="1134" w:type="dxa"/>
            <w:vMerge/>
            <w:vAlign w:val="center"/>
          </w:tcPr>
          <w:p w:rsidR="00A45E49" w:rsidRPr="002D6A4F" w:rsidRDefault="00A45E49" w:rsidP="00FF6DE2">
            <w:pPr>
              <w:spacing w:line="300" w:lineRule="exact"/>
              <w:jc w:val="center"/>
              <w:rPr>
                <w:rFonts w:ascii="方正仿宋简体" w:eastAsia="方正仿宋简体"/>
              </w:rPr>
            </w:pPr>
          </w:p>
        </w:tc>
      </w:tr>
      <w:tr w:rsidR="00D20D5E" w:rsidRPr="002D6A4F" w:rsidTr="00FF6DE2">
        <w:trPr>
          <w:cantSplit/>
          <w:trHeight w:val="1050"/>
          <w:jc w:val="center"/>
        </w:trPr>
        <w:tc>
          <w:tcPr>
            <w:tcW w:w="1598" w:type="dxa"/>
            <w:vAlign w:val="center"/>
          </w:tcPr>
          <w:p w:rsidR="00D20D5E" w:rsidRPr="006C15B8" w:rsidRDefault="00D20D5E">
            <w:pPr>
              <w:spacing w:line="300" w:lineRule="exact"/>
              <w:jc w:val="center"/>
              <w:rPr>
                <w:rFonts w:ascii="方正仿宋简体" w:eastAsia="方正仿宋简体"/>
              </w:rPr>
            </w:pPr>
            <w:r w:rsidRPr="006C15B8">
              <w:rPr>
                <w:rFonts w:ascii="方正仿宋简体" w:eastAsia="方正仿宋简体"/>
              </w:rPr>
              <w:t>1</w:t>
            </w:r>
            <w:r>
              <w:rPr>
                <w:rFonts w:ascii="方正仿宋简体" w:eastAsia="方正仿宋简体"/>
              </w:rPr>
              <w:t>2</w:t>
            </w:r>
            <w:r w:rsidRPr="006C15B8">
              <w:rPr>
                <w:rFonts w:ascii="方正仿宋简体" w:eastAsia="方正仿宋简体"/>
              </w:rPr>
              <w:t>:00-1</w:t>
            </w:r>
            <w:r>
              <w:rPr>
                <w:rFonts w:ascii="方正仿宋简体" w:eastAsia="方正仿宋简体"/>
              </w:rPr>
              <w:t>3</w:t>
            </w:r>
            <w:r w:rsidRPr="006C15B8">
              <w:rPr>
                <w:rFonts w:ascii="方正仿宋简体" w:eastAsia="方正仿宋简体"/>
              </w:rPr>
              <w:t>:30</w:t>
            </w:r>
          </w:p>
        </w:tc>
        <w:tc>
          <w:tcPr>
            <w:tcW w:w="2429" w:type="dxa"/>
            <w:vAlign w:val="center"/>
          </w:tcPr>
          <w:p w:rsidR="00D20D5E" w:rsidRPr="006C15B8" w:rsidRDefault="00D20D5E" w:rsidP="00FF6DE2">
            <w:pPr>
              <w:spacing w:line="300" w:lineRule="exact"/>
              <w:rPr>
                <w:rFonts w:ascii="方正仿宋简体" w:eastAsia="方正仿宋简体"/>
              </w:rPr>
            </w:pPr>
            <w:r w:rsidRPr="006C15B8">
              <w:rPr>
                <w:rFonts w:ascii="方正仿宋简体" w:eastAsia="方正仿宋简体" w:hAnsi="宋体" w:hint="eastAsia"/>
                <w:szCs w:val="21"/>
              </w:rPr>
              <w:t>中国</w:t>
            </w:r>
            <w:r w:rsidRPr="006C15B8">
              <w:rPr>
                <w:rFonts w:ascii="方正仿宋简体" w:eastAsia="方正仿宋简体" w:hAnsi="宋体"/>
                <w:szCs w:val="21"/>
              </w:rPr>
              <w:t>结算模拟T日</w:t>
            </w:r>
            <w:r w:rsidRPr="006C15B8">
              <w:rPr>
                <w:rFonts w:ascii="方正仿宋简体" w:eastAsia="方正仿宋简体" w:hAnsi="宋体" w:hint="eastAsia"/>
                <w:color w:val="000000"/>
                <w:szCs w:val="21"/>
              </w:rPr>
              <w:t>日终处理</w:t>
            </w:r>
          </w:p>
        </w:tc>
        <w:tc>
          <w:tcPr>
            <w:tcW w:w="2552" w:type="dxa"/>
            <w:vAlign w:val="center"/>
          </w:tcPr>
          <w:p w:rsidR="00D20D5E" w:rsidRPr="006C15B8" w:rsidRDefault="00D20D5E" w:rsidP="00FF6DE2">
            <w:pPr>
              <w:spacing w:line="300" w:lineRule="exact"/>
              <w:rPr>
                <w:rFonts w:ascii="方正仿宋简体" w:eastAsia="方正仿宋简体"/>
              </w:rPr>
            </w:pPr>
          </w:p>
        </w:tc>
        <w:tc>
          <w:tcPr>
            <w:tcW w:w="1134" w:type="dxa"/>
            <w:vMerge/>
            <w:vAlign w:val="center"/>
          </w:tcPr>
          <w:p w:rsidR="00D20D5E" w:rsidRPr="006C15B8" w:rsidRDefault="00D20D5E" w:rsidP="00FF6DE2">
            <w:pPr>
              <w:spacing w:line="300" w:lineRule="exact"/>
              <w:jc w:val="center"/>
              <w:rPr>
                <w:rFonts w:ascii="方正仿宋简体" w:eastAsia="方正仿宋简体"/>
                <w:lang w:val="de-DE"/>
              </w:rPr>
            </w:pPr>
          </w:p>
        </w:tc>
      </w:tr>
      <w:tr w:rsidR="00D20D5E" w:rsidRPr="002D6A4F" w:rsidTr="00FF6DE2">
        <w:trPr>
          <w:cantSplit/>
          <w:trHeight w:val="1050"/>
          <w:jc w:val="center"/>
        </w:trPr>
        <w:tc>
          <w:tcPr>
            <w:tcW w:w="1598" w:type="dxa"/>
            <w:vAlign w:val="center"/>
          </w:tcPr>
          <w:p w:rsidR="00D20D5E" w:rsidRPr="006C15B8" w:rsidRDefault="00D20D5E">
            <w:pPr>
              <w:spacing w:line="300" w:lineRule="exact"/>
              <w:jc w:val="center"/>
              <w:rPr>
                <w:rFonts w:ascii="方正仿宋简体" w:eastAsia="方正仿宋简体"/>
              </w:rPr>
            </w:pPr>
            <w:r w:rsidRPr="006C15B8">
              <w:rPr>
                <w:rFonts w:ascii="方正仿宋简体" w:eastAsia="方正仿宋简体"/>
              </w:rPr>
              <w:t>1</w:t>
            </w:r>
            <w:r>
              <w:rPr>
                <w:rFonts w:ascii="方正仿宋简体" w:eastAsia="方正仿宋简体"/>
              </w:rPr>
              <w:t>3</w:t>
            </w:r>
            <w:r w:rsidRPr="006C15B8">
              <w:rPr>
                <w:rFonts w:ascii="方正仿宋简体" w:eastAsia="方正仿宋简体"/>
              </w:rPr>
              <w:t>:30</w:t>
            </w:r>
            <w:r w:rsidRPr="006C15B8">
              <w:rPr>
                <w:rFonts w:ascii="方正仿宋简体" w:eastAsia="方正仿宋简体" w:hint="eastAsia"/>
              </w:rPr>
              <w:t>以后</w:t>
            </w:r>
          </w:p>
        </w:tc>
        <w:tc>
          <w:tcPr>
            <w:tcW w:w="2429" w:type="dxa"/>
            <w:vAlign w:val="center"/>
          </w:tcPr>
          <w:p w:rsidR="00D20D5E" w:rsidRPr="006C15B8" w:rsidRDefault="00D20D5E" w:rsidP="00FF6DE2">
            <w:pPr>
              <w:spacing w:line="300" w:lineRule="exact"/>
              <w:rPr>
                <w:rFonts w:ascii="方正仿宋简体" w:eastAsia="方正仿宋简体"/>
              </w:rPr>
            </w:pPr>
            <w:r w:rsidRPr="006C15B8">
              <w:rPr>
                <w:rFonts w:ascii="方正仿宋简体" w:eastAsia="方正仿宋简体" w:hint="eastAsia"/>
              </w:rPr>
              <w:t>结算数据下发</w:t>
            </w:r>
          </w:p>
        </w:tc>
        <w:tc>
          <w:tcPr>
            <w:tcW w:w="2552" w:type="dxa"/>
            <w:vAlign w:val="center"/>
          </w:tcPr>
          <w:p w:rsidR="00D20D5E" w:rsidRPr="006C15B8" w:rsidRDefault="00D20D5E" w:rsidP="00FF6DE2">
            <w:pPr>
              <w:spacing w:line="300" w:lineRule="exact"/>
              <w:rPr>
                <w:rFonts w:ascii="方正仿宋简体" w:eastAsia="方正仿宋简体"/>
              </w:rPr>
            </w:pPr>
            <w:r w:rsidRPr="006C15B8">
              <w:rPr>
                <w:rFonts w:ascii="方正仿宋简体" w:eastAsia="方正仿宋简体" w:hint="eastAsia"/>
              </w:rPr>
              <w:t>按照中国结算数据接口进行系统处理</w:t>
            </w:r>
          </w:p>
        </w:tc>
        <w:tc>
          <w:tcPr>
            <w:tcW w:w="1134" w:type="dxa"/>
            <w:vMerge/>
            <w:vAlign w:val="center"/>
          </w:tcPr>
          <w:p w:rsidR="00D20D5E" w:rsidRPr="006C15B8" w:rsidRDefault="00D20D5E" w:rsidP="00FF6DE2">
            <w:pPr>
              <w:spacing w:line="300" w:lineRule="exact"/>
              <w:jc w:val="center"/>
              <w:rPr>
                <w:rFonts w:ascii="方正仿宋简体" w:eastAsia="方正仿宋简体"/>
                <w:lang w:val="de-DE"/>
              </w:rPr>
            </w:pPr>
          </w:p>
        </w:tc>
      </w:tr>
      <w:tr w:rsidR="00D20D5E" w:rsidRPr="002D6A4F" w:rsidTr="00FF6DE2">
        <w:trPr>
          <w:cantSplit/>
          <w:trHeight w:val="1050"/>
          <w:jc w:val="center"/>
        </w:trPr>
        <w:tc>
          <w:tcPr>
            <w:tcW w:w="1598" w:type="dxa"/>
            <w:vAlign w:val="center"/>
          </w:tcPr>
          <w:p w:rsidR="00D20D5E" w:rsidRPr="002D6A4F" w:rsidRDefault="00D20D5E">
            <w:pPr>
              <w:spacing w:line="300" w:lineRule="exact"/>
              <w:jc w:val="center"/>
              <w:rPr>
                <w:rFonts w:ascii="方正仿宋简体" w:eastAsia="方正仿宋简体"/>
              </w:rPr>
            </w:pPr>
            <w:r>
              <w:rPr>
                <w:rFonts w:ascii="方正仿宋简体" w:eastAsia="方正仿宋简体" w:hint="eastAsia"/>
              </w:rPr>
              <w:t>17:00</w:t>
            </w:r>
            <w:r>
              <w:rPr>
                <w:rFonts w:ascii="方正仿宋简体" w:eastAsia="方正仿宋简体"/>
              </w:rPr>
              <w:t>-18</w:t>
            </w:r>
            <w:r>
              <w:rPr>
                <w:rFonts w:ascii="方正仿宋简体" w:eastAsia="方正仿宋简体" w:hint="eastAsia"/>
              </w:rPr>
              <w:t>:00</w:t>
            </w:r>
          </w:p>
        </w:tc>
        <w:tc>
          <w:tcPr>
            <w:tcW w:w="2429" w:type="dxa"/>
            <w:vAlign w:val="center"/>
          </w:tcPr>
          <w:p w:rsidR="00D20D5E" w:rsidRPr="002D6A4F" w:rsidRDefault="00D20D5E" w:rsidP="00FF6DE2">
            <w:pPr>
              <w:spacing w:line="300" w:lineRule="exact"/>
              <w:rPr>
                <w:rFonts w:ascii="方正仿宋简体" w:eastAsia="方正仿宋简体"/>
              </w:rPr>
            </w:pPr>
            <w:r>
              <w:rPr>
                <w:rFonts w:ascii="方正仿宋简体" w:eastAsia="方正仿宋简体" w:hint="eastAsia"/>
              </w:rPr>
              <w:t>系统</w:t>
            </w:r>
            <w:r>
              <w:rPr>
                <w:rFonts w:ascii="方正仿宋简体" w:eastAsia="方正仿宋简体"/>
              </w:rPr>
              <w:t>恢复验证</w:t>
            </w:r>
          </w:p>
        </w:tc>
        <w:tc>
          <w:tcPr>
            <w:tcW w:w="2552" w:type="dxa"/>
            <w:vAlign w:val="center"/>
          </w:tcPr>
          <w:p w:rsidR="00D20D5E" w:rsidRPr="002D6A4F" w:rsidRDefault="00D20D5E" w:rsidP="00FF6DE2">
            <w:pPr>
              <w:spacing w:line="300" w:lineRule="exact"/>
              <w:rPr>
                <w:rFonts w:ascii="方正仿宋简体" w:eastAsia="方正仿宋简体"/>
              </w:rPr>
            </w:pPr>
          </w:p>
        </w:tc>
        <w:tc>
          <w:tcPr>
            <w:tcW w:w="1134" w:type="dxa"/>
            <w:vMerge/>
            <w:vAlign w:val="center"/>
          </w:tcPr>
          <w:p w:rsidR="00D20D5E" w:rsidRPr="002D6A4F" w:rsidRDefault="00D20D5E" w:rsidP="00FF6DE2">
            <w:pPr>
              <w:spacing w:line="300" w:lineRule="exact"/>
              <w:jc w:val="center"/>
              <w:rPr>
                <w:rFonts w:ascii="方正仿宋简体" w:eastAsia="方正仿宋简体"/>
                <w:lang w:val="de-DE"/>
              </w:rPr>
            </w:pPr>
          </w:p>
        </w:tc>
      </w:tr>
    </w:tbl>
    <w:p w:rsidR="00AE0478" w:rsidRPr="00E95DE4" w:rsidRDefault="00505677">
      <w:pPr>
        <w:pStyle w:val="1"/>
        <w:spacing w:before="187"/>
        <w:rPr>
          <w:rFonts w:ascii="Times New Roman" w:eastAsia="方正仿宋简体" w:hAnsi="Times New Roman" w:cs="Times New Roman"/>
          <w:color w:val="000000" w:themeColor="text1"/>
        </w:rPr>
      </w:pPr>
      <w:bookmarkStart w:id="35" w:name="_Toc376597522"/>
      <w:bookmarkStart w:id="36" w:name="_Toc477248062"/>
      <w:r>
        <w:rPr>
          <w:rFonts w:ascii="Times New Roman" w:eastAsia="方正仿宋简体" w:hAnsi="Times New Roman" w:cs="Times New Roman"/>
          <w:color w:val="000000" w:themeColor="text1"/>
        </w:rPr>
        <w:t>全网测试</w:t>
      </w:r>
      <w:r w:rsidR="00B73828" w:rsidRPr="00E95DE4">
        <w:rPr>
          <w:rFonts w:ascii="Times New Roman" w:eastAsia="方正仿宋简体" w:hAnsi="Times New Roman" w:cs="Times New Roman"/>
          <w:color w:val="000000" w:themeColor="text1"/>
        </w:rPr>
        <w:t>内容</w:t>
      </w:r>
      <w:bookmarkEnd w:id="35"/>
      <w:bookmarkEnd w:id="36"/>
    </w:p>
    <w:p w:rsidR="00472506" w:rsidRDefault="00535A7D" w:rsidP="00472506">
      <w:pPr>
        <w:spacing w:before="187" w:line="360" w:lineRule="auto"/>
        <w:ind w:firstLineChars="250" w:firstLine="70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本次</w:t>
      </w:r>
      <w:r w:rsidR="00505677">
        <w:rPr>
          <w:rFonts w:ascii="Times New Roman" w:eastAsia="方正仿宋简体" w:hAnsi="Times New Roman" w:cs="Times New Roman"/>
          <w:sz w:val="28"/>
          <w:szCs w:val="28"/>
        </w:rPr>
        <w:t>全网测试</w:t>
      </w:r>
      <w:r>
        <w:rPr>
          <w:rFonts w:ascii="Times New Roman" w:eastAsia="方正仿宋简体" w:hAnsi="Times New Roman" w:cs="Times New Roman"/>
          <w:sz w:val="28"/>
          <w:szCs w:val="28"/>
        </w:rPr>
        <w:t>主要内容为，</w:t>
      </w:r>
      <w:r w:rsidR="00DA4E06">
        <w:rPr>
          <w:rFonts w:ascii="Times New Roman" w:eastAsia="方正仿宋简体" w:hAnsi="Times New Roman" w:cs="Times New Roman" w:hint="eastAsia"/>
          <w:sz w:val="28"/>
          <w:szCs w:val="28"/>
        </w:rPr>
        <w:t>启动</w:t>
      </w:r>
      <w:r w:rsidR="00DA4E06">
        <w:rPr>
          <w:rFonts w:ascii="Times New Roman" w:eastAsia="方正仿宋简体" w:hAnsi="Times New Roman" w:cs="Times New Roman"/>
          <w:sz w:val="28"/>
          <w:szCs w:val="28"/>
        </w:rPr>
        <w:t>行情网关时，</w:t>
      </w:r>
      <w:r w:rsidR="00EC02E6">
        <w:rPr>
          <w:rFonts w:ascii="Times New Roman" w:eastAsia="方正仿宋简体" w:hAnsi="Times New Roman" w:cs="Times New Roman" w:hint="eastAsia"/>
          <w:sz w:val="28"/>
          <w:szCs w:val="28"/>
        </w:rPr>
        <w:t>必须</w:t>
      </w:r>
      <w:r w:rsidR="00DA4E06">
        <w:rPr>
          <w:rFonts w:ascii="Times New Roman" w:eastAsia="方正仿宋简体" w:hAnsi="Times New Roman" w:cs="Times New Roman"/>
          <w:sz w:val="28"/>
          <w:szCs w:val="28"/>
        </w:rPr>
        <w:t>配置</w:t>
      </w:r>
      <w:r w:rsidR="00EC02E6">
        <w:rPr>
          <w:rFonts w:ascii="Times New Roman" w:eastAsia="方正仿宋简体" w:hAnsi="Times New Roman" w:cs="Times New Roman" w:hint="eastAsia"/>
          <w:sz w:val="28"/>
          <w:szCs w:val="28"/>
        </w:rPr>
        <w:t>正确</w:t>
      </w:r>
      <w:r w:rsidR="00DA4E06">
        <w:rPr>
          <w:rFonts w:ascii="Times New Roman" w:eastAsia="方正仿宋简体" w:hAnsi="Times New Roman" w:cs="Times New Roman"/>
          <w:sz w:val="28"/>
          <w:szCs w:val="28"/>
        </w:rPr>
        <w:t>的授权码</w:t>
      </w:r>
      <w:r w:rsidR="00F90671">
        <w:rPr>
          <w:rFonts w:ascii="Times New Roman" w:eastAsia="方正仿宋简体" w:hAnsi="Times New Roman" w:cs="Times New Roman" w:hint="eastAsia"/>
          <w:sz w:val="28"/>
          <w:szCs w:val="28"/>
        </w:rPr>
        <w:t>；</w:t>
      </w:r>
      <w:r w:rsidR="003E57C6">
        <w:rPr>
          <w:rFonts w:ascii="Times New Roman" w:eastAsia="方正仿宋简体" w:hAnsi="Times New Roman" w:cs="Times New Roman" w:hint="eastAsia"/>
          <w:sz w:val="28"/>
          <w:szCs w:val="28"/>
        </w:rPr>
        <w:t>如果</w:t>
      </w:r>
      <w:r w:rsidR="00EC02E6">
        <w:rPr>
          <w:rFonts w:ascii="Times New Roman" w:eastAsia="方正仿宋简体" w:hAnsi="Times New Roman" w:cs="Times New Roman" w:hint="eastAsia"/>
          <w:sz w:val="28"/>
          <w:szCs w:val="28"/>
        </w:rPr>
        <w:t>该</w:t>
      </w:r>
      <w:r w:rsidR="00F90671">
        <w:rPr>
          <w:rFonts w:ascii="Times New Roman" w:eastAsia="方正仿宋简体" w:hAnsi="Times New Roman" w:cs="Times New Roman" w:hint="eastAsia"/>
          <w:sz w:val="28"/>
          <w:szCs w:val="28"/>
        </w:rPr>
        <w:t>机构</w:t>
      </w:r>
      <w:r>
        <w:rPr>
          <w:rFonts w:ascii="Times New Roman" w:eastAsia="方正仿宋简体" w:hAnsi="Times New Roman" w:cs="Times New Roman" w:hint="eastAsia"/>
          <w:sz w:val="28"/>
          <w:szCs w:val="28"/>
        </w:rPr>
        <w:t>被</w:t>
      </w:r>
      <w:r>
        <w:rPr>
          <w:rFonts w:ascii="Times New Roman" w:eastAsia="方正仿宋简体" w:hAnsi="Times New Roman" w:cs="Times New Roman"/>
          <w:sz w:val="28"/>
          <w:szCs w:val="28"/>
        </w:rPr>
        <w:t>禁止接收行情</w:t>
      </w:r>
      <w:r>
        <w:rPr>
          <w:rFonts w:ascii="Times New Roman" w:eastAsia="方正仿宋简体" w:hAnsi="Times New Roman" w:cs="Times New Roman" w:hint="eastAsia"/>
          <w:sz w:val="28"/>
          <w:szCs w:val="28"/>
        </w:rPr>
        <w:t>，</w:t>
      </w:r>
      <w:r>
        <w:rPr>
          <w:rFonts w:ascii="Times New Roman" w:eastAsia="方正仿宋简体" w:hAnsi="Times New Roman" w:cs="Times New Roman"/>
          <w:sz w:val="28"/>
          <w:szCs w:val="28"/>
        </w:rPr>
        <w:t>则</w:t>
      </w:r>
      <w:r w:rsidR="00F90671">
        <w:rPr>
          <w:rFonts w:ascii="Times New Roman" w:eastAsia="方正仿宋简体" w:hAnsi="Times New Roman" w:cs="Times New Roman" w:hint="eastAsia"/>
          <w:sz w:val="28"/>
          <w:szCs w:val="28"/>
        </w:rPr>
        <w:t>启动</w:t>
      </w:r>
      <w:r w:rsidR="00F90671">
        <w:rPr>
          <w:rFonts w:ascii="Times New Roman" w:eastAsia="方正仿宋简体" w:hAnsi="Times New Roman" w:cs="Times New Roman"/>
          <w:sz w:val="28"/>
          <w:szCs w:val="28"/>
        </w:rPr>
        <w:t>行情网关时</w:t>
      </w:r>
      <w:r>
        <w:rPr>
          <w:rFonts w:ascii="Times New Roman" w:eastAsia="方正仿宋简体" w:hAnsi="Times New Roman" w:cs="Times New Roman"/>
          <w:sz w:val="28"/>
          <w:szCs w:val="28"/>
        </w:rPr>
        <w:t>提示警告信息后关闭</w:t>
      </w:r>
      <w:r w:rsidR="00E7604F">
        <w:rPr>
          <w:rFonts w:ascii="Times New Roman" w:eastAsia="方正仿宋简体" w:hAnsi="Times New Roman" w:cs="Times New Roman" w:hint="eastAsia"/>
          <w:sz w:val="28"/>
          <w:szCs w:val="28"/>
        </w:rPr>
        <w:t>;</w:t>
      </w:r>
      <w:r w:rsidR="00E7604F" w:rsidRPr="00E7604F">
        <w:rPr>
          <w:rFonts w:ascii="方正仿宋简体" w:eastAsia="方正仿宋简体" w:hAnsi="Times New Roman" w:hint="eastAsia"/>
          <w:sz w:val="30"/>
          <w:szCs w:val="30"/>
        </w:rPr>
        <w:t xml:space="preserve"> </w:t>
      </w:r>
      <w:r w:rsidR="00E7604F" w:rsidRPr="00004C3F">
        <w:rPr>
          <w:rFonts w:ascii="方正仿宋简体" w:eastAsia="方正仿宋简体" w:hAnsi="Times New Roman" w:hint="eastAsia"/>
          <w:sz w:val="30"/>
          <w:szCs w:val="30"/>
        </w:rPr>
        <w:t>测试深证通股转通信系统切换对市场的影响</w:t>
      </w:r>
      <w:r w:rsidR="00AB79CC">
        <w:rPr>
          <w:rFonts w:ascii="方正仿宋简体" w:eastAsia="方正仿宋简体" w:hAnsi="Times New Roman" w:hint="eastAsia"/>
          <w:sz w:val="30"/>
          <w:szCs w:val="30"/>
        </w:rPr>
        <w:t>；</w:t>
      </w:r>
      <w:r w:rsidR="00AB79CC">
        <w:rPr>
          <w:rFonts w:ascii="方正仿宋简体" w:eastAsia="方正仿宋简体" w:hAnsi="Times New Roman"/>
          <w:sz w:val="30"/>
          <w:szCs w:val="30"/>
        </w:rPr>
        <w:t>测试中国结算日终处理数据正常</w:t>
      </w:r>
      <w:r>
        <w:rPr>
          <w:rFonts w:ascii="Times New Roman" w:eastAsia="方正仿宋简体" w:hAnsi="Times New Roman" w:cs="Times New Roman"/>
          <w:sz w:val="28"/>
          <w:szCs w:val="28"/>
        </w:rPr>
        <w:t>。</w:t>
      </w:r>
    </w:p>
    <w:p w:rsidR="008867E1" w:rsidRPr="006C15B8" w:rsidRDefault="00C44EBF" w:rsidP="006C15B8">
      <w:pPr>
        <w:pStyle w:val="2"/>
        <w:ind w:firstLine="602"/>
        <w:rPr>
          <w:rFonts w:ascii="Times New Roman" w:eastAsia="方正仿宋简体" w:hAnsi="Times New Roman" w:cs="Times New Roman"/>
          <w:color w:val="000000" w:themeColor="text1"/>
        </w:rPr>
      </w:pPr>
      <w:bookmarkStart w:id="37" w:name="_Toc477248063"/>
      <w:r w:rsidRPr="006C15B8">
        <w:rPr>
          <w:rFonts w:ascii="Times New Roman" w:eastAsia="方正仿宋简体" w:hAnsi="Times New Roman" w:cs="Times New Roman" w:hint="eastAsia"/>
          <w:color w:val="000000" w:themeColor="text1"/>
        </w:rPr>
        <w:t>行情接收和揭示</w:t>
      </w:r>
      <w:bookmarkEnd w:id="37"/>
    </w:p>
    <w:p w:rsidR="00B94730" w:rsidRDefault="00B94730" w:rsidP="0002212F">
      <w:pPr>
        <w:spacing w:before="187" w:line="360" w:lineRule="auto"/>
        <w:ind w:firstLineChars="250" w:firstLine="70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相关</w:t>
      </w:r>
      <w:r>
        <w:rPr>
          <w:rFonts w:ascii="Times New Roman" w:eastAsia="方正仿宋简体" w:hAnsi="Times New Roman" w:cs="Times New Roman"/>
          <w:sz w:val="28"/>
          <w:szCs w:val="28"/>
        </w:rPr>
        <w:t>测试场景如下：</w:t>
      </w:r>
    </w:p>
    <w:tbl>
      <w:tblPr>
        <w:tblStyle w:val="aff0"/>
        <w:tblW w:w="8505" w:type="dxa"/>
        <w:tblInd w:w="279" w:type="dxa"/>
        <w:tblLook w:val="04A0" w:firstRow="1" w:lastRow="0" w:firstColumn="1" w:lastColumn="0" w:noHBand="0" w:noVBand="1"/>
      </w:tblPr>
      <w:tblGrid>
        <w:gridCol w:w="2931"/>
        <w:gridCol w:w="5574"/>
      </w:tblGrid>
      <w:tr w:rsidR="00B94730" w:rsidRPr="00084DFF" w:rsidTr="009B7C61">
        <w:tc>
          <w:tcPr>
            <w:tcW w:w="2931" w:type="dxa"/>
            <w:shd w:val="clear" w:color="auto" w:fill="BFBFBF" w:themeFill="background1" w:themeFillShade="BF"/>
            <w:vAlign w:val="center"/>
          </w:tcPr>
          <w:p w:rsidR="00B94730" w:rsidRPr="00084DFF" w:rsidRDefault="00927233" w:rsidP="009B7C61">
            <w:pPr>
              <w:jc w:val="center"/>
              <w:rPr>
                <w:rFonts w:ascii="Times New Roman" w:eastAsia="方正仿宋简体" w:hAnsi="Times New Roman" w:cs="Times New Roman"/>
                <w:b/>
                <w:color w:val="000000" w:themeColor="text1"/>
                <w:sz w:val="28"/>
              </w:rPr>
            </w:pPr>
            <w:r>
              <w:rPr>
                <w:rFonts w:ascii="Times New Roman" w:eastAsia="方正仿宋简体" w:hAnsi="Times New Roman" w:cs="Times New Roman" w:hint="eastAsia"/>
                <w:b/>
                <w:color w:val="000000" w:themeColor="text1"/>
                <w:sz w:val="28"/>
              </w:rPr>
              <w:t>业务场景</w:t>
            </w:r>
          </w:p>
        </w:tc>
        <w:tc>
          <w:tcPr>
            <w:tcW w:w="5574" w:type="dxa"/>
            <w:shd w:val="clear" w:color="auto" w:fill="BFBFBF" w:themeFill="background1" w:themeFillShade="BF"/>
            <w:vAlign w:val="center"/>
          </w:tcPr>
          <w:p w:rsidR="00B94730" w:rsidRPr="00084DFF" w:rsidRDefault="00B94730" w:rsidP="009B7C61">
            <w:pPr>
              <w:jc w:val="center"/>
              <w:rPr>
                <w:rFonts w:ascii="Times New Roman" w:eastAsia="方正仿宋简体" w:hAnsi="Times New Roman" w:cs="Times New Roman"/>
                <w:b/>
                <w:color w:val="000000" w:themeColor="text1"/>
                <w:sz w:val="28"/>
              </w:rPr>
            </w:pPr>
            <w:r w:rsidRPr="00084DFF">
              <w:rPr>
                <w:rFonts w:ascii="Times New Roman" w:eastAsia="方正仿宋简体" w:hAnsi="Times New Roman" w:cs="Times New Roman"/>
                <w:b/>
                <w:color w:val="000000" w:themeColor="text1"/>
                <w:sz w:val="28"/>
              </w:rPr>
              <w:t>验证内容</w:t>
            </w:r>
          </w:p>
        </w:tc>
      </w:tr>
      <w:tr w:rsidR="00B94730" w:rsidRPr="00084DFF" w:rsidTr="009B7C61">
        <w:tc>
          <w:tcPr>
            <w:tcW w:w="2931" w:type="dxa"/>
            <w:vAlign w:val="center"/>
          </w:tcPr>
          <w:p w:rsidR="00E355BF" w:rsidRPr="00084DFF" w:rsidRDefault="00D0187C" w:rsidP="009B7C61">
            <w:pPr>
              <w:spacing w:before="187" w:line="360" w:lineRule="auto"/>
              <w:rPr>
                <w:rFonts w:ascii="Times New Roman" w:eastAsia="方正仿宋简体" w:hAnsi="Times New Roman" w:cs="Times New Roman"/>
                <w:b/>
                <w:color w:val="000000" w:themeColor="text1"/>
                <w:sz w:val="28"/>
              </w:rPr>
            </w:pPr>
            <w:r>
              <w:rPr>
                <w:rFonts w:ascii="Times New Roman" w:eastAsia="方正仿宋简体" w:hAnsi="Times New Roman" w:cs="Times New Roman" w:hint="eastAsia"/>
                <w:b/>
                <w:color w:val="000000" w:themeColor="text1"/>
                <w:sz w:val="28"/>
              </w:rPr>
              <w:t>【场景一】</w:t>
            </w:r>
            <w:r w:rsidRPr="006C15B8">
              <w:rPr>
                <w:rFonts w:ascii="Times New Roman" w:eastAsia="方正仿宋简体" w:hAnsi="Times New Roman" w:cs="Times New Roman" w:hint="eastAsia"/>
                <w:b/>
                <w:color w:val="000000" w:themeColor="text1"/>
                <w:sz w:val="28"/>
              </w:rPr>
              <w:t>启动行情网关时，必须配置正确的</w:t>
            </w:r>
            <w:r w:rsidRPr="006C15B8">
              <w:rPr>
                <w:rFonts w:ascii="Times New Roman" w:eastAsia="方正仿宋简体" w:hAnsi="Times New Roman" w:cs="Times New Roman" w:hint="eastAsia"/>
                <w:b/>
                <w:color w:val="000000" w:themeColor="text1"/>
                <w:sz w:val="28"/>
              </w:rPr>
              <w:lastRenderedPageBreak/>
              <w:t>授权码</w:t>
            </w:r>
          </w:p>
        </w:tc>
        <w:tc>
          <w:tcPr>
            <w:tcW w:w="5574" w:type="dxa"/>
          </w:tcPr>
          <w:p w:rsidR="00B94730" w:rsidRPr="006C15B8" w:rsidRDefault="00927233" w:rsidP="006C15B8">
            <w:pPr>
              <w:pStyle w:val="aff1"/>
              <w:numPr>
                <w:ilvl w:val="0"/>
                <w:numId w:val="59"/>
              </w:numPr>
              <w:spacing w:before="187" w:line="240" w:lineRule="atLeast"/>
              <w:ind w:firstLineChars="0"/>
              <w:rPr>
                <w:rFonts w:ascii="方正仿宋简体" w:eastAsia="方正仿宋简体" w:hAnsi="Times New Roman" w:cs="Times New Roman"/>
                <w:color w:val="000000" w:themeColor="text1"/>
                <w:sz w:val="28"/>
                <w:szCs w:val="24"/>
              </w:rPr>
            </w:pPr>
            <w:r w:rsidRPr="006C15B8">
              <w:rPr>
                <w:rFonts w:ascii="Times New Roman" w:eastAsia="方正仿宋简体" w:hAnsi="Times New Roman" w:cs="Times New Roman" w:hint="eastAsia"/>
                <w:color w:val="000000" w:themeColor="text1"/>
                <w:sz w:val="28"/>
              </w:rPr>
              <w:lastRenderedPageBreak/>
              <w:t>启动行情网关后，在</w:t>
            </w:r>
            <w:r w:rsidRPr="006C15B8">
              <w:rPr>
                <w:rFonts w:ascii="方正仿宋简体" w:eastAsia="方正仿宋简体" w:hAnsi="Times New Roman" w:cs="Times New Roman" w:hint="eastAsia"/>
                <w:color w:val="000000" w:themeColor="text1"/>
                <w:sz w:val="28"/>
                <w:szCs w:val="24"/>
              </w:rPr>
              <w:t>参数设置的通信配置页录入错误的授权码，行情网关提示授权</w:t>
            </w:r>
            <w:r w:rsidRPr="006C15B8">
              <w:rPr>
                <w:rFonts w:ascii="方正仿宋简体" w:eastAsia="方正仿宋简体" w:hAnsi="Times New Roman" w:cs="Times New Roman"/>
                <w:color w:val="000000" w:themeColor="text1"/>
                <w:sz w:val="28"/>
                <w:szCs w:val="24"/>
              </w:rPr>
              <w:lastRenderedPageBreak/>
              <w:t>ID</w:t>
            </w:r>
            <w:r w:rsidRPr="006C15B8">
              <w:rPr>
                <w:rFonts w:ascii="方正仿宋简体" w:eastAsia="方正仿宋简体" w:hAnsi="Times New Roman" w:cs="Times New Roman" w:hint="eastAsia"/>
                <w:color w:val="000000" w:themeColor="text1"/>
                <w:sz w:val="28"/>
                <w:szCs w:val="24"/>
              </w:rPr>
              <w:t>不合法，配置失败；</w:t>
            </w:r>
            <w:r w:rsidR="00D0187C" w:rsidRPr="006C15B8">
              <w:rPr>
                <w:rFonts w:ascii="方正仿宋简体" w:eastAsia="方正仿宋简体" w:hAnsi="Times New Roman" w:cs="Times New Roman" w:hint="eastAsia"/>
                <w:color w:val="000000" w:themeColor="text1"/>
                <w:sz w:val="28"/>
                <w:szCs w:val="24"/>
              </w:rPr>
              <w:t>录入正确的授权码，则配置成功；</w:t>
            </w:r>
            <w:r w:rsidR="00175998" w:rsidRPr="00D0187C">
              <w:rPr>
                <w:rFonts w:ascii="方正仿宋简体" w:eastAsia="方正仿宋简体" w:hAnsi="Times New Roman" w:cs="Times New Roman"/>
                <w:color w:val="000000" w:themeColor="text1"/>
                <w:sz w:val="28"/>
                <w:szCs w:val="24"/>
              </w:rPr>
              <w:t xml:space="preserve"> </w:t>
            </w:r>
          </w:p>
          <w:p w:rsidR="00D0187C" w:rsidRPr="00D0187C" w:rsidRDefault="00D0187C" w:rsidP="006C15B8">
            <w:pPr>
              <w:pStyle w:val="aff1"/>
              <w:numPr>
                <w:ilvl w:val="0"/>
                <w:numId w:val="59"/>
              </w:numPr>
              <w:spacing w:before="187" w:line="240" w:lineRule="atLeast"/>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修改</w:t>
            </w:r>
            <w:r>
              <w:rPr>
                <w:rFonts w:ascii="Times New Roman" w:eastAsia="方正仿宋简体" w:hAnsi="Times New Roman" w:cs="Times New Roman"/>
                <w:color w:val="000000" w:themeColor="text1"/>
                <w:sz w:val="28"/>
              </w:rPr>
              <w:t>配置文件</w:t>
            </w:r>
            <w:r>
              <w:rPr>
                <w:rFonts w:ascii="Times New Roman" w:eastAsia="方正仿宋简体" w:hAnsi="Times New Roman" w:cs="Times New Roman" w:hint="eastAsia"/>
                <w:color w:val="000000" w:themeColor="text1"/>
                <w:sz w:val="28"/>
              </w:rPr>
              <w:t>NQClient.cfg</w:t>
            </w:r>
            <w:r>
              <w:rPr>
                <w:rFonts w:ascii="Times New Roman" w:eastAsia="方正仿宋简体" w:hAnsi="Times New Roman" w:cs="Times New Roman" w:hint="eastAsia"/>
                <w:color w:val="000000" w:themeColor="text1"/>
                <w:sz w:val="28"/>
              </w:rPr>
              <w:t>中</w:t>
            </w:r>
            <w:r w:rsidRPr="00D0187C">
              <w:rPr>
                <w:rFonts w:ascii="Times New Roman" w:eastAsia="方正仿宋简体" w:hAnsi="Times New Roman" w:cs="Times New Roman"/>
                <w:color w:val="000000" w:themeColor="text1"/>
                <w:sz w:val="28"/>
              </w:rPr>
              <w:t>AuthID</w:t>
            </w:r>
            <w:r>
              <w:rPr>
                <w:rFonts w:ascii="Times New Roman" w:eastAsia="方正仿宋简体" w:hAnsi="Times New Roman" w:cs="Times New Roman" w:hint="eastAsia"/>
                <w:color w:val="000000" w:themeColor="text1"/>
                <w:sz w:val="28"/>
              </w:rPr>
              <w:t>的</w:t>
            </w:r>
            <w:r>
              <w:rPr>
                <w:rFonts w:ascii="Times New Roman" w:eastAsia="方正仿宋简体" w:hAnsi="Times New Roman" w:cs="Times New Roman"/>
                <w:color w:val="000000" w:themeColor="text1"/>
                <w:sz w:val="28"/>
              </w:rPr>
              <w:t>值为错误的授权码</w:t>
            </w:r>
            <w:r>
              <w:rPr>
                <w:rFonts w:ascii="Times New Roman" w:eastAsia="方正仿宋简体" w:hAnsi="Times New Roman" w:cs="Times New Roman" w:hint="eastAsia"/>
                <w:color w:val="000000" w:themeColor="text1"/>
                <w:sz w:val="28"/>
              </w:rPr>
              <w:t>，</w:t>
            </w:r>
            <w:r>
              <w:rPr>
                <w:rFonts w:ascii="Times New Roman" w:eastAsia="方正仿宋简体" w:hAnsi="Times New Roman" w:cs="Times New Roman"/>
                <w:color w:val="000000" w:themeColor="text1"/>
                <w:sz w:val="28"/>
              </w:rPr>
              <w:t>重新启动行情网关后提示授权</w:t>
            </w:r>
            <w:r>
              <w:rPr>
                <w:rFonts w:ascii="Times New Roman" w:eastAsia="方正仿宋简体" w:hAnsi="Times New Roman" w:cs="Times New Roman" w:hint="eastAsia"/>
                <w:color w:val="000000" w:themeColor="text1"/>
                <w:sz w:val="28"/>
              </w:rPr>
              <w:t>ID</w:t>
            </w:r>
            <w:r>
              <w:rPr>
                <w:rFonts w:ascii="Times New Roman" w:eastAsia="方正仿宋简体" w:hAnsi="Times New Roman" w:cs="Times New Roman" w:hint="eastAsia"/>
                <w:color w:val="000000" w:themeColor="text1"/>
                <w:sz w:val="28"/>
              </w:rPr>
              <w:t>配置错误</w:t>
            </w:r>
            <w:r w:rsidR="00C40AAC">
              <w:rPr>
                <w:rFonts w:ascii="Times New Roman" w:eastAsia="方正仿宋简体" w:hAnsi="Times New Roman" w:cs="Times New Roman" w:hint="eastAsia"/>
                <w:color w:val="000000" w:themeColor="text1"/>
                <w:sz w:val="28"/>
              </w:rPr>
              <w:t>。</w:t>
            </w:r>
          </w:p>
        </w:tc>
      </w:tr>
      <w:tr w:rsidR="00FA3511" w:rsidRPr="00084DFF" w:rsidTr="009B7C61">
        <w:tc>
          <w:tcPr>
            <w:tcW w:w="2931" w:type="dxa"/>
            <w:vAlign w:val="center"/>
          </w:tcPr>
          <w:p w:rsidR="004D3F98" w:rsidRDefault="00D0187C" w:rsidP="008921DF">
            <w:pPr>
              <w:spacing w:before="187" w:line="360" w:lineRule="auto"/>
              <w:rPr>
                <w:rFonts w:ascii="Times New Roman" w:eastAsia="方正仿宋简体" w:hAnsi="Times New Roman" w:cs="Times New Roman"/>
                <w:b/>
                <w:color w:val="000000" w:themeColor="text1"/>
                <w:sz w:val="28"/>
              </w:rPr>
            </w:pPr>
            <w:r>
              <w:rPr>
                <w:rFonts w:ascii="Times New Roman" w:eastAsia="方正仿宋简体" w:hAnsi="Times New Roman" w:cs="Times New Roman" w:hint="eastAsia"/>
                <w:b/>
                <w:color w:val="000000" w:themeColor="text1"/>
                <w:sz w:val="28"/>
              </w:rPr>
              <w:lastRenderedPageBreak/>
              <w:t>【场景</w:t>
            </w:r>
            <w:r>
              <w:rPr>
                <w:rFonts w:ascii="Times New Roman" w:eastAsia="方正仿宋简体" w:hAnsi="Times New Roman" w:cs="Times New Roman"/>
                <w:b/>
                <w:color w:val="000000" w:themeColor="text1"/>
                <w:sz w:val="28"/>
              </w:rPr>
              <w:t>二</w:t>
            </w:r>
            <w:r>
              <w:rPr>
                <w:rFonts w:ascii="Times New Roman" w:eastAsia="方正仿宋简体" w:hAnsi="Times New Roman" w:cs="Times New Roman" w:hint="eastAsia"/>
                <w:b/>
                <w:color w:val="000000" w:themeColor="text1"/>
                <w:sz w:val="28"/>
              </w:rPr>
              <w:t>】</w:t>
            </w:r>
            <w:r w:rsidRPr="006C15B8">
              <w:rPr>
                <w:rFonts w:ascii="Times New Roman" w:eastAsia="方正仿宋简体" w:hAnsi="Times New Roman" w:cs="Times New Roman" w:hint="eastAsia"/>
                <w:b/>
                <w:color w:val="000000" w:themeColor="text1"/>
                <w:sz w:val="28"/>
              </w:rPr>
              <w:t>如果该机构被禁止接收行情，则启动行情网关时提示警告信息后关闭</w:t>
            </w:r>
          </w:p>
        </w:tc>
        <w:tc>
          <w:tcPr>
            <w:tcW w:w="5574" w:type="dxa"/>
          </w:tcPr>
          <w:p w:rsidR="00FA3511" w:rsidRDefault="00D0187C" w:rsidP="006C15B8">
            <w:pPr>
              <w:pStyle w:val="aff1"/>
              <w:numPr>
                <w:ilvl w:val="0"/>
                <w:numId w:val="60"/>
              </w:numPr>
              <w:spacing w:before="187" w:line="240" w:lineRule="atLeast"/>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使用</w:t>
            </w:r>
            <w:r>
              <w:rPr>
                <w:rFonts w:ascii="Times New Roman" w:eastAsia="方正仿宋简体" w:hAnsi="Times New Roman" w:cs="Times New Roman"/>
                <w:color w:val="000000" w:themeColor="text1"/>
                <w:sz w:val="28"/>
              </w:rPr>
              <w:t>正确的授权码，启动行情网关后，能正常登陆并接收行情；</w:t>
            </w:r>
          </w:p>
          <w:p w:rsidR="00D0187C" w:rsidRPr="006C15B8" w:rsidRDefault="00D0187C" w:rsidP="006C15B8">
            <w:pPr>
              <w:pStyle w:val="aff1"/>
              <w:numPr>
                <w:ilvl w:val="0"/>
                <w:numId w:val="60"/>
              </w:numPr>
              <w:spacing w:before="187" w:line="240" w:lineRule="atLeast"/>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使用</w:t>
            </w:r>
            <w:r>
              <w:rPr>
                <w:rFonts w:ascii="Times New Roman" w:eastAsia="方正仿宋简体" w:hAnsi="Times New Roman" w:cs="Times New Roman"/>
                <w:color w:val="000000" w:themeColor="text1"/>
                <w:sz w:val="28"/>
              </w:rPr>
              <w:t>被禁用的授权码</w:t>
            </w:r>
            <w:r>
              <w:rPr>
                <w:rFonts w:ascii="Times New Roman" w:eastAsia="方正仿宋简体" w:hAnsi="Times New Roman" w:cs="Times New Roman" w:hint="eastAsia"/>
                <w:color w:val="000000" w:themeColor="text1"/>
                <w:sz w:val="28"/>
              </w:rPr>
              <w:t>，</w:t>
            </w:r>
            <w:r>
              <w:rPr>
                <w:rFonts w:ascii="Times New Roman" w:eastAsia="方正仿宋简体" w:hAnsi="Times New Roman" w:cs="Times New Roman"/>
                <w:color w:val="000000" w:themeColor="text1"/>
                <w:sz w:val="28"/>
              </w:rPr>
              <w:t>启动行情网关后，</w:t>
            </w:r>
            <w:r w:rsidR="00C40AAC">
              <w:rPr>
                <w:rFonts w:ascii="Times New Roman" w:eastAsia="方正仿宋简体" w:hAnsi="Times New Roman" w:cs="Times New Roman" w:hint="eastAsia"/>
                <w:color w:val="000000" w:themeColor="text1"/>
                <w:sz w:val="28"/>
              </w:rPr>
              <w:t>提示</w:t>
            </w:r>
            <w:r w:rsidR="00C40AAC">
              <w:rPr>
                <w:rFonts w:ascii="Times New Roman" w:eastAsia="方正仿宋简体" w:hAnsi="Times New Roman" w:cs="Times New Roman"/>
                <w:color w:val="000000" w:themeColor="text1"/>
                <w:sz w:val="28"/>
              </w:rPr>
              <w:t>授权</w:t>
            </w:r>
            <w:r w:rsidR="00C40AAC">
              <w:rPr>
                <w:rFonts w:ascii="Times New Roman" w:eastAsia="方正仿宋简体" w:hAnsi="Times New Roman" w:cs="Times New Roman" w:hint="eastAsia"/>
                <w:color w:val="000000" w:themeColor="text1"/>
                <w:sz w:val="28"/>
              </w:rPr>
              <w:t>ID</w:t>
            </w:r>
            <w:r w:rsidR="00C40AAC">
              <w:rPr>
                <w:rFonts w:ascii="Times New Roman" w:eastAsia="方正仿宋简体" w:hAnsi="Times New Roman" w:cs="Times New Roman" w:hint="eastAsia"/>
                <w:color w:val="000000" w:themeColor="text1"/>
                <w:sz w:val="28"/>
              </w:rPr>
              <w:t>被</w:t>
            </w:r>
            <w:r w:rsidR="00C40AAC">
              <w:rPr>
                <w:rFonts w:ascii="Times New Roman" w:eastAsia="方正仿宋简体" w:hAnsi="Times New Roman" w:cs="Times New Roman"/>
                <w:color w:val="000000" w:themeColor="text1"/>
                <w:sz w:val="28"/>
              </w:rPr>
              <w:t>禁用</w:t>
            </w:r>
            <w:r w:rsidR="00C40AAC">
              <w:rPr>
                <w:rFonts w:ascii="Times New Roman" w:eastAsia="方正仿宋简体" w:hAnsi="Times New Roman" w:cs="Times New Roman" w:hint="eastAsia"/>
                <w:color w:val="000000" w:themeColor="text1"/>
                <w:sz w:val="28"/>
              </w:rPr>
              <w:t>，无法</w:t>
            </w:r>
            <w:r w:rsidR="00C40AAC">
              <w:rPr>
                <w:rFonts w:ascii="Times New Roman" w:eastAsia="方正仿宋简体" w:hAnsi="Times New Roman" w:cs="Times New Roman"/>
                <w:color w:val="000000" w:themeColor="text1"/>
                <w:sz w:val="28"/>
              </w:rPr>
              <w:t>接收行情。</w:t>
            </w:r>
          </w:p>
        </w:tc>
      </w:tr>
      <w:tr w:rsidR="00AB79CC" w:rsidRPr="00084DFF" w:rsidTr="009B7C61">
        <w:tc>
          <w:tcPr>
            <w:tcW w:w="2931" w:type="dxa"/>
            <w:vAlign w:val="center"/>
          </w:tcPr>
          <w:p w:rsidR="00AB79CC" w:rsidRPr="00004C3F" w:rsidRDefault="00AB79CC" w:rsidP="00AB79CC">
            <w:pPr>
              <w:spacing w:before="187" w:line="360" w:lineRule="auto"/>
              <w:rPr>
                <w:rFonts w:ascii="方正仿宋简体" w:eastAsia="方正仿宋简体" w:hAnsi="Times New Roman" w:cs="Times New Roman"/>
                <w:b/>
                <w:color w:val="000000" w:themeColor="text1"/>
                <w:sz w:val="28"/>
              </w:rPr>
            </w:pPr>
            <w:r w:rsidRPr="00004C3F">
              <w:rPr>
                <w:rFonts w:ascii="方正仿宋简体" w:eastAsia="方正仿宋简体" w:hAnsi="Times New Roman" w:cs="Times New Roman" w:hint="eastAsia"/>
                <w:b/>
                <w:color w:val="000000" w:themeColor="text1"/>
                <w:sz w:val="28"/>
              </w:rPr>
              <w:t>【场景</w:t>
            </w:r>
            <w:r w:rsidR="00D35234">
              <w:rPr>
                <w:rFonts w:ascii="方正仿宋简体" w:eastAsia="方正仿宋简体" w:hAnsi="Times New Roman" w:cs="Times New Roman" w:hint="eastAsia"/>
                <w:b/>
                <w:color w:val="000000" w:themeColor="text1"/>
                <w:sz w:val="28"/>
              </w:rPr>
              <w:t>三</w:t>
            </w:r>
            <w:r w:rsidRPr="00004C3F">
              <w:rPr>
                <w:rFonts w:ascii="方正仿宋简体" w:eastAsia="方正仿宋简体" w:hAnsi="Times New Roman" w:cs="Times New Roman" w:hint="eastAsia"/>
                <w:b/>
                <w:color w:val="000000" w:themeColor="text1"/>
                <w:sz w:val="28"/>
              </w:rPr>
              <w:t>】通信系统双中心切换</w:t>
            </w:r>
          </w:p>
          <w:p w:rsidR="00AB79CC" w:rsidRDefault="00AB79CC" w:rsidP="00AB79CC">
            <w:pPr>
              <w:spacing w:before="187" w:line="360" w:lineRule="auto"/>
              <w:rPr>
                <w:rFonts w:ascii="Times New Roman" w:eastAsia="方正仿宋简体" w:hAnsi="Times New Roman" w:cs="Times New Roman"/>
                <w:b/>
                <w:color w:val="000000" w:themeColor="text1"/>
                <w:sz w:val="28"/>
              </w:rPr>
            </w:pPr>
            <w:r w:rsidRPr="00004C3F">
              <w:rPr>
                <w:rFonts w:ascii="方正仿宋简体" w:eastAsia="方正仿宋简体" w:hAnsi="Times New Roman" w:cs="Times New Roman" w:hint="eastAsia"/>
                <w:b/>
                <w:color w:val="000000" w:themeColor="text1"/>
                <w:sz w:val="28"/>
              </w:rPr>
              <w:t>10:30-11:00</w:t>
            </w:r>
          </w:p>
        </w:tc>
        <w:tc>
          <w:tcPr>
            <w:tcW w:w="5574" w:type="dxa"/>
          </w:tcPr>
          <w:p w:rsidR="00AB79CC" w:rsidRPr="006C15B8" w:rsidRDefault="00AB79CC" w:rsidP="006C15B8">
            <w:pPr>
              <w:pStyle w:val="aff1"/>
              <w:numPr>
                <w:ilvl w:val="1"/>
                <w:numId w:val="7"/>
              </w:numPr>
              <w:spacing w:before="187" w:line="240" w:lineRule="atLeast"/>
              <w:ind w:firstLineChars="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滨海、福田系统均正常启动，用户网关可以自行选择登陆滨海、福田系统接收行情、报送委托，验证双中心服务器均可用。</w:t>
            </w:r>
          </w:p>
          <w:p w:rsidR="002A04E3" w:rsidRPr="006C15B8" w:rsidRDefault="00AB79CC" w:rsidP="006C15B8">
            <w:pPr>
              <w:pStyle w:val="aff1"/>
              <w:numPr>
                <w:ilvl w:val="1"/>
                <w:numId w:val="7"/>
              </w:numPr>
              <w:spacing w:before="187" w:line="240" w:lineRule="atLeast"/>
              <w:ind w:firstLineChars="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t>10：30模拟滨海中心服务器故障，交易和TCP行情连接不可用，用户网关连接自动切换至福田中心服务器，过程中用户系统继续报单，记录服务器切换对业务的影响情况。</w:t>
            </w:r>
          </w:p>
          <w:p w:rsidR="00AB79CC" w:rsidRDefault="00AB79CC" w:rsidP="006C15B8">
            <w:pPr>
              <w:pStyle w:val="aff1"/>
              <w:numPr>
                <w:ilvl w:val="1"/>
                <w:numId w:val="7"/>
              </w:numPr>
              <w:spacing w:before="187" w:line="240" w:lineRule="atLeast"/>
              <w:ind w:firstLineChars="0"/>
              <w:rPr>
                <w:rFonts w:ascii="Times New Roman" w:eastAsia="方正仿宋简体" w:hAnsi="Times New Roman" w:cs="Times New Roman"/>
                <w:color w:val="000000" w:themeColor="text1"/>
                <w:sz w:val="28"/>
              </w:rPr>
            </w:pPr>
            <w:r w:rsidRPr="00004C3F">
              <w:rPr>
                <w:rFonts w:ascii="方正仿宋简体" w:eastAsia="方正仿宋简体" w:hAnsi="Times New Roman" w:cs="Times New Roman" w:hint="eastAsia"/>
                <w:color w:val="000000" w:themeColor="text1"/>
                <w:sz w:val="28"/>
              </w:rPr>
              <w:lastRenderedPageBreak/>
              <w:t>11：00恢复滨海通信系统的连接。</w:t>
            </w:r>
            <w:r w:rsidR="00362EA1">
              <w:rPr>
                <w:rFonts w:ascii="方正仿宋简体" w:eastAsia="方正仿宋简体" w:hAnsi="Times New Roman" w:cs="Times New Roman" w:hint="eastAsia"/>
                <w:color w:val="000000" w:themeColor="text1"/>
                <w:sz w:val="28"/>
              </w:rPr>
              <w:t>用户网关</w:t>
            </w:r>
            <w:r w:rsidR="00362EA1">
              <w:rPr>
                <w:rFonts w:ascii="方正仿宋简体" w:eastAsia="方正仿宋简体" w:hAnsi="Times New Roman" w:cs="Times New Roman"/>
                <w:color w:val="000000" w:themeColor="text1"/>
                <w:sz w:val="28"/>
              </w:rPr>
              <w:t>自行选择是否重新登陆到滨海系统</w:t>
            </w:r>
            <w:r w:rsidR="00362EA1" w:rsidRPr="00004C3F">
              <w:rPr>
                <w:rFonts w:ascii="方正仿宋简体" w:eastAsia="方正仿宋简体" w:hAnsi="Times New Roman" w:cs="Times New Roman" w:hint="eastAsia"/>
                <w:color w:val="000000" w:themeColor="text1"/>
                <w:sz w:val="28"/>
              </w:rPr>
              <w:t>接收行情、报送委托，验证</w:t>
            </w:r>
            <w:r w:rsidR="00362EA1">
              <w:rPr>
                <w:rFonts w:ascii="方正仿宋简体" w:eastAsia="方正仿宋简体" w:hAnsi="Times New Roman" w:cs="Times New Roman" w:hint="eastAsia"/>
                <w:color w:val="000000" w:themeColor="text1"/>
                <w:sz w:val="28"/>
              </w:rPr>
              <w:t>滨海中心服务器恢复</w:t>
            </w:r>
            <w:r w:rsidR="00362EA1">
              <w:rPr>
                <w:rFonts w:ascii="方正仿宋简体" w:eastAsia="方正仿宋简体" w:hAnsi="Times New Roman" w:cs="Times New Roman"/>
                <w:color w:val="000000" w:themeColor="text1"/>
                <w:sz w:val="28"/>
              </w:rPr>
              <w:t>后</w:t>
            </w:r>
            <w:r w:rsidR="00362EA1" w:rsidRPr="00004C3F">
              <w:rPr>
                <w:rFonts w:ascii="方正仿宋简体" w:eastAsia="方正仿宋简体" w:hAnsi="Times New Roman" w:cs="Times New Roman" w:hint="eastAsia"/>
                <w:color w:val="000000" w:themeColor="text1"/>
                <w:sz w:val="28"/>
              </w:rPr>
              <w:t>可用</w:t>
            </w:r>
            <w:r w:rsidR="00362EA1">
              <w:rPr>
                <w:rFonts w:ascii="方正仿宋简体" w:eastAsia="方正仿宋简体" w:hAnsi="Times New Roman" w:cs="Times New Roman" w:hint="eastAsia"/>
                <w:color w:val="000000" w:themeColor="text1"/>
                <w:sz w:val="28"/>
              </w:rPr>
              <w:t>。</w:t>
            </w:r>
          </w:p>
        </w:tc>
      </w:tr>
    </w:tbl>
    <w:p w:rsidR="008867E1" w:rsidRDefault="00472506" w:rsidP="006C15B8">
      <w:pPr>
        <w:pStyle w:val="2"/>
        <w:spacing w:before="187"/>
        <w:ind w:firstLineChars="250" w:firstLine="900"/>
      </w:pPr>
      <w:bookmarkStart w:id="38" w:name="_Toc477248064"/>
      <w:r w:rsidRPr="00472506">
        <w:rPr>
          <w:rFonts w:ascii="Times New Roman" w:eastAsia="方正仿宋简体" w:hAnsi="Times New Roman" w:cs="Times New Roman" w:hint="eastAsia"/>
          <w:color w:val="000000" w:themeColor="text1"/>
        </w:rPr>
        <w:lastRenderedPageBreak/>
        <w:t>交易、非交易业务</w:t>
      </w:r>
      <w:bookmarkEnd w:id="38"/>
    </w:p>
    <w:p w:rsidR="008867E1" w:rsidRDefault="00C44EBF" w:rsidP="006C15B8">
      <w:pPr>
        <w:spacing w:before="187" w:line="360" w:lineRule="auto"/>
        <w:ind w:firstLineChars="250" w:firstLine="700"/>
        <w:rPr>
          <w:rFonts w:ascii="Times New Roman" w:eastAsia="方正仿宋简体" w:hAnsi="Times New Roman" w:cs="Times New Roman"/>
          <w:sz w:val="28"/>
          <w:szCs w:val="28"/>
        </w:rPr>
      </w:pPr>
      <w:r w:rsidRPr="006C15B8">
        <w:rPr>
          <w:rFonts w:ascii="Times New Roman" w:eastAsia="方正仿宋简体" w:hAnsi="Times New Roman" w:cs="Times New Roman" w:hint="eastAsia"/>
          <w:sz w:val="28"/>
          <w:szCs w:val="28"/>
        </w:rPr>
        <w:t>为模拟真实情况，参测单位可在测试期间自行申报交易业务。</w:t>
      </w:r>
    </w:p>
    <w:p w:rsidR="008867E1" w:rsidRDefault="00C44EBF" w:rsidP="006C15B8">
      <w:pPr>
        <w:spacing w:before="187" w:line="360" w:lineRule="auto"/>
        <w:ind w:firstLineChars="250" w:firstLine="700"/>
        <w:rPr>
          <w:rFonts w:ascii="Times New Roman" w:eastAsia="方正仿宋简体" w:hAnsi="Times New Roman" w:cs="Times New Roman"/>
          <w:sz w:val="28"/>
          <w:szCs w:val="28"/>
        </w:rPr>
      </w:pPr>
      <w:r w:rsidRPr="006C15B8">
        <w:rPr>
          <w:rFonts w:ascii="Times New Roman" w:eastAsia="方正仿宋简体" w:hAnsi="Times New Roman" w:cs="Times New Roman" w:hint="eastAsia"/>
          <w:sz w:val="28"/>
          <w:szCs w:val="28"/>
        </w:rPr>
        <w:t>此外，中国结算</w:t>
      </w:r>
      <w:r w:rsidR="003167CF">
        <w:rPr>
          <w:rFonts w:ascii="Times New Roman" w:eastAsia="方正仿宋简体" w:hAnsi="Times New Roman" w:cs="Times New Roman" w:hint="eastAsia"/>
          <w:sz w:val="28"/>
          <w:szCs w:val="28"/>
        </w:rPr>
        <w:t>提供通过</w:t>
      </w:r>
      <w:r w:rsidRPr="006C15B8">
        <w:rPr>
          <w:rFonts w:ascii="Times New Roman" w:eastAsia="方正仿宋简体" w:hAnsi="Times New Roman" w:cs="Times New Roman"/>
          <w:sz w:val="28"/>
          <w:szCs w:val="28"/>
        </w:rPr>
        <w:t>CCNET</w:t>
      </w:r>
      <w:r w:rsidRPr="006C15B8">
        <w:rPr>
          <w:rFonts w:ascii="Times New Roman" w:eastAsia="方正仿宋简体" w:hAnsi="Times New Roman" w:cs="Times New Roman" w:hint="eastAsia"/>
          <w:sz w:val="28"/>
          <w:szCs w:val="28"/>
        </w:rPr>
        <w:t>终端申报</w:t>
      </w:r>
      <w:r w:rsidR="003167CF">
        <w:rPr>
          <w:rFonts w:ascii="Times New Roman" w:eastAsia="方正仿宋简体" w:hAnsi="Times New Roman" w:cs="Times New Roman" w:hint="eastAsia"/>
          <w:sz w:val="28"/>
          <w:szCs w:val="28"/>
        </w:rPr>
        <w:t>冻结、转托管等</w:t>
      </w:r>
      <w:r w:rsidRPr="006C15B8">
        <w:rPr>
          <w:rFonts w:ascii="Times New Roman" w:eastAsia="方正仿宋简体" w:hAnsi="Times New Roman" w:cs="Times New Roman" w:hint="eastAsia"/>
          <w:sz w:val="28"/>
          <w:szCs w:val="28"/>
        </w:rPr>
        <w:t>业务</w:t>
      </w:r>
      <w:r w:rsidR="003167CF">
        <w:rPr>
          <w:rFonts w:ascii="Times New Roman" w:eastAsia="方正仿宋简体" w:hAnsi="Times New Roman" w:cs="Times New Roman" w:hint="eastAsia"/>
          <w:sz w:val="28"/>
          <w:szCs w:val="28"/>
        </w:rPr>
        <w:t>的测试环境，参测单位可根据自身需求</w:t>
      </w:r>
      <w:r w:rsidR="0053082F">
        <w:rPr>
          <w:rFonts w:ascii="Times New Roman" w:eastAsia="方正仿宋简体" w:hAnsi="Times New Roman" w:cs="Times New Roman" w:hint="eastAsia"/>
          <w:sz w:val="28"/>
          <w:szCs w:val="28"/>
        </w:rPr>
        <w:t>参与测试</w:t>
      </w:r>
      <w:r w:rsidRPr="006C15B8">
        <w:rPr>
          <w:rFonts w:ascii="Times New Roman" w:eastAsia="方正仿宋简体" w:hAnsi="Times New Roman" w:cs="Times New Roman" w:hint="eastAsia"/>
          <w:sz w:val="28"/>
          <w:szCs w:val="28"/>
        </w:rPr>
        <w:t>。</w:t>
      </w:r>
    </w:p>
    <w:p w:rsidR="008867E1" w:rsidRPr="006C15B8" w:rsidRDefault="00665EE6" w:rsidP="006C15B8">
      <w:pPr>
        <w:spacing w:before="187" w:line="360" w:lineRule="auto"/>
        <w:ind w:firstLineChars="250" w:firstLine="70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中国结算进行日终处理后向</w:t>
      </w:r>
      <w:r>
        <w:rPr>
          <w:rFonts w:ascii="Times New Roman" w:eastAsia="方正仿宋简体" w:hAnsi="Times New Roman" w:cs="Times New Roman" w:hint="eastAsia"/>
          <w:color w:val="000000" w:themeColor="text1"/>
          <w:sz w:val="28"/>
          <w:szCs w:val="28"/>
        </w:rPr>
        <w:t>主办券商发送</w:t>
      </w:r>
      <w:r w:rsidR="003D77E9">
        <w:rPr>
          <w:rFonts w:ascii="Times New Roman" w:eastAsia="方正仿宋简体" w:hAnsi="Times New Roman" w:cs="Times New Roman" w:hint="eastAsia"/>
          <w:color w:val="000000" w:themeColor="text1"/>
          <w:sz w:val="28"/>
          <w:szCs w:val="28"/>
        </w:rPr>
        <w:t>结算</w:t>
      </w:r>
      <w:r>
        <w:rPr>
          <w:rFonts w:ascii="Times New Roman" w:eastAsia="方正仿宋简体" w:hAnsi="Times New Roman" w:cs="Times New Roman" w:hint="eastAsia"/>
          <w:color w:val="000000" w:themeColor="text1"/>
          <w:sz w:val="28"/>
          <w:szCs w:val="28"/>
        </w:rPr>
        <w:t>数据。主办券商</w:t>
      </w:r>
      <w:r w:rsidR="003D77E9">
        <w:rPr>
          <w:rFonts w:ascii="Times New Roman" w:eastAsia="方正仿宋简体" w:hAnsi="Times New Roman" w:cs="Times New Roman" w:hint="eastAsia"/>
          <w:color w:val="000000" w:themeColor="text1"/>
          <w:sz w:val="28"/>
          <w:szCs w:val="28"/>
        </w:rPr>
        <w:t>根据日终结算</w:t>
      </w:r>
      <w:r w:rsidRPr="00665EE6">
        <w:rPr>
          <w:rFonts w:ascii="Times New Roman" w:eastAsia="方正仿宋简体" w:hAnsi="Times New Roman" w:cs="Times New Roman" w:hint="eastAsia"/>
          <w:color w:val="000000" w:themeColor="text1"/>
          <w:sz w:val="28"/>
          <w:szCs w:val="28"/>
        </w:rPr>
        <w:t>数据进行相应处理并验证正确性。</w:t>
      </w:r>
    </w:p>
    <w:p w:rsidR="00AE0478" w:rsidRPr="00E95DE4" w:rsidRDefault="00505677">
      <w:pPr>
        <w:pStyle w:val="1"/>
        <w:spacing w:before="187"/>
        <w:rPr>
          <w:rFonts w:ascii="Times New Roman" w:eastAsia="方正仿宋简体" w:hAnsi="Times New Roman" w:cs="Times New Roman"/>
          <w:color w:val="000000" w:themeColor="text1"/>
        </w:rPr>
      </w:pPr>
      <w:bookmarkStart w:id="39" w:name="_Toc477248065"/>
      <w:r>
        <w:rPr>
          <w:rFonts w:ascii="Times New Roman" w:eastAsia="方正仿宋简体" w:hAnsi="Times New Roman" w:cs="Times New Roman"/>
          <w:color w:val="000000" w:themeColor="text1"/>
        </w:rPr>
        <w:t>全网测试</w:t>
      </w:r>
      <w:r w:rsidR="00B73828" w:rsidRPr="00E95DE4">
        <w:rPr>
          <w:rFonts w:ascii="Times New Roman" w:eastAsia="方正仿宋简体" w:hAnsi="Times New Roman" w:cs="Times New Roman"/>
          <w:color w:val="000000" w:themeColor="text1"/>
        </w:rPr>
        <w:t>数据准备</w:t>
      </w:r>
      <w:bookmarkEnd w:id="39"/>
    </w:p>
    <w:p w:rsidR="00C40270" w:rsidRPr="00E95DE4" w:rsidRDefault="00C40270" w:rsidP="00C40270">
      <w:pPr>
        <w:numPr>
          <w:ilvl w:val="0"/>
          <w:numId w:val="35"/>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初始挂牌情况、初始证券行情信息</w:t>
      </w:r>
      <w:r w:rsidR="00513E7D">
        <w:rPr>
          <w:rFonts w:ascii="Times New Roman" w:eastAsia="方正仿宋简体" w:hAnsi="Times New Roman" w:cs="Times New Roman" w:hint="eastAsia"/>
          <w:color w:val="000000" w:themeColor="text1"/>
          <w:sz w:val="28"/>
        </w:rPr>
        <w:t>和</w:t>
      </w:r>
      <w:r w:rsidRPr="00E95DE4">
        <w:rPr>
          <w:rFonts w:ascii="Times New Roman" w:eastAsia="方正仿宋简体" w:hAnsi="Times New Roman" w:cs="Times New Roman"/>
          <w:color w:val="000000" w:themeColor="text1"/>
          <w:sz w:val="28"/>
        </w:rPr>
        <w:t>初始证券</w:t>
      </w:r>
      <w:r w:rsidR="00513E7D">
        <w:rPr>
          <w:rFonts w:ascii="Times New Roman" w:eastAsia="方正仿宋简体" w:hAnsi="Times New Roman" w:cs="Times New Roman" w:hint="eastAsia"/>
          <w:color w:val="000000" w:themeColor="text1"/>
          <w:sz w:val="28"/>
        </w:rPr>
        <w:t>等</w:t>
      </w:r>
      <w:r w:rsidRPr="00E95DE4">
        <w:rPr>
          <w:rFonts w:ascii="Times New Roman" w:eastAsia="方正仿宋简体" w:hAnsi="Times New Roman" w:cs="Times New Roman"/>
          <w:color w:val="000000" w:themeColor="text1"/>
          <w:sz w:val="28"/>
        </w:rPr>
        <w:t>信息</w:t>
      </w:r>
    </w:p>
    <w:p w:rsidR="00C40270" w:rsidRDefault="00C40270" w:rsidP="00C40270">
      <w:pPr>
        <w:pStyle w:val="aff1"/>
        <w:spacing w:before="187" w:line="312" w:lineRule="auto"/>
        <w:ind w:left="42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证券初始行情信息和初始信息以</w:t>
      </w:r>
      <w:r w:rsidR="003D58AB">
        <w:rPr>
          <w:rFonts w:ascii="Times New Roman" w:eastAsia="方正仿宋简体" w:hAnsi="Times New Roman" w:cs="Times New Roman"/>
          <w:color w:val="000000" w:themeColor="text1"/>
          <w:sz w:val="28"/>
        </w:rPr>
        <w:t>2017</w:t>
      </w:r>
      <w:r w:rsidR="003D58AB">
        <w:rPr>
          <w:rFonts w:ascii="Times New Roman" w:eastAsia="方正仿宋简体" w:hAnsi="Times New Roman" w:cs="Times New Roman"/>
          <w:color w:val="000000" w:themeColor="text1"/>
          <w:sz w:val="28"/>
        </w:rPr>
        <w:t>年</w:t>
      </w:r>
      <w:r w:rsidR="00B440ED">
        <w:rPr>
          <w:rFonts w:ascii="Times New Roman" w:eastAsia="方正仿宋简体" w:hAnsi="Times New Roman" w:cs="Times New Roman"/>
          <w:color w:val="000000" w:themeColor="text1"/>
          <w:sz w:val="28"/>
        </w:rPr>
        <w:t>3</w:t>
      </w:r>
      <w:r w:rsidR="00B440ED">
        <w:rPr>
          <w:rFonts w:ascii="Times New Roman" w:eastAsia="方正仿宋简体" w:hAnsi="Times New Roman" w:cs="Times New Roman"/>
          <w:color w:val="000000" w:themeColor="text1"/>
          <w:sz w:val="28"/>
        </w:rPr>
        <w:t>月</w:t>
      </w:r>
      <w:r w:rsidR="00FF407B">
        <w:rPr>
          <w:rFonts w:ascii="Times New Roman" w:eastAsia="方正仿宋简体" w:hAnsi="Times New Roman" w:cs="Times New Roman"/>
          <w:color w:val="000000" w:themeColor="text1"/>
          <w:sz w:val="28"/>
        </w:rPr>
        <w:t>17</w:t>
      </w:r>
      <w:r w:rsidR="00B440ED">
        <w:rPr>
          <w:rFonts w:ascii="Times New Roman" w:eastAsia="方正仿宋简体" w:hAnsi="Times New Roman" w:cs="Times New Roman"/>
          <w:color w:val="000000" w:themeColor="text1"/>
          <w:sz w:val="28"/>
        </w:rPr>
        <w:t>日（周五）</w:t>
      </w:r>
      <w:r w:rsidRPr="00E95DE4">
        <w:rPr>
          <w:rFonts w:ascii="Times New Roman" w:eastAsia="方正仿宋简体" w:hAnsi="Times New Roman" w:cs="Times New Roman"/>
          <w:color w:val="000000" w:themeColor="text1"/>
          <w:sz w:val="28"/>
        </w:rPr>
        <w:t>全国股份转让系统</w:t>
      </w:r>
      <w:r w:rsidR="00FF407B">
        <w:rPr>
          <w:rFonts w:ascii="Times New Roman" w:eastAsia="方正仿宋简体" w:hAnsi="Times New Roman" w:cs="Times New Roman" w:hint="eastAsia"/>
          <w:color w:val="000000" w:themeColor="text1"/>
          <w:sz w:val="28"/>
        </w:rPr>
        <w:t>生产</w:t>
      </w:r>
      <w:r w:rsidRPr="00E95DE4">
        <w:rPr>
          <w:rFonts w:ascii="Times New Roman" w:eastAsia="方正仿宋简体" w:hAnsi="Times New Roman" w:cs="Times New Roman"/>
          <w:color w:val="000000" w:themeColor="text1"/>
          <w:sz w:val="28"/>
        </w:rPr>
        <w:t>环境收盘行情（</w:t>
      </w:r>
      <w:r w:rsidRPr="00E95DE4">
        <w:rPr>
          <w:rFonts w:ascii="Times New Roman" w:eastAsia="方正仿宋简体" w:hAnsi="Times New Roman" w:cs="Times New Roman"/>
          <w:color w:val="000000" w:themeColor="text1"/>
          <w:sz w:val="28"/>
        </w:rPr>
        <w:t>NQHQ.DBF</w:t>
      </w:r>
      <w:r w:rsidRPr="00E95DE4">
        <w:rPr>
          <w:rFonts w:ascii="Times New Roman" w:eastAsia="方正仿宋简体" w:hAnsi="Times New Roman" w:cs="Times New Roman"/>
          <w:color w:val="000000" w:themeColor="text1"/>
          <w:sz w:val="28"/>
        </w:rPr>
        <w:t>）和证券信息（</w:t>
      </w:r>
      <w:r w:rsidRPr="00E95DE4">
        <w:rPr>
          <w:rFonts w:ascii="Times New Roman" w:eastAsia="方正仿宋简体" w:hAnsi="Times New Roman" w:cs="Times New Roman"/>
          <w:color w:val="000000" w:themeColor="text1"/>
          <w:sz w:val="28"/>
        </w:rPr>
        <w:t>NQXX.DBF</w:t>
      </w:r>
      <w:r w:rsidRPr="00E95DE4">
        <w:rPr>
          <w:rFonts w:ascii="Times New Roman" w:eastAsia="方正仿宋简体" w:hAnsi="Times New Roman" w:cs="Times New Roman"/>
          <w:color w:val="000000" w:themeColor="text1"/>
          <w:sz w:val="28"/>
        </w:rPr>
        <w:t>）为准。</w:t>
      </w:r>
    </w:p>
    <w:p w:rsidR="009C7267" w:rsidRPr="00004C3F" w:rsidRDefault="009C7267" w:rsidP="009C7267">
      <w:pPr>
        <w:pStyle w:val="aff1"/>
        <w:numPr>
          <w:ilvl w:val="0"/>
          <w:numId w:val="35"/>
        </w:numPr>
        <w:spacing w:before="187" w:line="312" w:lineRule="auto"/>
        <w:ind w:firstLineChars="0"/>
        <w:rPr>
          <w:rFonts w:ascii="方正仿宋简体" w:eastAsia="方正仿宋简体" w:hAnsi="Times New Roman" w:cs="Times New Roman"/>
          <w:b/>
          <w:color w:val="000000" w:themeColor="text1"/>
          <w:sz w:val="28"/>
        </w:rPr>
      </w:pPr>
      <w:r w:rsidRPr="00004C3F">
        <w:rPr>
          <w:rFonts w:ascii="方正仿宋简体" w:eastAsia="方正仿宋简体" w:hAnsi="Times New Roman" w:cs="Times New Roman" w:hint="eastAsia"/>
          <w:color w:val="000000" w:themeColor="text1"/>
          <w:sz w:val="28"/>
        </w:rPr>
        <w:t>证券账户、交易单元、托管单元及持仓</w:t>
      </w:r>
    </w:p>
    <w:p w:rsidR="009C7267" w:rsidRPr="006C15B8" w:rsidRDefault="009C7267" w:rsidP="009C7267">
      <w:pPr>
        <w:pStyle w:val="aff1"/>
        <w:spacing w:before="187" w:line="312" w:lineRule="auto"/>
        <w:ind w:left="420" w:firstLine="560"/>
        <w:rPr>
          <w:rFonts w:ascii="Times New Roman" w:eastAsia="方正仿宋简体" w:hAnsi="Times New Roman" w:cs="Times New Roman"/>
          <w:color w:val="000000" w:themeColor="text1"/>
          <w:sz w:val="28"/>
        </w:rPr>
      </w:pPr>
      <w:r w:rsidRPr="006C15B8">
        <w:rPr>
          <w:rFonts w:ascii="Times New Roman" w:eastAsia="方正仿宋简体" w:hAnsi="Times New Roman" w:cs="Times New Roman" w:hint="eastAsia"/>
          <w:color w:val="000000" w:themeColor="text1"/>
          <w:sz w:val="28"/>
        </w:rPr>
        <w:lastRenderedPageBreak/>
        <w:t>证券账户、交易单元、托管单元及持仓的初始信息以</w:t>
      </w:r>
      <w:r>
        <w:rPr>
          <w:rFonts w:ascii="Times New Roman" w:eastAsia="方正仿宋简体" w:hAnsi="Times New Roman" w:cs="Times New Roman"/>
          <w:color w:val="000000" w:themeColor="text1"/>
          <w:sz w:val="28"/>
        </w:rPr>
        <w:t>2017</w:t>
      </w:r>
      <w:r>
        <w:rPr>
          <w:rFonts w:ascii="Times New Roman" w:eastAsia="方正仿宋简体" w:hAnsi="Times New Roman" w:cs="Times New Roman"/>
          <w:color w:val="000000" w:themeColor="text1"/>
          <w:sz w:val="28"/>
        </w:rPr>
        <w:t>年</w:t>
      </w:r>
      <w:r>
        <w:rPr>
          <w:rFonts w:ascii="Times New Roman" w:eastAsia="方正仿宋简体" w:hAnsi="Times New Roman" w:cs="Times New Roman"/>
          <w:color w:val="000000" w:themeColor="text1"/>
          <w:sz w:val="28"/>
        </w:rPr>
        <w:t>3</w:t>
      </w:r>
      <w:r>
        <w:rPr>
          <w:rFonts w:ascii="Times New Roman" w:eastAsia="方正仿宋简体" w:hAnsi="Times New Roman" w:cs="Times New Roman"/>
          <w:color w:val="000000" w:themeColor="text1"/>
          <w:sz w:val="28"/>
        </w:rPr>
        <w:t>月</w:t>
      </w:r>
      <w:r>
        <w:rPr>
          <w:rFonts w:ascii="Times New Roman" w:eastAsia="方正仿宋简体" w:hAnsi="Times New Roman" w:cs="Times New Roman"/>
          <w:color w:val="000000" w:themeColor="text1"/>
          <w:sz w:val="28"/>
        </w:rPr>
        <w:t>17</w:t>
      </w:r>
      <w:r>
        <w:rPr>
          <w:rFonts w:ascii="Times New Roman" w:eastAsia="方正仿宋简体" w:hAnsi="Times New Roman" w:cs="Times New Roman"/>
          <w:color w:val="000000" w:themeColor="text1"/>
          <w:sz w:val="28"/>
        </w:rPr>
        <w:t>日</w:t>
      </w:r>
      <w:r w:rsidRPr="006C15B8">
        <w:rPr>
          <w:rFonts w:ascii="Times New Roman" w:eastAsia="方正仿宋简体" w:hAnsi="Times New Roman" w:cs="Times New Roman" w:hint="eastAsia"/>
          <w:color w:val="000000" w:themeColor="text1"/>
          <w:sz w:val="28"/>
        </w:rPr>
        <w:t>（周五）全国股份转让系统生产环境日终数据为准。</w:t>
      </w:r>
    </w:p>
    <w:p w:rsidR="00B41469" w:rsidRPr="00E95DE4" w:rsidRDefault="00061DBA" w:rsidP="00B41469">
      <w:pPr>
        <w:pStyle w:val="aff1"/>
        <w:numPr>
          <w:ilvl w:val="0"/>
          <w:numId w:val="35"/>
        </w:numPr>
        <w:spacing w:before="187" w:line="312" w:lineRule="auto"/>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交易</w:t>
      </w:r>
      <w:r>
        <w:rPr>
          <w:rFonts w:ascii="Times New Roman" w:eastAsia="方正仿宋简体" w:hAnsi="Times New Roman" w:cs="Times New Roman"/>
          <w:color w:val="000000" w:themeColor="text1"/>
          <w:sz w:val="28"/>
        </w:rPr>
        <w:t>网关、</w:t>
      </w:r>
      <w:r w:rsidR="00AB204A">
        <w:rPr>
          <w:rFonts w:ascii="Times New Roman" w:eastAsia="方正仿宋简体" w:hAnsi="Times New Roman" w:cs="Times New Roman"/>
          <w:color w:val="000000" w:themeColor="text1"/>
          <w:sz w:val="28"/>
        </w:rPr>
        <w:t>行情网关</w:t>
      </w:r>
    </w:p>
    <w:p w:rsidR="00FF5919" w:rsidRDefault="00061DBA" w:rsidP="00FF5919">
      <w:pPr>
        <w:pStyle w:val="aff1"/>
        <w:spacing w:before="187" w:line="312" w:lineRule="auto"/>
        <w:ind w:left="42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交易</w:t>
      </w:r>
      <w:r>
        <w:rPr>
          <w:rFonts w:ascii="Times New Roman" w:eastAsia="方正仿宋简体" w:hAnsi="Times New Roman" w:cs="Times New Roman"/>
          <w:color w:val="000000" w:themeColor="text1"/>
          <w:sz w:val="28"/>
        </w:rPr>
        <w:t>网关、</w:t>
      </w:r>
      <w:r w:rsidR="00FF5919" w:rsidRPr="00E95DE4">
        <w:rPr>
          <w:rFonts w:ascii="Times New Roman" w:eastAsia="方正仿宋简体" w:hAnsi="Times New Roman" w:cs="Times New Roman"/>
          <w:color w:val="000000" w:themeColor="text1"/>
          <w:sz w:val="28"/>
        </w:rPr>
        <w:t>行情网关</w:t>
      </w:r>
      <w:r w:rsidR="00AB204A">
        <w:rPr>
          <w:rFonts w:ascii="Times New Roman" w:eastAsia="方正仿宋简体" w:hAnsi="Times New Roman" w:cs="Times New Roman" w:hint="eastAsia"/>
          <w:color w:val="000000" w:themeColor="text1"/>
          <w:sz w:val="28"/>
        </w:rPr>
        <w:t>的</w:t>
      </w:r>
      <w:r w:rsidR="00FF5919" w:rsidRPr="00E95DE4">
        <w:rPr>
          <w:rFonts w:ascii="Times New Roman" w:eastAsia="方正仿宋简体" w:hAnsi="Times New Roman" w:cs="Times New Roman"/>
          <w:color w:val="000000" w:themeColor="text1"/>
          <w:sz w:val="28"/>
        </w:rPr>
        <w:t>用户与密码以</w:t>
      </w:r>
      <w:r w:rsidR="003D58AB">
        <w:rPr>
          <w:rFonts w:ascii="Times New Roman" w:eastAsia="方正仿宋简体" w:hAnsi="Times New Roman" w:cs="Times New Roman"/>
          <w:color w:val="000000" w:themeColor="text1"/>
          <w:sz w:val="28"/>
        </w:rPr>
        <w:t>2017</w:t>
      </w:r>
      <w:r w:rsidR="003D58AB">
        <w:rPr>
          <w:rFonts w:ascii="Times New Roman" w:eastAsia="方正仿宋简体" w:hAnsi="Times New Roman" w:cs="Times New Roman"/>
          <w:color w:val="000000" w:themeColor="text1"/>
          <w:sz w:val="28"/>
        </w:rPr>
        <w:t>年</w:t>
      </w:r>
      <w:r w:rsidR="00B440ED">
        <w:rPr>
          <w:rFonts w:ascii="Times New Roman" w:eastAsia="方正仿宋简体" w:hAnsi="Times New Roman" w:cs="Times New Roman"/>
          <w:color w:val="000000" w:themeColor="text1"/>
          <w:sz w:val="28"/>
        </w:rPr>
        <w:t>3</w:t>
      </w:r>
      <w:r w:rsidR="00B440ED">
        <w:rPr>
          <w:rFonts w:ascii="Times New Roman" w:eastAsia="方正仿宋简体" w:hAnsi="Times New Roman" w:cs="Times New Roman"/>
          <w:color w:val="000000" w:themeColor="text1"/>
          <w:sz w:val="28"/>
        </w:rPr>
        <w:t>月</w:t>
      </w:r>
      <w:r w:rsidR="00FF407B">
        <w:rPr>
          <w:rFonts w:ascii="Times New Roman" w:eastAsia="方正仿宋简体" w:hAnsi="Times New Roman" w:cs="Times New Roman"/>
          <w:color w:val="000000" w:themeColor="text1"/>
          <w:sz w:val="28"/>
        </w:rPr>
        <w:t>17</w:t>
      </w:r>
      <w:r w:rsidR="00B440ED">
        <w:rPr>
          <w:rFonts w:ascii="Times New Roman" w:eastAsia="方正仿宋简体" w:hAnsi="Times New Roman" w:cs="Times New Roman"/>
          <w:color w:val="000000" w:themeColor="text1"/>
          <w:sz w:val="28"/>
        </w:rPr>
        <w:t>日（周五）</w:t>
      </w:r>
      <w:r w:rsidR="00EA30E8" w:rsidRPr="00E95DE4">
        <w:rPr>
          <w:rFonts w:ascii="Times New Roman" w:eastAsia="方正仿宋简体" w:hAnsi="Times New Roman" w:cs="Times New Roman"/>
          <w:color w:val="000000" w:themeColor="text1"/>
          <w:sz w:val="28"/>
        </w:rPr>
        <w:t>全国股份转让系统</w:t>
      </w:r>
      <w:r w:rsidR="00505677">
        <w:rPr>
          <w:rFonts w:ascii="Times New Roman" w:eastAsia="方正仿宋简体" w:hAnsi="Times New Roman" w:cs="Times New Roman"/>
          <w:color w:val="000000" w:themeColor="text1"/>
          <w:sz w:val="28"/>
        </w:rPr>
        <w:t>全网测试</w:t>
      </w:r>
      <w:r w:rsidR="00EA30E8" w:rsidRPr="00E95DE4">
        <w:rPr>
          <w:rFonts w:ascii="Times New Roman" w:eastAsia="方正仿宋简体" w:hAnsi="Times New Roman" w:cs="Times New Roman"/>
          <w:color w:val="000000" w:themeColor="text1"/>
          <w:sz w:val="28"/>
        </w:rPr>
        <w:t>环境</w:t>
      </w:r>
      <w:r w:rsidR="00FF5919" w:rsidRPr="00E95DE4">
        <w:rPr>
          <w:rFonts w:ascii="Times New Roman" w:eastAsia="方正仿宋简体" w:hAnsi="Times New Roman" w:cs="Times New Roman"/>
          <w:color w:val="000000" w:themeColor="text1"/>
          <w:sz w:val="28"/>
        </w:rPr>
        <w:t>闭市时数据为准。</w:t>
      </w:r>
    </w:p>
    <w:p w:rsidR="00FA5D1E" w:rsidRDefault="00F8161A" w:rsidP="00FA5D1E">
      <w:pPr>
        <w:pStyle w:val="aff1"/>
        <w:numPr>
          <w:ilvl w:val="0"/>
          <w:numId w:val="35"/>
        </w:numPr>
        <w:spacing w:before="187" w:line="312" w:lineRule="auto"/>
        <w:ind w:firstLineChars="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行情</w:t>
      </w:r>
      <w:r w:rsidR="00DD7525">
        <w:rPr>
          <w:rFonts w:ascii="Times New Roman" w:eastAsia="方正仿宋简体" w:hAnsi="Times New Roman" w:cs="Times New Roman"/>
          <w:color w:val="000000" w:themeColor="text1"/>
          <w:sz w:val="28"/>
        </w:rPr>
        <w:t>授权</w:t>
      </w:r>
      <w:r w:rsidR="00D17D5E">
        <w:rPr>
          <w:rFonts w:ascii="Times New Roman" w:eastAsia="方正仿宋简体" w:hAnsi="Times New Roman" w:cs="Times New Roman" w:hint="eastAsia"/>
          <w:color w:val="000000" w:themeColor="text1"/>
          <w:sz w:val="28"/>
        </w:rPr>
        <w:t>码</w:t>
      </w:r>
    </w:p>
    <w:p w:rsidR="00FA5D1E" w:rsidRDefault="005027F8" w:rsidP="00D17D5E">
      <w:pPr>
        <w:pStyle w:val="aff1"/>
        <w:spacing w:before="187" w:line="312" w:lineRule="auto"/>
        <w:ind w:left="420" w:firstLineChars="0" w:firstLine="57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各</w:t>
      </w:r>
      <w:r w:rsidR="006E7C85">
        <w:rPr>
          <w:rFonts w:ascii="Times New Roman" w:eastAsia="方正仿宋简体" w:hAnsi="Times New Roman" w:cs="Times New Roman" w:hint="eastAsia"/>
          <w:color w:val="000000" w:themeColor="text1"/>
          <w:sz w:val="28"/>
        </w:rPr>
        <w:t>机构</w:t>
      </w:r>
      <w:r w:rsidR="00D17D5E">
        <w:rPr>
          <w:rFonts w:ascii="Times New Roman" w:eastAsia="方正仿宋简体" w:hAnsi="Times New Roman" w:cs="Times New Roman" w:hint="eastAsia"/>
          <w:color w:val="000000" w:themeColor="text1"/>
          <w:sz w:val="28"/>
        </w:rPr>
        <w:t>继续使用</w:t>
      </w:r>
      <w:r w:rsidR="00DD1446">
        <w:rPr>
          <w:rFonts w:ascii="Times New Roman" w:eastAsia="方正仿宋简体" w:hAnsi="Times New Roman" w:cs="Times New Roman"/>
          <w:color w:val="000000" w:themeColor="text1"/>
          <w:sz w:val="28"/>
        </w:rPr>
        <w:t>第</w:t>
      </w:r>
      <w:r w:rsidR="00DD1446">
        <w:rPr>
          <w:rFonts w:ascii="Times New Roman" w:eastAsia="方正仿宋简体" w:hAnsi="Times New Roman" w:cs="Times New Roman" w:hint="eastAsia"/>
          <w:color w:val="000000" w:themeColor="text1"/>
          <w:sz w:val="28"/>
        </w:rPr>
        <w:t>二</w:t>
      </w:r>
      <w:r w:rsidR="00D17D5E">
        <w:rPr>
          <w:rFonts w:ascii="Times New Roman" w:eastAsia="方正仿宋简体" w:hAnsi="Times New Roman" w:cs="Times New Roman"/>
          <w:color w:val="000000" w:themeColor="text1"/>
          <w:sz w:val="28"/>
        </w:rPr>
        <w:t>轮</w:t>
      </w:r>
      <w:r w:rsidR="00DD1446">
        <w:rPr>
          <w:rFonts w:ascii="Times New Roman" w:eastAsia="方正仿宋简体" w:hAnsi="Times New Roman" w:cs="Times New Roman" w:hint="eastAsia"/>
          <w:color w:val="000000" w:themeColor="text1"/>
          <w:sz w:val="28"/>
        </w:rPr>
        <w:t>仿真</w:t>
      </w:r>
      <w:r w:rsidR="00505677">
        <w:rPr>
          <w:rFonts w:ascii="Times New Roman" w:eastAsia="方正仿宋简体" w:hAnsi="Times New Roman" w:cs="Times New Roman"/>
          <w:color w:val="000000" w:themeColor="text1"/>
          <w:sz w:val="28"/>
        </w:rPr>
        <w:t>测试</w:t>
      </w:r>
      <w:r w:rsidR="00D17D5E">
        <w:rPr>
          <w:rFonts w:ascii="Times New Roman" w:eastAsia="方正仿宋简体" w:hAnsi="Times New Roman" w:cs="Times New Roman"/>
          <w:color w:val="000000" w:themeColor="text1"/>
          <w:sz w:val="28"/>
        </w:rPr>
        <w:t>分配的授权码</w:t>
      </w:r>
      <w:r w:rsidR="006E7C85">
        <w:rPr>
          <w:rFonts w:ascii="Times New Roman" w:eastAsia="方正仿宋简体" w:hAnsi="Times New Roman" w:cs="Times New Roman" w:hint="eastAsia"/>
          <w:color w:val="000000" w:themeColor="text1"/>
          <w:sz w:val="28"/>
        </w:rPr>
        <w:t>作为</w:t>
      </w:r>
      <w:r w:rsidR="006E7C85">
        <w:rPr>
          <w:rFonts w:ascii="Times New Roman" w:eastAsia="方正仿宋简体" w:hAnsi="Times New Roman" w:cs="Times New Roman"/>
          <w:color w:val="000000" w:themeColor="text1"/>
          <w:sz w:val="28"/>
        </w:rPr>
        <w:t>正确接收行情的授权码</w:t>
      </w:r>
      <w:r w:rsidR="00563C7F">
        <w:rPr>
          <w:rFonts w:ascii="Times New Roman" w:eastAsia="方正仿宋简体" w:hAnsi="Times New Roman" w:cs="Times New Roman" w:hint="eastAsia"/>
          <w:color w:val="000000" w:themeColor="text1"/>
          <w:sz w:val="28"/>
        </w:rPr>
        <w:t>。</w:t>
      </w:r>
    </w:p>
    <w:p w:rsidR="00FA486C" w:rsidRDefault="002839D4" w:rsidP="00D17D5E">
      <w:pPr>
        <w:pStyle w:val="aff1"/>
        <w:spacing w:before="187" w:line="312" w:lineRule="auto"/>
        <w:ind w:left="420" w:firstLineChars="0" w:firstLine="57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各</w:t>
      </w:r>
      <w:r>
        <w:rPr>
          <w:rFonts w:ascii="Times New Roman" w:eastAsia="方正仿宋简体" w:hAnsi="Times New Roman" w:cs="Times New Roman"/>
          <w:color w:val="000000" w:themeColor="text1"/>
          <w:sz w:val="28"/>
        </w:rPr>
        <w:t>机构可使用</w:t>
      </w:r>
      <w:r w:rsidR="009B7EAC">
        <w:rPr>
          <w:rFonts w:ascii="Times New Roman" w:eastAsia="方正仿宋简体" w:hAnsi="Times New Roman" w:cs="Times New Roman" w:hint="eastAsia"/>
          <w:color w:val="000000" w:themeColor="text1"/>
          <w:sz w:val="28"/>
        </w:rPr>
        <w:t>XXLSSDWPH3QI30</w:t>
      </w:r>
      <w:r>
        <w:rPr>
          <w:rFonts w:ascii="Times New Roman" w:eastAsia="方正仿宋简体" w:hAnsi="Times New Roman" w:cs="Times New Roman"/>
          <w:color w:val="000000" w:themeColor="text1"/>
          <w:sz w:val="28"/>
        </w:rPr>
        <w:t>测试</w:t>
      </w:r>
      <w:r w:rsidR="00FA486C">
        <w:rPr>
          <w:rFonts w:ascii="Times New Roman" w:eastAsia="方正仿宋简体" w:hAnsi="Times New Roman" w:cs="Times New Roman" w:hint="eastAsia"/>
          <w:color w:val="000000" w:themeColor="text1"/>
          <w:sz w:val="28"/>
        </w:rPr>
        <w:t>被</w:t>
      </w:r>
      <w:r w:rsidR="00FA486C">
        <w:rPr>
          <w:rFonts w:ascii="Times New Roman" w:eastAsia="方正仿宋简体" w:hAnsi="Times New Roman" w:cs="Times New Roman"/>
          <w:color w:val="000000" w:themeColor="text1"/>
          <w:sz w:val="28"/>
        </w:rPr>
        <w:t>禁用的授权码</w:t>
      </w:r>
      <w:r>
        <w:rPr>
          <w:rFonts w:ascii="Times New Roman" w:eastAsia="方正仿宋简体" w:hAnsi="Times New Roman" w:cs="Times New Roman" w:hint="eastAsia"/>
          <w:color w:val="000000" w:themeColor="text1"/>
          <w:sz w:val="28"/>
        </w:rPr>
        <w:t>对应</w:t>
      </w:r>
      <w:r>
        <w:rPr>
          <w:rFonts w:ascii="Times New Roman" w:eastAsia="方正仿宋简体" w:hAnsi="Times New Roman" w:cs="Times New Roman"/>
          <w:color w:val="000000" w:themeColor="text1"/>
          <w:sz w:val="28"/>
        </w:rPr>
        <w:t>的场景</w:t>
      </w:r>
      <w:r>
        <w:rPr>
          <w:rFonts w:ascii="Times New Roman" w:eastAsia="方正仿宋简体" w:hAnsi="Times New Roman" w:cs="Times New Roman" w:hint="eastAsia"/>
          <w:color w:val="000000" w:themeColor="text1"/>
          <w:sz w:val="28"/>
        </w:rPr>
        <w:t>。</w:t>
      </w:r>
    </w:p>
    <w:p w:rsidR="006E7C85" w:rsidRDefault="002839D4" w:rsidP="00D17D5E">
      <w:pPr>
        <w:pStyle w:val="aff1"/>
        <w:spacing w:before="187" w:line="312" w:lineRule="auto"/>
        <w:ind w:left="420" w:firstLineChars="0" w:firstLine="57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各</w:t>
      </w:r>
      <w:r>
        <w:rPr>
          <w:rFonts w:ascii="Times New Roman" w:eastAsia="方正仿宋简体" w:hAnsi="Times New Roman" w:cs="Times New Roman"/>
          <w:color w:val="000000" w:themeColor="text1"/>
          <w:sz w:val="28"/>
        </w:rPr>
        <w:t>机构可使用</w:t>
      </w:r>
      <w:r w:rsidR="00C229F2" w:rsidRPr="00C229F2">
        <w:rPr>
          <w:rFonts w:ascii="Times New Roman" w:eastAsia="方正仿宋简体" w:hAnsi="Times New Roman" w:cs="Times New Roman"/>
          <w:color w:val="000000" w:themeColor="text1"/>
          <w:sz w:val="28"/>
        </w:rPr>
        <w:t>XX</w:t>
      </w:r>
      <w:r w:rsidR="00C229F2">
        <w:rPr>
          <w:rFonts w:ascii="Times New Roman" w:eastAsia="方正仿宋简体" w:hAnsi="Times New Roman" w:cs="Times New Roman"/>
          <w:color w:val="000000" w:themeColor="text1"/>
          <w:sz w:val="28"/>
        </w:rPr>
        <w:t>1234567890AB</w:t>
      </w:r>
      <w:r>
        <w:rPr>
          <w:rFonts w:ascii="Times New Roman" w:eastAsia="方正仿宋简体" w:hAnsi="Times New Roman" w:cs="Times New Roman" w:hint="eastAsia"/>
          <w:color w:val="000000" w:themeColor="text1"/>
          <w:sz w:val="28"/>
        </w:rPr>
        <w:t>测试</w:t>
      </w:r>
      <w:r w:rsidR="006E7C85">
        <w:rPr>
          <w:rFonts w:ascii="Times New Roman" w:eastAsia="方正仿宋简体" w:hAnsi="Times New Roman" w:cs="Times New Roman" w:hint="eastAsia"/>
          <w:color w:val="000000" w:themeColor="text1"/>
          <w:sz w:val="28"/>
        </w:rPr>
        <w:t>错误</w:t>
      </w:r>
      <w:r w:rsidR="006E7C85">
        <w:rPr>
          <w:rFonts w:ascii="Times New Roman" w:eastAsia="方正仿宋简体" w:hAnsi="Times New Roman" w:cs="Times New Roman"/>
          <w:color w:val="000000" w:themeColor="text1"/>
          <w:sz w:val="28"/>
        </w:rPr>
        <w:t>的授权码</w:t>
      </w:r>
      <w:r>
        <w:rPr>
          <w:rFonts w:ascii="Times New Roman" w:eastAsia="方正仿宋简体" w:hAnsi="Times New Roman" w:cs="Times New Roman" w:hint="eastAsia"/>
          <w:color w:val="000000" w:themeColor="text1"/>
          <w:sz w:val="28"/>
        </w:rPr>
        <w:t>对应</w:t>
      </w:r>
      <w:r>
        <w:rPr>
          <w:rFonts w:ascii="Times New Roman" w:eastAsia="方正仿宋简体" w:hAnsi="Times New Roman" w:cs="Times New Roman"/>
          <w:color w:val="000000" w:themeColor="text1"/>
          <w:sz w:val="28"/>
        </w:rPr>
        <w:t>的场景</w:t>
      </w:r>
      <w:r>
        <w:rPr>
          <w:rFonts w:ascii="Times New Roman" w:eastAsia="方正仿宋简体" w:hAnsi="Times New Roman" w:cs="Times New Roman" w:hint="eastAsia"/>
          <w:color w:val="000000" w:themeColor="text1"/>
          <w:sz w:val="28"/>
        </w:rPr>
        <w:t>。</w:t>
      </w:r>
    </w:p>
    <w:p w:rsidR="00AE0478" w:rsidRPr="00E95DE4" w:rsidRDefault="00505677">
      <w:pPr>
        <w:pStyle w:val="1"/>
        <w:spacing w:before="187"/>
        <w:rPr>
          <w:rFonts w:ascii="Times New Roman" w:eastAsia="方正仿宋简体" w:hAnsi="Times New Roman" w:cs="Times New Roman"/>
          <w:color w:val="000000" w:themeColor="text1"/>
        </w:rPr>
      </w:pPr>
      <w:bookmarkStart w:id="40" w:name="_Toc374957920"/>
      <w:bookmarkStart w:id="41" w:name="_Toc375070738"/>
      <w:bookmarkStart w:id="42" w:name="_Toc375557974"/>
      <w:bookmarkStart w:id="43" w:name="_Toc376285233"/>
      <w:bookmarkStart w:id="44" w:name="_Toc376597526"/>
      <w:bookmarkStart w:id="45" w:name="_Toc374381862"/>
      <w:bookmarkStart w:id="46" w:name="_Toc374381928"/>
      <w:bookmarkStart w:id="47" w:name="_Toc477248066"/>
      <w:r>
        <w:rPr>
          <w:rFonts w:ascii="Times New Roman" w:eastAsia="方正仿宋简体" w:hAnsi="Times New Roman" w:cs="Times New Roman"/>
          <w:color w:val="000000" w:themeColor="text1"/>
        </w:rPr>
        <w:lastRenderedPageBreak/>
        <w:t>全网测试</w:t>
      </w:r>
      <w:r w:rsidR="00B73828" w:rsidRPr="00E95DE4">
        <w:rPr>
          <w:rFonts w:ascii="Times New Roman" w:eastAsia="方正仿宋简体" w:hAnsi="Times New Roman" w:cs="Times New Roman"/>
          <w:color w:val="000000" w:themeColor="text1"/>
        </w:rPr>
        <w:t>系统接入方式</w:t>
      </w:r>
      <w:bookmarkEnd w:id="40"/>
      <w:bookmarkEnd w:id="41"/>
      <w:bookmarkEnd w:id="42"/>
      <w:bookmarkEnd w:id="43"/>
      <w:bookmarkEnd w:id="44"/>
      <w:bookmarkEnd w:id="45"/>
      <w:bookmarkEnd w:id="46"/>
      <w:bookmarkEnd w:id="47"/>
    </w:p>
    <w:p w:rsidR="00AD5AC8" w:rsidRDefault="00AD5AC8" w:rsidP="009153B7">
      <w:pPr>
        <w:pStyle w:val="2"/>
        <w:rPr>
          <w:rFonts w:ascii="Times New Roman" w:eastAsia="方正仿宋简体" w:hAnsi="Times New Roman" w:cs="Times New Roman"/>
          <w:color w:val="000000" w:themeColor="text1"/>
        </w:rPr>
      </w:pPr>
      <w:bookmarkStart w:id="48" w:name="_Toc477248067"/>
      <w:bookmarkStart w:id="49" w:name="_Toc416422123"/>
      <w:bookmarkStart w:id="50" w:name="_Toc374381864"/>
      <w:bookmarkStart w:id="51" w:name="_Toc374381930"/>
      <w:bookmarkStart w:id="52" w:name="_Toc374957922"/>
      <w:bookmarkStart w:id="53" w:name="_Toc375070740"/>
      <w:bookmarkStart w:id="54" w:name="_Toc375557976"/>
      <w:bookmarkStart w:id="55" w:name="_Toc376285235"/>
      <w:bookmarkStart w:id="56" w:name="_Toc376597528"/>
      <w:r>
        <w:rPr>
          <w:rFonts w:ascii="Times New Roman" w:eastAsia="方正仿宋简体" w:hAnsi="Times New Roman" w:cs="Times New Roman" w:hint="eastAsia"/>
          <w:color w:val="000000" w:themeColor="text1"/>
        </w:rPr>
        <w:t>全国股转系统接入方式</w:t>
      </w:r>
      <w:bookmarkEnd w:id="48"/>
    </w:p>
    <w:p w:rsidR="008867E1" w:rsidRDefault="00AD5AC8" w:rsidP="006C15B8">
      <w:pPr>
        <w:pStyle w:val="30"/>
      </w:pPr>
      <w:bookmarkStart w:id="57" w:name="_Toc477248068"/>
      <w:r>
        <w:rPr>
          <w:rFonts w:hint="eastAsia"/>
        </w:rPr>
        <w:t>（一）</w:t>
      </w:r>
      <w:r w:rsidR="009153B7" w:rsidRPr="00E95DE4">
        <w:t>参测单位接入深证通</w:t>
      </w:r>
      <w:bookmarkEnd w:id="49"/>
      <w:bookmarkEnd w:id="57"/>
    </w:p>
    <w:p w:rsidR="005F6D1A" w:rsidRPr="00E95DE4" w:rsidRDefault="00586DBF" w:rsidP="005F6D1A">
      <w:pPr>
        <w:spacing w:before="187" w:line="360" w:lineRule="auto"/>
        <w:ind w:firstLineChars="200" w:firstLine="560"/>
        <w:rPr>
          <w:rFonts w:ascii="Times New Roman" w:eastAsia="方正仿宋简体" w:hAnsi="Times New Roman" w:cs="Times New Roman"/>
          <w:sz w:val="28"/>
        </w:rPr>
      </w:pPr>
      <w:r>
        <w:rPr>
          <w:rFonts w:ascii="Times New Roman" w:eastAsia="方正仿宋简体" w:hAnsi="Times New Roman" w:cs="Times New Roman"/>
          <w:sz w:val="28"/>
        </w:rPr>
        <w:t>参测机构</w:t>
      </w:r>
      <w:r w:rsidR="005F6D1A" w:rsidRPr="00E95DE4">
        <w:rPr>
          <w:rFonts w:ascii="Times New Roman" w:eastAsia="方正仿宋简体" w:hAnsi="Times New Roman" w:cs="Times New Roman"/>
          <w:sz w:val="28"/>
        </w:rPr>
        <w:t>通过</w:t>
      </w:r>
      <w:r w:rsidR="0041345F">
        <w:rPr>
          <w:rFonts w:ascii="Times New Roman" w:eastAsia="方正仿宋简体" w:hAnsi="Times New Roman" w:cs="Times New Roman" w:hint="eastAsia"/>
          <w:sz w:val="28"/>
        </w:rPr>
        <w:t>生产环境线路</w:t>
      </w:r>
      <w:r w:rsidR="005F6D1A" w:rsidRPr="00E95DE4">
        <w:rPr>
          <w:rFonts w:ascii="Times New Roman" w:eastAsia="方正仿宋简体" w:hAnsi="Times New Roman" w:cs="Times New Roman"/>
          <w:sz w:val="28"/>
        </w:rPr>
        <w:t>接入深证通提供的</w:t>
      </w:r>
      <w:r w:rsidR="00505677">
        <w:rPr>
          <w:rFonts w:ascii="Times New Roman" w:eastAsia="方正仿宋简体" w:hAnsi="Times New Roman" w:cs="Times New Roman"/>
          <w:sz w:val="28"/>
        </w:rPr>
        <w:t>全网测试</w:t>
      </w:r>
      <w:r w:rsidR="005F6D1A" w:rsidRPr="00E95DE4">
        <w:rPr>
          <w:rFonts w:ascii="Times New Roman" w:eastAsia="方正仿宋简体" w:hAnsi="Times New Roman" w:cs="Times New Roman"/>
          <w:sz w:val="28"/>
        </w:rPr>
        <w:t>环境，如有问题，及时联系深证通负责</w:t>
      </w:r>
      <w:r w:rsidR="00505677">
        <w:rPr>
          <w:rFonts w:ascii="Times New Roman" w:eastAsia="方正仿宋简体" w:hAnsi="Times New Roman" w:cs="Times New Roman"/>
          <w:sz w:val="28"/>
        </w:rPr>
        <w:t>全网测试</w:t>
      </w:r>
      <w:r w:rsidR="005F6D1A" w:rsidRPr="00E95DE4">
        <w:rPr>
          <w:rFonts w:ascii="Times New Roman" w:eastAsia="方正仿宋简体" w:hAnsi="Times New Roman" w:cs="Times New Roman"/>
          <w:sz w:val="28"/>
        </w:rPr>
        <w:t>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4031"/>
      </w:tblGrid>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shd w:val="pct25" w:color="auto" w:fill="auto"/>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名称</w:t>
            </w:r>
          </w:p>
        </w:tc>
        <w:tc>
          <w:tcPr>
            <w:tcW w:w="2525" w:type="pct"/>
            <w:tcBorders>
              <w:top w:val="single" w:sz="4" w:space="0" w:color="auto"/>
              <w:left w:val="single" w:sz="4" w:space="0" w:color="auto"/>
              <w:bottom w:val="single" w:sz="4" w:space="0" w:color="auto"/>
              <w:right w:val="single" w:sz="4" w:space="0" w:color="auto"/>
            </w:tcBorders>
            <w:shd w:val="pct25" w:color="auto" w:fill="auto"/>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地址和端口</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行情（卫星）</w:t>
            </w:r>
            <w:r w:rsidRPr="00586DBF">
              <w:rPr>
                <w:rFonts w:ascii="Times New Roman" w:eastAsia="方正仿宋简体" w:hAnsi="Times New Roman" w:cs="Times New Roman" w:hint="eastAsia"/>
                <w:sz w:val="28"/>
              </w:rPr>
              <w:t xml:space="preserve"> </w:t>
            </w:r>
            <w:r w:rsidRPr="00586DBF">
              <w:rPr>
                <w:rFonts w:ascii="Times New Roman" w:eastAsia="方正仿宋简体" w:hAnsi="Times New Roman" w:cs="Times New Roman" w:hint="eastAsia"/>
                <w:sz w:val="28"/>
              </w:rPr>
              <w:t>组播地址</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 xml:space="preserve">230.30.132.139 </w:t>
            </w:r>
            <w:r w:rsidRPr="00586DBF">
              <w:rPr>
                <w:rFonts w:ascii="Times New Roman" w:eastAsia="方正仿宋简体" w:hAnsi="Times New Roman" w:cs="Times New Roman" w:hint="eastAsia"/>
                <w:sz w:val="28"/>
              </w:rPr>
              <w:t>：</w:t>
            </w:r>
            <w:r w:rsidRPr="00586DBF">
              <w:rPr>
                <w:rFonts w:ascii="Times New Roman" w:eastAsia="方正仿宋简体" w:hAnsi="Times New Roman" w:cs="Times New Roman" w:hint="eastAsia"/>
                <w:sz w:val="28"/>
              </w:rPr>
              <w:t>4003</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行情（地面）</w:t>
            </w:r>
            <w:r w:rsidRPr="00586DBF">
              <w:rPr>
                <w:rFonts w:ascii="Times New Roman" w:eastAsia="方正仿宋简体" w:hAnsi="Times New Roman" w:cs="Times New Roman" w:hint="eastAsia"/>
                <w:sz w:val="28"/>
              </w:rPr>
              <w:t xml:space="preserve"> </w:t>
            </w:r>
            <w:r w:rsidRPr="00586DBF">
              <w:rPr>
                <w:rFonts w:ascii="Times New Roman" w:eastAsia="方正仿宋简体" w:hAnsi="Times New Roman" w:cs="Times New Roman" w:hint="eastAsia"/>
                <w:sz w:val="28"/>
              </w:rPr>
              <w:t>组播地址</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 xml:space="preserve">230.30.232.139 </w:t>
            </w:r>
            <w:r w:rsidRPr="00586DBF">
              <w:rPr>
                <w:rFonts w:ascii="Times New Roman" w:eastAsia="方正仿宋简体" w:hAnsi="Times New Roman" w:cs="Times New Roman" w:hint="eastAsia"/>
                <w:sz w:val="28"/>
              </w:rPr>
              <w:t>：</w:t>
            </w:r>
            <w:r w:rsidRPr="00586DBF">
              <w:rPr>
                <w:rFonts w:ascii="Times New Roman" w:eastAsia="方正仿宋简体" w:hAnsi="Times New Roman" w:cs="Times New Roman" w:hint="eastAsia"/>
                <w:sz w:val="28"/>
              </w:rPr>
              <w:t>4003</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TCP</w:t>
            </w:r>
            <w:r w:rsidRPr="00586DBF">
              <w:rPr>
                <w:rFonts w:ascii="Times New Roman" w:eastAsia="方正仿宋简体" w:hAnsi="Times New Roman" w:cs="Times New Roman" w:hint="eastAsia"/>
                <w:sz w:val="28"/>
              </w:rPr>
              <w:t>行情</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172.50.101.60:7044</w:t>
            </w:r>
          </w:p>
          <w:p w:rsidR="00586DBF" w:rsidRPr="00586DBF" w:rsidRDefault="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172.60.101.60:7044</w:t>
            </w:r>
          </w:p>
        </w:tc>
      </w:tr>
      <w:tr w:rsidR="00586DBF" w:rsidRPr="008731AC" w:rsidTr="00586DBF">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ind w:firstLineChars="200" w:firstLine="560"/>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双向报盘</w:t>
            </w:r>
            <w:r w:rsidRPr="00586DBF">
              <w:rPr>
                <w:rFonts w:ascii="Times New Roman" w:eastAsia="方正仿宋简体" w:hAnsi="Times New Roman" w:cs="Times New Roman" w:hint="eastAsia"/>
                <w:sz w:val="28"/>
              </w:rPr>
              <w:t>(</w:t>
            </w:r>
            <w:r w:rsidRPr="00586DBF">
              <w:rPr>
                <w:rFonts w:ascii="Times New Roman" w:eastAsia="方正仿宋简体" w:hAnsi="Times New Roman" w:cs="Times New Roman" w:hint="eastAsia"/>
                <w:sz w:val="28"/>
              </w:rPr>
              <w:t>数据汇总</w:t>
            </w:r>
            <w:r w:rsidRPr="00586DBF">
              <w:rPr>
                <w:rFonts w:ascii="Times New Roman" w:eastAsia="方正仿宋简体" w:hAnsi="Times New Roman" w:cs="Times New Roman" w:hint="eastAsia"/>
                <w:sz w:val="28"/>
              </w:rPr>
              <w:t>)</w:t>
            </w:r>
          </w:p>
        </w:tc>
        <w:tc>
          <w:tcPr>
            <w:tcW w:w="2525" w:type="pct"/>
            <w:tcBorders>
              <w:top w:val="single" w:sz="4" w:space="0" w:color="auto"/>
              <w:left w:val="single" w:sz="4" w:space="0" w:color="auto"/>
              <w:bottom w:val="single" w:sz="4" w:space="0" w:color="auto"/>
              <w:right w:val="single" w:sz="4" w:space="0" w:color="auto"/>
            </w:tcBorders>
            <w:vAlign w:val="center"/>
          </w:tcPr>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地面线路</w:t>
            </w:r>
            <w:r w:rsidRPr="00586DBF">
              <w:rPr>
                <w:rFonts w:ascii="Times New Roman" w:eastAsia="方正仿宋简体" w:hAnsi="Times New Roman" w:cs="Times New Roman" w:hint="eastAsia"/>
                <w:sz w:val="28"/>
              </w:rPr>
              <w:t>172.50.101.30:7043</w:t>
            </w:r>
          </w:p>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172.60.101.30:7043</w:t>
            </w:r>
          </w:p>
          <w:p w:rsidR="00586DBF" w:rsidRPr="00586DBF" w:rsidRDefault="00586DBF" w:rsidP="00586DBF">
            <w:pPr>
              <w:spacing w:before="187"/>
              <w:rPr>
                <w:rFonts w:ascii="Times New Roman" w:eastAsia="方正仿宋简体" w:hAnsi="Times New Roman" w:cs="Times New Roman"/>
                <w:sz w:val="28"/>
              </w:rPr>
            </w:pPr>
            <w:r w:rsidRPr="00586DBF">
              <w:rPr>
                <w:rFonts w:ascii="Times New Roman" w:eastAsia="方正仿宋简体" w:hAnsi="Times New Roman" w:cs="Times New Roman" w:hint="eastAsia"/>
                <w:sz w:val="28"/>
              </w:rPr>
              <w:t>卫星线路</w:t>
            </w:r>
            <w:r w:rsidRPr="00586DBF">
              <w:rPr>
                <w:rFonts w:ascii="Times New Roman" w:eastAsia="方正仿宋简体" w:hAnsi="Times New Roman" w:cs="Times New Roman" w:hint="eastAsia"/>
                <w:sz w:val="28"/>
              </w:rPr>
              <w:t>172.50.102.30:7043</w:t>
            </w:r>
          </w:p>
        </w:tc>
      </w:tr>
    </w:tbl>
    <w:p w:rsidR="005F6D1A" w:rsidRPr="00586DBF" w:rsidRDefault="005F6D1A" w:rsidP="005812AA">
      <w:pPr>
        <w:spacing w:line="360" w:lineRule="auto"/>
        <w:ind w:firstLineChars="198" w:firstLine="475"/>
        <w:rPr>
          <w:rFonts w:ascii="Times New Roman" w:eastAsia="方正仿宋简体" w:hAnsi="Times New Roman" w:cs="Times New Roman"/>
          <w:b/>
          <w:color w:val="000000" w:themeColor="text1"/>
        </w:rPr>
      </w:pPr>
    </w:p>
    <w:p w:rsidR="008867E1" w:rsidRPr="006C15B8" w:rsidRDefault="00AD5AC8" w:rsidP="006C15B8">
      <w:pPr>
        <w:pStyle w:val="30"/>
      </w:pPr>
      <w:bookmarkStart w:id="58" w:name="_Toc386964499"/>
      <w:bookmarkStart w:id="59" w:name="_Toc416422124"/>
      <w:bookmarkStart w:id="60" w:name="_Toc477248069"/>
      <w:r>
        <w:rPr>
          <w:rFonts w:hint="eastAsia"/>
        </w:rPr>
        <w:t>（二）</w:t>
      </w:r>
      <w:r w:rsidR="00C44EBF" w:rsidRPr="006C15B8">
        <w:rPr>
          <w:rFonts w:hint="eastAsia"/>
        </w:rPr>
        <w:t>测试相关软件下载</w:t>
      </w:r>
      <w:bookmarkEnd w:id="58"/>
      <w:bookmarkEnd w:id="59"/>
      <w:bookmarkEnd w:id="60"/>
    </w:p>
    <w:p w:rsidR="00A94BCC" w:rsidRDefault="00597850" w:rsidP="00B704AF">
      <w:pPr>
        <w:spacing w:before="187" w:line="360" w:lineRule="auto"/>
        <w:ind w:firstLineChars="200" w:firstLine="560"/>
        <w:rPr>
          <w:rFonts w:ascii="方正仿宋简体" w:eastAsia="方正仿宋简体" w:hAnsi="Times New Roman" w:cs="Times New Roman"/>
          <w:color w:val="000000" w:themeColor="text1"/>
          <w:sz w:val="28"/>
          <w:szCs w:val="24"/>
        </w:rPr>
      </w:pPr>
      <w:r w:rsidRPr="008731AC">
        <w:rPr>
          <w:rFonts w:ascii="方正仿宋简体" w:eastAsia="方正仿宋简体" w:hAnsi="Times New Roman" w:cs="Times New Roman" w:hint="eastAsia"/>
          <w:color w:val="000000" w:themeColor="text1"/>
          <w:sz w:val="28"/>
          <w:szCs w:val="24"/>
        </w:rPr>
        <w:t>本次测试</w:t>
      </w:r>
      <w:r>
        <w:rPr>
          <w:rFonts w:ascii="方正仿宋简体" w:eastAsia="方正仿宋简体" w:hAnsi="Times New Roman" w:cs="Times New Roman" w:hint="eastAsia"/>
          <w:color w:val="000000" w:themeColor="text1"/>
          <w:sz w:val="28"/>
          <w:szCs w:val="24"/>
        </w:rPr>
        <w:t>需要</w:t>
      </w:r>
      <w:r w:rsidRPr="008731AC">
        <w:rPr>
          <w:rFonts w:ascii="方正仿宋简体" w:eastAsia="方正仿宋简体" w:hAnsi="Times New Roman" w:cs="Times New Roman" w:hint="eastAsia"/>
          <w:color w:val="000000" w:themeColor="text1"/>
          <w:sz w:val="28"/>
          <w:szCs w:val="24"/>
        </w:rPr>
        <w:t>升级股转行情通讯程序</w:t>
      </w:r>
      <w:r w:rsidR="00272EC1">
        <w:rPr>
          <w:rFonts w:ascii="方正仿宋简体" w:eastAsia="方正仿宋简体" w:hAnsi="Times New Roman" w:cs="Times New Roman" w:hint="eastAsia"/>
          <w:color w:val="000000" w:themeColor="text1"/>
          <w:sz w:val="28"/>
          <w:szCs w:val="24"/>
        </w:rPr>
        <w:t>（附件</w:t>
      </w:r>
      <w:r w:rsidR="007B723A">
        <w:rPr>
          <w:rFonts w:ascii="方正仿宋简体" w:eastAsia="方正仿宋简体" w:hAnsi="Times New Roman" w:cs="Times New Roman"/>
          <w:color w:val="000000" w:themeColor="text1"/>
          <w:sz w:val="28"/>
          <w:szCs w:val="24"/>
        </w:rPr>
        <w:t>1</w:t>
      </w:r>
      <w:r w:rsidR="00272EC1">
        <w:rPr>
          <w:rFonts w:ascii="方正仿宋简体" w:eastAsia="方正仿宋简体" w:hAnsi="Times New Roman" w:cs="Times New Roman" w:hint="eastAsia"/>
          <w:color w:val="000000" w:themeColor="text1"/>
          <w:sz w:val="28"/>
          <w:szCs w:val="24"/>
        </w:rPr>
        <w:t>）</w:t>
      </w:r>
      <w:r w:rsidRPr="008731AC">
        <w:rPr>
          <w:rFonts w:ascii="方正仿宋简体" w:eastAsia="方正仿宋简体" w:hAnsi="Times New Roman" w:cs="Times New Roman" w:hint="eastAsia"/>
          <w:color w:val="000000" w:themeColor="text1"/>
          <w:sz w:val="28"/>
          <w:szCs w:val="24"/>
        </w:rPr>
        <w:t>。</w:t>
      </w:r>
    </w:p>
    <w:p w:rsidR="00A94BCC" w:rsidRDefault="00742D95" w:rsidP="00B704AF">
      <w:pPr>
        <w:spacing w:before="187" w:line="360" w:lineRule="auto"/>
        <w:ind w:firstLineChars="200" w:firstLine="560"/>
        <w:rPr>
          <w:rFonts w:ascii="方正仿宋简体" w:eastAsia="方正仿宋简体" w:hAnsi="Times New Roman" w:cs="Times New Roman"/>
          <w:color w:val="000000" w:themeColor="text1"/>
          <w:sz w:val="28"/>
          <w:szCs w:val="24"/>
        </w:rPr>
      </w:pPr>
      <w:r w:rsidRPr="00AE133F">
        <w:rPr>
          <w:rFonts w:ascii="方正仿宋简体" w:eastAsia="方正仿宋简体" w:hAnsi="Times New Roman" w:cs="Times New Roman" w:hint="eastAsia"/>
          <w:color w:val="000000" w:themeColor="text1"/>
          <w:sz w:val="28"/>
          <w:szCs w:val="24"/>
        </w:rPr>
        <w:lastRenderedPageBreak/>
        <w:t>支持行情授权业务的行情网关程序的版本日期为：</w:t>
      </w:r>
      <w:r w:rsidRPr="00AE133F">
        <w:rPr>
          <w:rFonts w:ascii="方正仿宋简体" w:eastAsia="方正仿宋简体" w:hAnsi="Times New Roman" w:cs="Times New Roman"/>
          <w:color w:val="000000" w:themeColor="text1"/>
          <w:sz w:val="28"/>
          <w:szCs w:val="24"/>
        </w:rPr>
        <w:t>201</w:t>
      </w:r>
      <w:r w:rsidR="00BC5CD4">
        <w:rPr>
          <w:rFonts w:ascii="方正仿宋简体" w:eastAsia="方正仿宋简体" w:hAnsi="Times New Roman" w:cs="Times New Roman"/>
          <w:color w:val="000000" w:themeColor="text1"/>
          <w:sz w:val="28"/>
          <w:szCs w:val="24"/>
        </w:rPr>
        <w:t>70</w:t>
      </w:r>
      <w:r w:rsidR="001A15D6">
        <w:rPr>
          <w:rFonts w:ascii="方正仿宋简体" w:eastAsia="方正仿宋简体" w:hAnsi="Times New Roman" w:cs="Times New Roman"/>
          <w:color w:val="000000" w:themeColor="text1"/>
          <w:sz w:val="28"/>
          <w:szCs w:val="24"/>
        </w:rPr>
        <w:t>308</w:t>
      </w:r>
      <w:r w:rsidRPr="00AE133F">
        <w:rPr>
          <w:rFonts w:ascii="方正仿宋简体" w:eastAsia="方正仿宋简体" w:hAnsi="Times New Roman" w:cs="Times New Roman" w:hint="eastAsia"/>
          <w:color w:val="000000" w:themeColor="text1"/>
          <w:sz w:val="28"/>
          <w:szCs w:val="24"/>
        </w:rPr>
        <w:t>。</w:t>
      </w:r>
    </w:p>
    <w:p w:rsidR="0093047F" w:rsidRDefault="0093047F" w:rsidP="00B704AF">
      <w:pPr>
        <w:spacing w:before="187" w:line="360" w:lineRule="auto"/>
        <w:ind w:firstLineChars="200" w:firstLine="560"/>
        <w:rPr>
          <w:rFonts w:ascii="方正仿宋简体" w:eastAsia="方正仿宋简体" w:hAnsi="Times New Roman" w:cs="Times New Roman"/>
          <w:color w:val="000000" w:themeColor="text1"/>
          <w:sz w:val="28"/>
          <w:szCs w:val="24"/>
        </w:rPr>
      </w:pPr>
      <w:r>
        <w:rPr>
          <w:rFonts w:ascii="方正仿宋简体" w:eastAsia="方正仿宋简体" w:hAnsi="Times New Roman" w:cs="Times New Roman" w:hint="eastAsia"/>
          <w:color w:val="000000" w:themeColor="text1"/>
          <w:sz w:val="28"/>
          <w:szCs w:val="24"/>
        </w:rPr>
        <w:t>首次启动</w:t>
      </w:r>
      <w:r>
        <w:rPr>
          <w:rFonts w:ascii="方正仿宋简体" w:eastAsia="方正仿宋简体" w:hAnsi="Times New Roman" w:cs="Times New Roman"/>
          <w:color w:val="000000" w:themeColor="text1"/>
          <w:sz w:val="28"/>
          <w:szCs w:val="24"/>
        </w:rPr>
        <w:t>行情网关</w:t>
      </w:r>
      <w:r>
        <w:rPr>
          <w:rFonts w:ascii="方正仿宋简体" w:eastAsia="方正仿宋简体" w:hAnsi="Times New Roman" w:cs="Times New Roman" w:hint="eastAsia"/>
          <w:color w:val="000000" w:themeColor="text1"/>
          <w:sz w:val="28"/>
          <w:szCs w:val="24"/>
        </w:rPr>
        <w:t>，</w:t>
      </w:r>
      <w:r>
        <w:rPr>
          <w:rFonts w:ascii="方正仿宋简体" w:eastAsia="方正仿宋简体" w:hAnsi="Times New Roman" w:cs="Times New Roman"/>
          <w:color w:val="000000" w:themeColor="text1"/>
          <w:sz w:val="28"/>
          <w:szCs w:val="24"/>
        </w:rPr>
        <w:t>应进入</w:t>
      </w:r>
      <w:r>
        <w:rPr>
          <w:rFonts w:ascii="方正仿宋简体" w:eastAsia="方正仿宋简体" w:hAnsi="Times New Roman" w:cs="Times New Roman" w:hint="eastAsia"/>
          <w:color w:val="000000" w:themeColor="text1"/>
          <w:sz w:val="28"/>
          <w:szCs w:val="24"/>
        </w:rPr>
        <w:t>参数</w:t>
      </w:r>
      <w:r>
        <w:rPr>
          <w:rFonts w:ascii="方正仿宋简体" w:eastAsia="方正仿宋简体" w:hAnsi="Times New Roman" w:cs="Times New Roman"/>
          <w:color w:val="000000" w:themeColor="text1"/>
          <w:sz w:val="28"/>
          <w:szCs w:val="24"/>
        </w:rPr>
        <w:t>设置的通信配置页，录入分配的授权码</w:t>
      </w:r>
      <w:r>
        <w:rPr>
          <w:rFonts w:ascii="方正仿宋简体" w:eastAsia="方正仿宋简体" w:hAnsi="Times New Roman" w:cs="Times New Roman" w:hint="eastAsia"/>
          <w:color w:val="000000" w:themeColor="text1"/>
          <w:sz w:val="28"/>
          <w:szCs w:val="24"/>
        </w:rPr>
        <w:t>，</w:t>
      </w:r>
      <w:r>
        <w:rPr>
          <w:rFonts w:ascii="方正仿宋简体" w:eastAsia="方正仿宋简体" w:hAnsi="Times New Roman" w:cs="Times New Roman"/>
          <w:color w:val="000000" w:themeColor="text1"/>
          <w:sz w:val="28"/>
          <w:szCs w:val="24"/>
        </w:rPr>
        <w:t>如采用</w:t>
      </w:r>
      <w:r>
        <w:rPr>
          <w:rFonts w:ascii="方正仿宋简体" w:eastAsia="方正仿宋简体" w:hAnsi="Times New Roman" w:cs="Times New Roman" w:hint="eastAsia"/>
          <w:color w:val="000000" w:themeColor="text1"/>
          <w:sz w:val="28"/>
          <w:szCs w:val="24"/>
        </w:rPr>
        <w:t>TCP方式</w:t>
      </w:r>
      <w:r>
        <w:rPr>
          <w:rFonts w:ascii="方正仿宋简体" w:eastAsia="方正仿宋简体" w:hAnsi="Times New Roman" w:cs="Times New Roman"/>
          <w:color w:val="000000" w:themeColor="text1"/>
          <w:sz w:val="28"/>
          <w:szCs w:val="24"/>
        </w:rPr>
        <w:t>接收行情，还应录入</w:t>
      </w:r>
      <w:r>
        <w:rPr>
          <w:rFonts w:ascii="方正仿宋简体" w:eastAsia="方正仿宋简体" w:hAnsi="Times New Roman" w:cs="Times New Roman" w:hint="eastAsia"/>
          <w:color w:val="000000" w:themeColor="text1"/>
          <w:sz w:val="28"/>
          <w:szCs w:val="24"/>
        </w:rPr>
        <w:t>小站</w:t>
      </w:r>
      <w:r>
        <w:rPr>
          <w:rFonts w:ascii="方正仿宋简体" w:eastAsia="方正仿宋简体" w:hAnsi="Times New Roman" w:cs="Times New Roman"/>
          <w:color w:val="000000" w:themeColor="text1"/>
          <w:sz w:val="28"/>
          <w:szCs w:val="24"/>
        </w:rPr>
        <w:t>号。</w:t>
      </w:r>
    </w:p>
    <w:p w:rsidR="006B401D" w:rsidRDefault="006B401D" w:rsidP="00A94BCC">
      <w:pPr>
        <w:spacing w:before="187" w:line="360" w:lineRule="auto"/>
        <w:ind w:firstLineChars="350" w:firstLine="980"/>
        <w:rPr>
          <w:rFonts w:ascii="方正仿宋简体" w:eastAsia="方正仿宋简体" w:hAnsi="Times New Roman" w:cs="Times New Roman"/>
          <w:color w:val="000000" w:themeColor="text1"/>
          <w:sz w:val="28"/>
          <w:szCs w:val="24"/>
        </w:rPr>
      </w:pPr>
    </w:p>
    <w:p w:rsidR="006B401D" w:rsidRDefault="006B401D" w:rsidP="006B401D">
      <w:pPr>
        <w:spacing w:before="187" w:line="360" w:lineRule="auto"/>
        <w:ind w:firstLineChars="200" w:firstLine="560"/>
        <w:rPr>
          <w:rFonts w:ascii="方正仿宋简体" w:eastAsia="方正仿宋简体" w:hAnsi="Times New Roman" w:cs="Times New Roman"/>
          <w:color w:val="000000" w:themeColor="text1"/>
          <w:sz w:val="28"/>
          <w:szCs w:val="24"/>
        </w:rPr>
      </w:pPr>
      <w:r w:rsidRPr="008731AC">
        <w:rPr>
          <w:rFonts w:ascii="方正仿宋简体" w:eastAsia="方正仿宋简体" w:hAnsi="Times New Roman" w:cs="Times New Roman" w:hint="eastAsia"/>
          <w:color w:val="000000" w:themeColor="text1"/>
          <w:sz w:val="28"/>
          <w:szCs w:val="24"/>
        </w:rPr>
        <w:t>本次测试无需升级股转交易通信程序。</w:t>
      </w:r>
    </w:p>
    <w:p w:rsidR="006B401D" w:rsidRDefault="006B401D" w:rsidP="00B704AF">
      <w:pPr>
        <w:spacing w:before="187" w:line="360" w:lineRule="auto"/>
        <w:ind w:firstLineChars="200" w:firstLine="560"/>
        <w:rPr>
          <w:rFonts w:ascii="方正仿宋简体" w:eastAsia="方正仿宋简体" w:hAnsi="Times New Roman" w:cs="Times New Roman"/>
          <w:color w:val="000000" w:themeColor="text1"/>
          <w:sz w:val="28"/>
        </w:rPr>
      </w:pPr>
      <w:r w:rsidRPr="008731AC">
        <w:rPr>
          <w:rFonts w:ascii="方正仿宋简体" w:eastAsia="方正仿宋简体" w:hAnsi="Times New Roman" w:cs="Times New Roman" w:hint="eastAsia"/>
          <w:color w:val="000000" w:themeColor="text1"/>
          <w:sz w:val="28"/>
          <w:szCs w:val="24"/>
        </w:rPr>
        <w:t>如有需要，可至深证通官网下载最新的全国中小企业股份转让系统通信程序，下载路径为</w:t>
      </w:r>
      <w:hyperlink r:id="rId15" w:history="1">
        <w:r w:rsidR="00490450" w:rsidRPr="00746C21">
          <w:rPr>
            <w:rStyle w:val="af8"/>
            <w:rFonts w:ascii="方正仿宋简体" w:eastAsia="方正仿宋简体" w:hAnsi="Times New Roman" w:cs="Times New Roman"/>
            <w:sz w:val="28"/>
            <w:szCs w:val="24"/>
          </w:rPr>
          <w:t>www.sscc.com</w:t>
        </w:r>
      </w:hyperlink>
      <w:r w:rsidRPr="008731AC">
        <w:rPr>
          <w:rFonts w:ascii="方正仿宋简体" w:eastAsia="方正仿宋简体" w:hAnsi="Times New Roman" w:cs="Times New Roman" w:hint="eastAsia"/>
          <w:color w:val="000000" w:themeColor="text1"/>
          <w:sz w:val="28"/>
          <w:szCs w:val="24"/>
        </w:rPr>
        <w:t>首页-下载专区-全国中小企业股份转让系统--全国中小企业股份转让系统通信程序下载（</w:t>
      </w:r>
      <w:hyperlink r:id="rId16" w:history="1">
        <w:r w:rsidRPr="00B64FF0">
          <w:rPr>
            <w:rStyle w:val="af8"/>
            <w:rFonts w:ascii="方正仿宋简体" w:eastAsia="方正仿宋简体" w:hAnsi="Times New Roman" w:cs="Times New Roman" w:hint="eastAsia"/>
            <w:sz w:val="28"/>
            <w:szCs w:val="24"/>
          </w:rPr>
          <w:t>http://www.sscc.com/main/xzzq/qgzxqygfzrxt/2014051430221.shtml</w:t>
        </w:r>
      </w:hyperlink>
      <w:r w:rsidRPr="008731AC">
        <w:rPr>
          <w:rFonts w:ascii="方正仿宋简体" w:eastAsia="方正仿宋简体" w:hAnsi="Times New Roman" w:cs="Times New Roman" w:hint="eastAsia"/>
          <w:color w:val="000000" w:themeColor="text1"/>
          <w:sz w:val="28"/>
          <w:szCs w:val="24"/>
        </w:rPr>
        <w:t>）。</w:t>
      </w:r>
      <w:r w:rsidRPr="008731AC">
        <w:rPr>
          <w:rFonts w:ascii="方正仿宋简体" w:eastAsia="方正仿宋简体" w:hAnsi="Times New Roman" w:cs="Times New Roman" w:hint="eastAsia"/>
          <w:color w:val="000000" w:themeColor="text1"/>
          <w:sz w:val="28"/>
        </w:rPr>
        <w:t>程序详细配置参见用户手册。</w:t>
      </w:r>
    </w:p>
    <w:p w:rsidR="008867E1" w:rsidRPr="006C15B8" w:rsidRDefault="00C44EBF" w:rsidP="006C15B8">
      <w:pPr>
        <w:pStyle w:val="2"/>
        <w:rPr>
          <w:rFonts w:ascii="Times New Roman" w:eastAsia="方正仿宋简体" w:hAnsi="Times New Roman" w:cs="Times New Roman"/>
          <w:b w:val="0"/>
          <w:color w:val="000000" w:themeColor="text1"/>
        </w:rPr>
      </w:pPr>
      <w:bookmarkStart w:id="61" w:name="_Toc395691497"/>
      <w:bookmarkStart w:id="62" w:name="_Toc474831230"/>
      <w:bookmarkStart w:id="63" w:name="_Toc477248070"/>
      <w:r w:rsidRPr="006C15B8">
        <w:rPr>
          <w:rFonts w:ascii="Times New Roman" w:eastAsia="方正仿宋简体" w:hAnsi="Times New Roman" w:cs="Times New Roman" w:hint="eastAsia"/>
          <w:color w:val="000000" w:themeColor="text1"/>
        </w:rPr>
        <w:t>中国结算系统接入方式</w:t>
      </w:r>
      <w:bookmarkEnd w:id="61"/>
      <w:bookmarkEnd w:id="62"/>
      <w:bookmarkEnd w:id="63"/>
    </w:p>
    <w:p w:rsidR="008867E1" w:rsidRPr="006C15B8" w:rsidRDefault="00E065B9" w:rsidP="006C15B8">
      <w:pPr>
        <w:pStyle w:val="30"/>
      </w:pPr>
      <w:bookmarkStart w:id="64" w:name="_Toc387740445"/>
      <w:bookmarkStart w:id="65" w:name="_Toc395691498"/>
      <w:bookmarkStart w:id="66" w:name="_Toc474831231"/>
      <w:bookmarkStart w:id="67" w:name="_Toc477248071"/>
      <w:r>
        <w:rPr>
          <w:rFonts w:hint="eastAsia"/>
        </w:rPr>
        <w:t>（一）参测单位接入深证通</w:t>
      </w:r>
      <w:bookmarkEnd w:id="64"/>
      <w:bookmarkEnd w:id="65"/>
      <w:bookmarkEnd w:id="66"/>
      <w:bookmarkEnd w:id="67"/>
    </w:p>
    <w:p w:rsidR="00E065B9" w:rsidRPr="006C15B8" w:rsidRDefault="00C44EBF" w:rsidP="00E065B9">
      <w:pPr>
        <w:spacing w:line="312" w:lineRule="auto"/>
        <w:ind w:firstLine="426"/>
        <w:rPr>
          <w:rFonts w:ascii="Times New Roman" w:eastAsia="方正仿宋简体" w:hAnsi="Times New Roman" w:cs="Times New Roman"/>
          <w:sz w:val="28"/>
        </w:rPr>
      </w:pPr>
      <w:bookmarkStart w:id="68" w:name="_Toc383073512"/>
      <w:r w:rsidRPr="006C15B8">
        <w:rPr>
          <w:rFonts w:ascii="Times New Roman" w:eastAsia="方正仿宋简体" w:hAnsi="Times New Roman" w:cs="Times New Roman" w:hint="eastAsia"/>
          <w:sz w:val="28"/>
        </w:rPr>
        <w:t>结算参与人需通过</w:t>
      </w:r>
      <w:r w:rsidRPr="006C15B8">
        <w:rPr>
          <w:rFonts w:ascii="Times New Roman" w:eastAsia="方正仿宋简体" w:hAnsi="Times New Roman" w:cs="Times New Roman" w:hint="eastAsia"/>
          <w:b/>
          <w:sz w:val="28"/>
        </w:rPr>
        <w:t>生产线路</w:t>
      </w:r>
      <w:r w:rsidRPr="006C15B8">
        <w:rPr>
          <w:rFonts w:ascii="Times New Roman" w:eastAsia="方正仿宋简体" w:hAnsi="Times New Roman" w:cs="Times New Roman" w:hint="eastAsia"/>
          <w:sz w:val="28"/>
        </w:rPr>
        <w:t>接入中国结算系统。</w:t>
      </w:r>
      <w:bookmarkEnd w:id="68"/>
      <w:r w:rsidR="00E065B9" w:rsidRPr="006C15B8">
        <w:rPr>
          <w:rFonts w:ascii="Times New Roman" w:eastAsia="方正仿宋简体" w:hAnsi="Times New Roman" w:cs="Times New Roman" w:hint="eastAsia"/>
          <w:sz w:val="28"/>
        </w:rPr>
        <w:t>本次测试，结算参与人必须使用</w:t>
      </w:r>
      <w:r w:rsidR="00E065B9" w:rsidRPr="006C15B8">
        <w:rPr>
          <w:rFonts w:ascii="Times New Roman" w:eastAsia="方正仿宋简体" w:hAnsi="Times New Roman" w:cs="Times New Roman"/>
          <w:sz w:val="28"/>
        </w:rPr>
        <w:t>USBEkey</w:t>
      </w:r>
      <w:r w:rsidR="00E065B9" w:rsidRPr="006C15B8">
        <w:rPr>
          <w:rFonts w:ascii="Times New Roman" w:eastAsia="方正仿宋简体" w:hAnsi="Times New Roman" w:cs="Times New Roman" w:hint="eastAsia"/>
          <w:sz w:val="28"/>
        </w:rPr>
        <w:t>登录</w:t>
      </w:r>
      <w:r w:rsidR="00E065B9" w:rsidRPr="006C15B8">
        <w:rPr>
          <w:rFonts w:ascii="Times New Roman" w:eastAsia="方正仿宋简体" w:hAnsi="Times New Roman" w:cs="Times New Roman"/>
          <w:sz w:val="28"/>
        </w:rPr>
        <w:t>CCNET</w:t>
      </w:r>
      <w:r w:rsidR="00E065B9" w:rsidRPr="006C15B8">
        <w:rPr>
          <w:rFonts w:ascii="Times New Roman" w:eastAsia="方正仿宋简体" w:hAnsi="Times New Roman" w:cs="Times New Roman" w:hint="eastAsia"/>
          <w:sz w:val="28"/>
        </w:rPr>
        <w:t>网关。</w:t>
      </w:r>
    </w:p>
    <w:p w:rsidR="00E065B9" w:rsidRPr="006C15B8" w:rsidRDefault="00E065B9" w:rsidP="00E065B9">
      <w:pPr>
        <w:spacing w:line="312" w:lineRule="auto"/>
        <w:ind w:firstLine="426"/>
        <w:rPr>
          <w:rFonts w:ascii="Times New Roman" w:eastAsia="方正仿宋简体" w:hAnsi="Times New Roman" w:cs="Times New Roman"/>
          <w:sz w:val="28"/>
        </w:rPr>
      </w:pPr>
      <w:r w:rsidRPr="006C15B8">
        <w:rPr>
          <w:rFonts w:ascii="Times New Roman" w:eastAsia="方正仿宋简体" w:hAnsi="Times New Roman" w:cs="Times New Roman" w:hint="eastAsia"/>
          <w:sz w:val="28"/>
        </w:rPr>
        <w:t>测试相关连接地址、端口等参数见下表：</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2"/>
        <w:gridCol w:w="4024"/>
      </w:tblGrid>
      <w:tr w:rsidR="00E065B9" w:rsidRPr="00AD5AC8" w:rsidTr="00FF6DE2">
        <w:trPr>
          <w:trHeight w:val="465"/>
        </w:trPr>
        <w:tc>
          <w:tcPr>
            <w:tcW w:w="3772" w:type="dxa"/>
            <w:shd w:val="pct25" w:color="auto" w:fill="auto"/>
            <w:vAlign w:val="center"/>
          </w:tcPr>
          <w:p w:rsidR="00E065B9" w:rsidRPr="00AD5AC8" w:rsidRDefault="00E065B9" w:rsidP="00FF6DE2">
            <w:pPr>
              <w:spacing w:line="312" w:lineRule="auto"/>
              <w:ind w:firstLine="567"/>
              <w:rPr>
                <w:rFonts w:ascii="方正仿宋简体" w:eastAsia="方正仿宋简体" w:hAnsi="宋体"/>
                <w:b/>
                <w:sz w:val="28"/>
                <w:szCs w:val="28"/>
              </w:rPr>
            </w:pPr>
            <w:r w:rsidRPr="00AD5AC8">
              <w:rPr>
                <w:rFonts w:ascii="方正仿宋简体" w:eastAsia="方正仿宋简体" w:hAnsi="宋体" w:hint="eastAsia"/>
                <w:b/>
                <w:sz w:val="28"/>
                <w:szCs w:val="28"/>
              </w:rPr>
              <w:t>名称</w:t>
            </w:r>
          </w:p>
        </w:tc>
        <w:tc>
          <w:tcPr>
            <w:tcW w:w="4024" w:type="dxa"/>
            <w:shd w:val="pct25" w:color="auto" w:fill="auto"/>
            <w:vAlign w:val="center"/>
          </w:tcPr>
          <w:p w:rsidR="00E065B9" w:rsidRPr="00AD5AC8" w:rsidRDefault="00E065B9" w:rsidP="00FF6DE2">
            <w:pPr>
              <w:spacing w:line="312" w:lineRule="auto"/>
              <w:ind w:firstLine="567"/>
              <w:rPr>
                <w:rFonts w:ascii="方正仿宋简体" w:eastAsia="方正仿宋简体" w:hAnsi="宋体"/>
                <w:b/>
                <w:sz w:val="28"/>
                <w:szCs w:val="28"/>
              </w:rPr>
            </w:pPr>
            <w:r w:rsidRPr="00AD5AC8">
              <w:rPr>
                <w:rFonts w:ascii="方正仿宋简体" w:eastAsia="方正仿宋简体" w:hAnsi="宋体" w:hint="eastAsia"/>
                <w:b/>
                <w:sz w:val="28"/>
                <w:szCs w:val="28"/>
              </w:rPr>
              <w:t>参数</w:t>
            </w:r>
          </w:p>
        </w:tc>
      </w:tr>
      <w:tr w:rsidR="00E065B9" w:rsidRPr="00AD5AC8" w:rsidTr="00FF6DE2">
        <w:trPr>
          <w:trHeight w:val="465"/>
        </w:trPr>
        <w:tc>
          <w:tcPr>
            <w:tcW w:w="3772" w:type="dxa"/>
            <w:vAlign w:val="center"/>
          </w:tcPr>
          <w:p w:rsidR="00E065B9" w:rsidRPr="00AD5AC8" w:rsidRDefault="00E065B9" w:rsidP="00FF6DE2">
            <w:pPr>
              <w:spacing w:line="312" w:lineRule="auto"/>
              <w:rPr>
                <w:rFonts w:ascii="方正仿宋简体" w:eastAsia="方正仿宋简体" w:hAnsi="宋体"/>
                <w:sz w:val="28"/>
                <w:szCs w:val="28"/>
              </w:rPr>
            </w:pPr>
            <w:r w:rsidRPr="00AD5AC8">
              <w:rPr>
                <w:rFonts w:ascii="方正仿宋简体" w:eastAsia="方正仿宋简体" w:hAnsi="宋体" w:hint="eastAsia"/>
                <w:sz w:val="28"/>
                <w:szCs w:val="28"/>
              </w:rPr>
              <w:t>接入深证通服务器地址</w:t>
            </w:r>
          </w:p>
        </w:tc>
        <w:tc>
          <w:tcPr>
            <w:tcW w:w="4024" w:type="dxa"/>
            <w:vAlign w:val="center"/>
          </w:tcPr>
          <w:p w:rsidR="00E065B9" w:rsidRPr="00AD5AC8" w:rsidRDefault="00E065B9" w:rsidP="00FF6DE2">
            <w:pPr>
              <w:ind w:right="300"/>
              <w:rPr>
                <w:rFonts w:ascii="方正仿宋简体" w:eastAsia="方正仿宋简体" w:hAnsi="宋体"/>
                <w:sz w:val="28"/>
                <w:szCs w:val="28"/>
              </w:rPr>
            </w:pPr>
            <w:r w:rsidRPr="00AD5AC8">
              <w:rPr>
                <w:rFonts w:ascii="方正仿宋简体" w:eastAsia="方正仿宋简体" w:hAnsi="宋体" w:hint="eastAsia"/>
                <w:sz w:val="28"/>
                <w:szCs w:val="28"/>
              </w:rPr>
              <w:t>地面线路172.50.101.70（滨海节点）</w:t>
            </w:r>
          </w:p>
          <w:p w:rsidR="00E065B9" w:rsidRPr="00AD5AC8" w:rsidRDefault="00E065B9" w:rsidP="00FF6DE2">
            <w:pPr>
              <w:ind w:firstLineChars="441" w:firstLine="1235"/>
              <w:rPr>
                <w:rFonts w:ascii="方正仿宋简体" w:eastAsia="方正仿宋简体" w:hAnsi="宋体"/>
                <w:sz w:val="28"/>
                <w:szCs w:val="28"/>
              </w:rPr>
            </w:pPr>
            <w:r w:rsidRPr="00AD5AC8">
              <w:rPr>
                <w:rFonts w:ascii="方正仿宋简体" w:eastAsia="方正仿宋简体" w:hAnsi="宋体" w:hint="eastAsia"/>
                <w:sz w:val="28"/>
                <w:szCs w:val="28"/>
              </w:rPr>
              <w:lastRenderedPageBreak/>
              <w:t>172.60.101.70（福田节点）</w:t>
            </w:r>
          </w:p>
        </w:tc>
      </w:tr>
      <w:tr w:rsidR="00E065B9" w:rsidRPr="00AD5AC8" w:rsidTr="00FF6DE2">
        <w:trPr>
          <w:trHeight w:val="465"/>
        </w:trPr>
        <w:tc>
          <w:tcPr>
            <w:tcW w:w="3772" w:type="dxa"/>
            <w:vAlign w:val="center"/>
          </w:tcPr>
          <w:p w:rsidR="00E065B9" w:rsidRPr="00AD5AC8" w:rsidRDefault="00E065B9" w:rsidP="00FF6DE2">
            <w:pPr>
              <w:spacing w:line="312" w:lineRule="auto"/>
              <w:rPr>
                <w:rFonts w:ascii="方正仿宋简体" w:eastAsia="方正仿宋简体" w:hAnsi="宋体"/>
                <w:sz w:val="28"/>
                <w:szCs w:val="28"/>
              </w:rPr>
            </w:pPr>
            <w:r w:rsidRPr="00AD5AC8">
              <w:rPr>
                <w:rFonts w:ascii="方正仿宋简体" w:eastAsia="方正仿宋简体" w:hAnsi="宋体" w:hint="eastAsia"/>
                <w:sz w:val="28"/>
                <w:szCs w:val="28"/>
              </w:rPr>
              <w:lastRenderedPageBreak/>
              <w:t>接入端口</w:t>
            </w:r>
          </w:p>
        </w:tc>
        <w:tc>
          <w:tcPr>
            <w:tcW w:w="4024" w:type="dxa"/>
            <w:vAlign w:val="center"/>
          </w:tcPr>
          <w:p w:rsidR="00E065B9" w:rsidRPr="00AD5AC8" w:rsidRDefault="00E065B9" w:rsidP="00FF6DE2">
            <w:pPr>
              <w:spacing w:line="312" w:lineRule="auto"/>
              <w:rPr>
                <w:rFonts w:ascii="方正仿宋简体" w:eastAsia="方正仿宋简体"/>
                <w:sz w:val="28"/>
                <w:szCs w:val="28"/>
              </w:rPr>
            </w:pPr>
            <w:r w:rsidRPr="00AD5AC8">
              <w:rPr>
                <w:rFonts w:ascii="方正仿宋简体" w:eastAsia="方正仿宋简体" w:hint="eastAsia"/>
                <w:sz w:val="28"/>
                <w:szCs w:val="28"/>
              </w:rPr>
              <w:t>7013</w:t>
            </w:r>
          </w:p>
        </w:tc>
      </w:tr>
    </w:tbl>
    <w:p w:rsidR="00AD5AC8" w:rsidRPr="006C15B8" w:rsidRDefault="00AD5AC8" w:rsidP="00AD5AC8">
      <w:pPr>
        <w:spacing w:line="312" w:lineRule="auto"/>
        <w:ind w:firstLine="426"/>
        <w:rPr>
          <w:rFonts w:ascii="方正仿宋简体" w:eastAsia="方正仿宋简体" w:hAnsi="宋体"/>
          <w:color w:val="000000"/>
          <w:kern w:val="0"/>
          <w:sz w:val="28"/>
          <w:szCs w:val="28"/>
        </w:rPr>
      </w:pPr>
    </w:p>
    <w:p w:rsidR="00E065B9" w:rsidRPr="00AD5AC8" w:rsidRDefault="00E065B9" w:rsidP="00E065B9">
      <w:pPr>
        <w:pStyle w:val="30"/>
      </w:pPr>
      <w:bookmarkStart w:id="69" w:name="_Toc477248072"/>
      <w:r>
        <w:rPr>
          <w:rFonts w:hint="eastAsia"/>
        </w:rPr>
        <w:t>（二）</w:t>
      </w:r>
      <w:r w:rsidRPr="00AD5AC8">
        <w:t>测试相关软件下载</w:t>
      </w:r>
      <w:bookmarkEnd w:id="69"/>
    </w:p>
    <w:p w:rsidR="006B401D" w:rsidRPr="006C15B8" w:rsidRDefault="00BA6F4C" w:rsidP="00B704AF">
      <w:pPr>
        <w:spacing w:before="187" w:line="360" w:lineRule="auto"/>
        <w:ind w:firstLineChars="200" w:firstLine="560"/>
        <w:rPr>
          <w:rFonts w:ascii="Times New Roman" w:eastAsia="方正仿宋简体" w:hAnsi="Times New Roman" w:cs="Times New Roman"/>
          <w:sz w:val="28"/>
        </w:rPr>
      </w:pPr>
      <w:r w:rsidRPr="006C15B8">
        <w:rPr>
          <w:rFonts w:ascii="Times New Roman" w:eastAsia="方正仿宋简体" w:hAnsi="Times New Roman" w:cs="Times New Roman" w:hint="eastAsia"/>
          <w:sz w:val="28"/>
        </w:rPr>
        <w:t>结算参与人需按照</w:t>
      </w:r>
      <w:r w:rsidRPr="006C15B8">
        <w:rPr>
          <w:rFonts w:ascii="Times New Roman" w:eastAsia="方正仿宋简体" w:hAnsi="Times New Roman" w:cs="Times New Roman"/>
          <w:sz w:val="28"/>
        </w:rPr>
        <w:t>CCNET</w:t>
      </w:r>
      <w:r w:rsidRPr="006C15B8">
        <w:rPr>
          <w:rFonts w:ascii="Times New Roman" w:eastAsia="方正仿宋简体" w:hAnsi="Times New Roman" w:cs="Times New Roman" w:hint="eastAsia"/>
          <w:sz w:val="28"/>
        </w:rPr>
        <w:t>网关和终端使用手册要求，安装新版</w:t>
      </w:r>
      <w:r w:rsidRPr="006C15B8">
        <w:rPr>
          <w:rFonts w:ascii="Times New Roman" w:eastAsia="方正仿宋简体" w:hAnsi="Times New Roman" w:cs="Times New Roman"/>
          <w:sz w:val="28"/>
        </w:rPr>
        <w:t>CCNET</w:t>
      </w:r>
      <w:r w:rsidRPr="006C15B8">
        <w:rPr>
          <w:rFonts w:ascii="Times New Roman" w:eastAsia="方正仿宋简体" w:hAnsi="Times New Roman" w:cs="Times New Roman" w:hint="eastAsia"/>
          <w:sz w:val="28"/>
        </w:rPr>
        <w:t>终端服务</w:t>
      </w:r>
      <w:r w:rsidRPr="006C15B8">
        <w:rPr>
          <w:rFonts w:ascii="Times New Roman" w:eastAsia="方正仿宋简体" w:hAnsi="Times New Roman" w:cs="Times New Roman"/>
          <w:sz w:val="28"/>
        </w:rPr>
        <w:t>，</w:t>
      </w:r>
      <w:r w:rsidRPr="006C15B8">
        <w:rPr>
          <w:rFonts w:ascii="Times New Roman" w:eastAsia="方正仿宋简体" w:hAnsi="Times New Roman" w:cs="Times New Roman" w:hint="eastAsia"/>
          <w:sz w:val="28"/>
        </w:rPr>
        <w:t>终端版本号为</w:t>
      </w:r>
      <w:r w:rsidRPr="006C15B8">
        <w:rPr>
          <w:rFonts w:ascii="Times New Roman" w:eastAsia="方正仿宋简体" w:hAnsi="Times New Roman" w:cs="Times New Roman"/>
          <w:sz w:val="28"/>
        </w:rPr>
        <w:t>20150831,</w:t>
      </w:r>
      <w:r w:rsidRPr="006C15B8">
        <w:rPr>
          <w:rFonts w:ascii="Times New Roman" w:eastAsia="方正仿宋简体" w:hAnsi="Times New Roman" w:cs="Times New Roman"/>
          <w:sz w:val="28"/>
        </w:rPr>
        <w:t>网关版本号为</w:t>
      </w:r>
      <w:r w:rsidRPr="006C15B8">
        <w:rPr>
          <w:rFonts w:ascii="Times New Roman" w:eastAsia="方正仿宋简体" w:hAnsi="Times New Roman" w:cs="Times New Roman"/>
          <w:sz w:val="28"/>
        </w:rPr>
        <w:t>20140402</w:t>
      </w:r>
      <w:r w:rsidRPr="006C15B8">
        <w:rPr>
          <w:rFonts w:ascii="Times New Roman" w:eastAsia="方正仿宋简体" w:hAnsi="Times New Roman" w:cs="Times New Roman" w:hint="eastAsia"/>
          <w:sz w:val="28"/>
        </w:rPr>
        <w:t>。</w:t>
      </w:r>
      <w:r w:rsidRPr="006C15B8">
        <w:rPr>
          <w:rFonts w:ascii="Times New Roman" w:eastAsia="方正仿宋简体" w:hAnsi="Times New Roman" w:cs="Times New Roman"/>
          <w:sz w:val="28"/>
        </w:rPr>
        <w:t>CCNET</w:t>
      </w:r>
      <w:r w:rsidRPr="006C15B8">
        <w:rPr>
          <w:rFonts w:ascii="Times New Roman" w:eastAsia="方正仿宋简体" w:hAnsi="Times New Roman" w:cs="Times New Roman" w:hint="eastAsia"/>
          <w:sz w:val="28"/>
        </w:rPr>
        <w:t>网关、新版终端软件及用户手册可以登录深证通网站下载（</w:t>
      </w:r>
      <w:r w:rsidRPr="006C15B8">
        <w:rPr>
          <w:rFonts w:ascii="Times New Roman" w:eastAsia="方正仿宋简体" w:hAnsi="Times New Roman" w:cs="Times New Roman"/>
          <w:sz w:val="28"/>
        </w:rPr>
        <w:t>http://www.sscc.com</w:t>
      </w:r>
      <w:hyperlink r:id="rId17" w:history="1">
        <w:r w:rsidRPr="006C15B8">
          <w:rPr>
            <w:rFonts w:ascii="Times New Roman" w:eastAsia="方正仿宋简体" w:hAnsi="Times New Roman" w:cs="Times New Roman" w:hint="eastAsia"/>
            <w:sz w:val="28"/>
          </w:rPr>
          <w:t>，在“产品服务</w:t>
        </w:r>
        <w:r w:rsidRPr="006C15B8">
          <w:rPr>
            <w:rFonts w:ascii="Times New Roman" w:eastAsia="方正仿宋简体" w:hAnsi="Times New Roman" w:cs="Times New Roman"/>
            <w:sz w:val="28"/>
          </w:rPr>
          <w:t>-&gt;</w:t>
        </w:r>
        <w:r w:rsidRPr="006C15B8">
          <w:rPr>
            <w:rFonts w:ascii="Times New Roman" w:eastAsia="方正仿宋简体" w:hAnsi="Times New Roman" w:cs="Times New Roman" w:hint="eastAsia"/>
            <w:sz w:val="28"/>
          </w:rPr>
          <w:t>结算类通信系统</w:t>
        </w:r>
        <w:r w:rsidRPr="006C15B8">
          <w:rPr>
            <w:rFonts w:ascii="Times New Roman" w:eastAsia="方正仿宋简体" w:hAnsi="Times New Roman" w:cs="Times New Roman"/>
            <w:sz w:val="28"/>
          </w:rPr>
          <w:t>-&gt;</w:t>
        </w:r>
        <w:r w:rsidRPr="006C15B8">
          <w:rPr>
            <w:rFonts w:ascii="Times New Roman" w:eastAsia="方正仿宋简体" w:hAnsi="Times New Roman" w:cs="Times New Roman" w:hint="eastAsia"/>
            <w:sz w:val="28"/>
          </w:rPr>
          <w:t>综合结算</w:t>
        </w:r>
      </w:hyperlink>
      <w:r w:rsidRPr="006C15B8">
        <w:rPr>
          <w:rFonts w:ascii="Times New Roman" w:eastAsia="方正仿宋简体" w:hAnsi="Times New Roman" w:cs="Times New Roman" w:hint="eastAsia"/>
          <w:sz w:val="28"/>
        </w:rPr>
        <w:t>平台（</w:t>
      </w:r>
      <w:r w:rsidRPr="006C15B8">
        <w:rPr>
          <w:rFonts w:ascii="Times New Roman" w:eastAsia="方正仿宋简体" w:hAnsi="Times New Roman" w:cs="Times New Roman"/>
          <w:sz w:val="28"/>
        </w:rPr>
        <w:t>CCNET</w:t>
      </w:r>
      <w:r w:rsidRPr="006C15B8">
        <w:rPr>
          <w:rFonts w:ascii="Times New Roman" w:eastAsia="方正仿宋简体" w:hAnsi="Times New Roman" w:cs="Times New Roman" w:hint="eastAsia"/>
          <w:sz w:val="28"/>
        </w:rPr>
        <w:t>）结算类通信系统</w:t>
      </w:r>
      <w:r w:rsidRPr="006C15B8">
        <w:rPr>
          <w:rFonts w:ascii="Times New Roman" w:eastAsia="方正仿宋简体" w:hAnsi="Times New Roman" w:cs="Times New Roman"/>
          <w:sz w:val="28"/>
        </w:rPr>
        <w:t>-&gt;</w:t>
      </w:r>
      <w:r w:rsidRPr="006C15B8">
        <w:rPr>
          <w:rFonts w:ascii="Times New Roman" w:eastAsia="方正仿宋简体" w:hAnsi="Times New Roman" w:cs="Times New Roman" w:hint="eastAsia"/>
          <w:sz w:val="28"/>
        </w:rPr>
        <w:t>综合结算平台（</w:t>
      </w:r>
      <w:r w:rsidRPr="006C15B8">
        <w:rPr>
          <w:rFonts w:ascii="Times New Roman" w:eastAsia="方正仿宋简体" w:hAnsi="Times New Roman" w:cs="Times New Roman"/>
          <w:sz w:val="28"/>
        </w:rPr>
        <w:t>CCNET</w:t>
      </w:r>
      <w:r w:rsidRPr="006C15B8">
        <w:rPr>
          <w:rFonts w:ascii="Times New Roman" w:eastAsia="方正仿宋简体" w:hAnsi="Times New Roman" w:cs="Times New Roman" w:hint="eastAsia"/>
          <w:sz w:val="28"/>
        </w:rPr>
        <w:t>）</w:t>
      </w:r>
      <w:r w:rsidRPr="006C15B8">
        <w:rPr>
          <w:rFonts w:ascii="Times New Roman" w:eastAsia="方正仿宋简体" w:hAnsi="Times New Roman" w:cs="Times New Roman"/>
          <w:sz w:val="28"/>
        </w:rPr>
        <w:t>-&gt;</w:t>
      </w:r>
      <w:r w:rsidRPr="006C15B8">
        <w:rPr>
          <w:rFonts w:ascii="Times New Roman" w:eastAsia="方正仿宋简体" w:hAnsi="Times New Roman" w:cs="Times New Roman" w:hint="eastAsia"/>
          <w:sz w:val="28"/>
        </w:rPr>
        <w:t>资料下载”中下载）</w:t>
      </w:r>
      <w:r w:rsidR="00E065B9" w:rsidRPr="006C15B8">
        <w:rPr>
          <w:rFonts w:ascii="Times New Roman" w:eastAsia="方正仿宋简体" w:hAnsi="Times New Roman" w:cs="Times New Roman" w:hint="eastAsia"/>
          <w:sz w:val="28"/>
        </w:rPr>
        <w:t>。</w:t>
      </w:r>
    </w:p>
    <w:p w:rsidR="00AE0478" w:rsidRPr="00E95DE4" w:rsidRDefault="00B73828">
      <w:pPr>
        <w:pStyle w:val="1"/>
        <w:spacing w:before="187"/>
        <w:rPr>
          <w:rFonts w:ascii="Times New Roman" w:eastAsia="方正仿宋简体" w:hAnsi="Times New Roman" w:cs="Times New Roman"/>
          <w:color w:val="000000" w:themeColor="text1"/>
        </w:rPr>
      </w:pPr>
      <w:bookmarkStart w:id="70" w:name="_Toc374957924"/>
      <w:bookmarkStart w:id="71" w:name="_Toc375070742"/>
      <w:bookmarkStart w:id="72" w:name="_Toc374381866"/>
      <w:bookmarkStart w:id="73" w:name="_Toc374381932"/>
      <w:bookmarkStart w:id="74" w:name="_Toc375557978"/>
      <w:bookmarkStart w:id="75" w:name="_Toc376285237"/>
      <w:bookmarkStart w:id="76" w:name="_Toc376597530"/>
      <w:bookmarkStart w:id="77" w:name="_Toc477248073"/>
      <w:bookmarkEnd w:id="50"/>
      <w:bookmarkEnd w:id="51"/>
      <w:bookmarkEnd w:id="52"/>
      <w:bookmarkEnd w:id="53"/>
      <w:bookmarkEnd w:id="54"/>
      <w:bookmarkEnd w:id="55"/>
      <w:bookmarkEnd w:id="56"/>
      <w:r w:rsidRPr="00E95DE4">
        <w:rPr>
          <w:rFonts w:ascii="Times New Roman" w:eastAsia="方正仿宋简体" w:hAnsi="Times New Roman" w:cs="Times New Roman"/>
          <w:color w:val="000000" w:themeColor="text1"/>
        </w:rPr>
        <w:t>测试要求及注意事项</w:t>
      </w:r>
      <w:bookmarkEnd w:id="70"/>
      <w:bookmarkEnd w:id="71"/>
      <w:bookmarkEnd w:id="72"/>
      <w:bookmarkEnd w:id="73"/>
      <w:bookmarkEnd w:id="74"/>
      <w:bookmarkEnd w:id="75"/>
      <w:bookmarkEnd w:id="76"/>
      <w:bookmarkEnd w:id="77"/>
    </w:p>
    <w:p w:rsidR="00AE0478" w:rsidRPr="00E95DE4" w:rsidRDefault="00C6515B">
      <w:pPr>
        <w:numPr>
          <w:ilvl w:val="0"/>
          <w:numId w:val="13"/>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各参测机构</w:t>
      </w:r>
      <w:r w:rsidR="00B73828" w:rsidRPr="00E95DE4">
        <w:rPr>
          <w:rFonts w:ascii="Times New Roman" w:eastAsia="方正仿宋简体" w:hAnsi="Times New Roman" w:cs="Times New Roman"/>
          <w:color w:val="000000" w:themeColor="text1"/>
          <w:sz w:val="28"/>
        </w:rPr>
        <w:t>应根据《全国中小企业股份转让系统交易支持平台数据接口规范</w:t>
      </w:r>
      <w:r w:rsidR="001123CC" w:rsidRPr="00E95DE4">
        <w:rPr>
          <w:rFonts w:ascii="Times New Roman" w:eastAsia="方正仿宋简体" w:hAnsi="Times New Roman" w:cs="Times New Roman"/>
          <w:color w:val="000000" w:themeColor="text1"/>
          <w:sz w:val="28"/>
        </w:rPr>
        <w:t>(V</w:t>
      </w:r>
      <w:r w:rsidR="00B73828" w:rsidRPr="00E95DE4">
        <w:rPr>
          <w:rFonts w:ascii="Times New Roman" w:eastAsia="方正仿宋简体" w:hAnsi="Times New Roman" w:cs="Times New Roman"/>
          <w:color w:val="000000" w:themeColor="text1"/>
          <w:sz w:val="28"/>
        </w:rPr>
        <w:t>1.</w:t>
      </w:r>
      <w:r w:rsidR="00EB096E" w:rsidRPr="00E95DE4">
        <w:rPr>
          <w:rFonts w:ascii="Times New Roman" w:eastAsia="方正仿宋简体" w:hAnsi="Times New Roman" w:cs="Times New Roman"/>
          <w:color w:val="000000" w:themeColor="text1"/>
          <w:sz w:val="28"/>
        </w:rPr>
        <w:t>3</w:t>
      </w:r>
      <w:r w:rsidR="00B73828" w:rsidRPr="00E95DE4">
        <w:rPr>
          <w:rFonts w:ascii="Times New Roman" w:eastAsia="方正仿宋简体" w:hAnsi="Times New Roman" w:cs="Times New Roman"/>
          <w:color w:val="000000" w:themeColor="text1"/>
          <w:sz w:val="28"/>
        </w:rPr>
        <w:t>)</w:t>
      </w:r>
      <w:r w:rsidR="00B73828" w:rsidRPr="00E95DE4">
        <w:rPr>
          <w:rFonts w:ascii="Times New Roman" w:eastAsia="方正仿宋简体" w:hAnsi="Times New Roman" w:cs="Times New Roman"/>
          <w:color w:val="000000" w:themeColor="text1"/>
          <w:sz w:val="28"/>
        </w:rPr>
        <w:t>》和本次测试方案，认真做好技术准备和测试环境，做好详尽的测试计划，并指定专人负责本次</w:t>
      </w:r>
      <w:r w:rsidR="00505677">
        <w:rPr>
          <w:rFonts w:ascii="Times New Roman" w:eastAsia="方正仿宋简体" w:hAnsi="Times New Roman" w:cs="Times New Roman"/>
          <w:color w:val="000000" w:themeColor="text1"/>
          <w:sz w:val="28"/>
        </w:rPr>
        <w:t>全网测试</w:t>
      </w:r>
      <w:r w:rsidR="00B73828" w:rsidRPr="00E95DE4">
        <w:rPr>
          <w:rFonts w:ascii="Times New Roman" w:eastAsia="方正仿宋简体" w:hAnsi="Times New Roman" w:cs="Times New Roman"/>
          <w:color w:val="000000" w:themeColor="text1"/>
          <w:sz w:val="28"/>
        </w:rPr>
        <w:t>工作。</w:t>
      </w:r>
    </w:p>
    <w:p w:rsidR="001C2664" w:rsidRDefault="0047783C">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本次</w:t>
      </w:r>
      <w:r w:rsidR="002A6079" w:rsidRPr="00E95DE4">
        <w:rPr>
          <w:rFonts w:ascii="Times New Roman" w:eastAsia="方正仿宋简体" w:hAnsi="Times New Roman" w:cs="Times New Roman"/>
          <w:color w:val="000000" w:themeColor="text1"/>
          <w:sz w:val="28"/>
        </w:rPr>
        <w:t>测试</w:t>
      </w:r>
      <w:r w:rsidR="00487CFD" w:rsidRPr="00E95DE4">
        <w:rPr>
          <w:rFonts w:ascii="Times New Roman" w:eastAsia="方正仿宋简体" w:hAnsi="Times New Roman" w:cs="Times New Roman"/>
          <w:color w:val="000000" w:themeColor="text1"/>
          <w:sz w:val="28"/>
        </w:rPr>
        <w:t>要求</w:t>
      </w:r>
      <w:r w:rsidR="006E3D30" w:rsidRPr="00E95DE4">
        <w:rPr>
          <w:rFonts w:ascii="Times New Roman" w:eastAsia="方正仿宋简体" w:hAnsi="Times New Roman" w:cs="Times New Roman"/>
          <w:color w:val="000000" w:themeColor="text1"/>
          <w:sz w:val="28"/>
        </w:rPr>
        <w:t>各</w:t>
      </w:r>
      <w:r w:rsidR="0093047F">
        <w:rPr>
          <w:rFonts w:ascii="Times New Roman" w:eastAsia="方正仿宋简体" w:hAnsi="Times New Roman" w:cs="Times New Roman" w:hint="eastAsia"/>
          <w:color w:val="000000" w:themeColor="text1"/>
          <w:sz w:val="28"/>
        </w:rPr>
        <w:t>主办</w:t>
      </w:r>
      <w:r w:rsidR="0093047F">
        <w:rPr>
          <w:rFonts w:ascii="Times New Roman" w:eastAsia="方正仿宋简体" w:hAnsi="Times New Roman" w:cs="Times New Roman"/>
          <w:color w:val="000000" w:themeColor="text1"/>
          <w:sz w:val="28"/>
        </w:rPr>
        <w:t>券商、做市商、</w:t>
      </w:r>
      <w:r w:rsidR="00EB096E" w:rsidRPr="00E95DE4">
        <w:rPr>
          <w:rFonts w:ascii="Times New Roman" w:eastAsia="方正仿宋简体" w:hAnsi="Times New Roman" w:cs="Times New Roman"/>
          <w:color w:val="000000" w:themeColor="text1"/>
          <w:sz w:val="28"/>
        </w:rPr>
        <w:t>信息商</w:t>
      </w:r>
      <w:r w:rsidR="00EF7500" w:rsidRPr="00E95DE4">
        <w:rPr>
          <w:rFonts w:ascii="Times New Roman" w:eastAsia="方正仿宋简体" w:hAnsi="Times New Roman" w:cs="Times New Roman"/>
          <w:color w:val="000000" w:themeColor="text1"/>
          <w:sz w:val="28"/>
        </w:rPr>
        <w:t>必须</w:t>
      </w:r>
      <w:r w:rsidR="001C2664" w:rsidRPr="00E95DE4">
        <w:rPr>
          <w:rFonts w:ascii="Times New Roman" w:eastAsia="方正仿宋简体" w:hAnsi="Times New Roman" w:cs="Times New Roman"/>
          <w:color w:val="000000" w:themeColor="text1"/>
          <w:sz w:val="28"/>
        </w:rPr>
        <w:t>参加测试</w:t>
      </w:r>
      <w:r w:rsidR="006E3D30" w:rsidRPr="00E95DE4">
        <w:rPr>
          <w:rFonts w:ascii="Times New Roman" w:eastAsia="方正仿宋简体" w:hAnsi="Times New Roman" w:cs="Times New Roman"/>
          <w:color w:val="000000" w:themeColor="text1"/>
          <w:sz w:val="28"/>
        </w:rPr>
        <w:t>，</w:t>
      </w:r>
      <w:r w:rsidR="000B6632" w:rsidRPr="00E95DE4">
        <w:rPr>
          <w:rFonts w:ascii="Times New Roman" w:eastAsia="方正仿宋简体" w:hAnsi="Times New Roman" w:cs="Times New Roman"/>
          <w:color w:val="000000" w:themeColor="text1"/>
          <w:sz w:val="28"/>
        </w:rPr>
        <w:t>做好内部组织协调工作</w:t>
      </w:r>
      <w:r w:rsidR="001C2664" w:rsidRPr="00E95DE4">
        <w:rPr>
          <w:rFonts w:ascii="Times New Roman" w:eastAsia="方正仿宋简体" w:hAnsi="Times New Roman" w:cs="Times New Roman"/>
          <w:color w:val="000000" w:themeColor="text1"/>
          <w:sz w:val="28"/>
        </w:rPr>
        <w:t>。</w:t>
      </w:r>
    </w:p>
    <w:p w:rsidR="00983C53" w:rsidRDefault="00983C53">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lastRenderedPageBreak/>
        <w:t>本次测试</w:t>
      </w:r>
      <w:r>
        <w:rPr>
          <w:rFonts w:ascii="Times New Roman" w:eastAsia="方正仿宋简体" w:hAnsi="Times New Roman" w:cs="Times New Roman"/>
          <w:color w:val="000000" w:themeColor="text1"/>
          <w:sz w:val="28"/>
        </w:rPr>
        <w:t>要求各基金公司必须参加测试，请各主办券商</w:t>
      </w:r>
      <w:r>
        <w:rPr>
          <w:rFonts w:ascii="Times New Roman" w:eastAsia="方正仿宋简体" w:hAnsi="Times New Roman" w:cs="Times New Roman" w:hint="eastAsia"/>
          <w:color w:val="000000" w:themeColor="text1"/>
          <w:sz w:val="28"/>
        </w:rPr>
        <w:t>做好</w:t>
      </w:r>
      <w:r>
        <w:rPr>
          <w:rFonts w:ascii="Times New Roman" w:eastAsia="方正仿宋简体" w:hAnsi="Times New Roman" w:cs="Times New Roman"/>
          <w:color w:val="000000" w:themeColor="text1"/>
          <w:sz w:val="28"/>
        </w:rPr>
        <w:t>通知</w:t>
      </w:r>
      <w:r>
        <w:rPr>
          <w:rFonts w:ascii="Times New Roman" w:eastAsia="方正仿宋简体" w:hAnsi="Times New Roman" w:cs="Times New Roman" w:hint="eastAsia"/>
          <w:color w:val="000000" w:themeColor="text1"/>
          <w:sz w:val="28"/>
        </w:rPr>
        <w:t>工作</w:t>
      </w:r>
      <w:r>
        <w:rPr>
          <w:rFonts w:ascii="Times New Roman" w:eastAsia="方正仿宋简体" w:hAnsi="Times New Roman" w:cs="Times New Roman"/>
          <w:color w:val="000000" w:themeColor="text1"/>
          <w:sz w:val="28"/>
        </w:rPr>
        <w:t>，提醒</w:t>
      </w:r>
      <w:r>
        <w:rPr>
          <w:rFonts w:ascii="Times New Roman" w:eastAsia="方正仿宋简体" w:hAnsi="Times New Roman" w:cs="Times New Roman" w:hint="eastAsia"/>
          <w:color w:val="000000" w:themeColor="text1"/>
          <w:sz w:val="28"/>
        </w:rPr>
        <w:t>租用</w:t>
      </w:r>
      <w:r>
        <w:rPr>
          <w:rFonts w:ascii="Times New Roman" w:eastAsia="方正仿宋简体" w:hAnsi="Times New Roman" w:cs="Times New Roman"/>
          <w:color w:val="000000" w:themeColor="text1"/>
          <w:sz w:val="28"/>
        </w:rPr>
        <w:t>本机构</w:t>
      </w:r>
      <w:r>
        <w:rPr>
          <w:rFonts w:ascii="Times New Roman" w:eastAsia="方正仿宋简体" w:hAnsi="Times New Roman" w:cs="Times New Roman" w:hint="eastAsia"/>
          <w:color w:val="000000" w:themeColor="text1"/>
          <w:sz w:val="28"/>
        </w:rPr>
        <w:t>交易</w:t>
      </w:r>
      <w:r>
        <w:rPr>
          <w:rFonts w:ascii="Times New Roman" w:eastAsia="方正仿宋简体" w:hAnsi="Times New Roman" w:cs="Times New Roman"/>
          <w:color w:val="000000" w:themeColor="text1"/>
          <w:sz w:val="28"/>
        </w:rPr>
        <w:t>单元的基金公司</w:t>
      </w:r>
      <w:r>
        <w:rPr>
          <w:rFonts w:ascii="Times New Roman" w:eastAsia="方正仿宋简体" w:hAnsi="Times New Roman" w:cs="Times New Roman" w:hint="eastAsia"/>
          <w:color w:val="000000" w:themeColor="text1"/>
          <w:sz w:val="28"/>
        </w:rPr>
        <w:t>参加</w:t>
      </w:r>
      <w:r>
        <w:rPr>
          <w:rFonts w:ascii="Times New Roman" w:eastAsia="方正仿宋简体" w:hAnsi="Times New Roman" w:cs="Times New Roman"/>
          <w:color w:val="000000" w:themeColor="text1"/>
          <w:sz w:val="28"/>
        </w:rPr>
        <w:t>测试</w:t>
      </w:r>
      <w:r w:rsidR="00C63B4B">
        <w:rPr>
          <w:rFonts w:ascii="Times New Roman" w:eastAsia="方正仿宋简体" w:hAnsi="Times New Roman" w:cs="Times New Roman" w:hint="eastAsia"/>
          <w:color w:val="000000" w:themeColor="text1"/>
          <w:sz w:val="28"/>
        </w:rPr>
        <w:t>，</w:t>
      </w:r>
      <w:r w:rsidR="00C63B4B">
        <w:rPr>
          <w:rFonts w:ascii="Times New Roman" w:eastAsia="方正仿宋简体" w:hAnsi="Times New Roman" w:cs="Times New Roman"/>
          <w:color w:val="000000" w:themeColor="text1"/>
          <w:sz w:val="28"/>
        </w:rPr>
        <w:t>基金公司使用的授权码与主办券商一致</w:t>
      </w:r>
      <w:r>
        <w:rPr>
          <w:rFonts w:ascii="Times New Roman" w:eastAsia="方正仿宋简体" w:hAnsi="Times New Roman" w:cs="Times New Roman" w:hint="eastAsia"/>
          <w:color w:val="000000" w:themeColor="text1"/>
          <w:sz w:val="28"/>
        </w:rPr>
        <w:t>。</w:t>
      </w:r>
    </w:p>
    <w:p w:rsidR="0093047F" w:rsidRDefault="0093047F">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本次</w:t>
      </w:r>
      <w:r>
        <w:rPr>
          <w:rFonts w:ascii="Times New Roman" w:eastAsia="方正仿宋简体" w:hAnsi="Times New Roman" w:cs="Times New Roman"/>
          <w:color w:val="000000" w:themeColor="text1"/>
          <w:sz w:val="28"/>
        </w:rPr>
        <w:t>测试建议各托管行参加测试，</w:t>
      </w:r>
      <w:r w:rsidR="00983C53">
        <w:rPr>
          <w:rFonts w:ascii="Times New Roman" w:eastAsia="方正仿宋简体" w:hAnsi="Times New Roman" w:cs="Times New Roman" w:hint="eastAsia"/>
          <w:color w:val="000000" w:themeColor="text1"/>
          <w:sz w:val="28"/>
        </w:rPr>
        <w:t>请</w:t>
      </w:r>
      <w:r w:rsidR="00983C53">
        <w:rPr>
          <w:rFonts w:ascii="Times New Roman" w:eastAsia="方正仿宋简体" w:hAnsi="Times New Roman" w:cs="Times New Roman"/>
          <w:color w:val="000000" w:themeColor="text1"/>
          <w:sz w:val="28"/>
        </w:rPr>
        <w:t>各主办券商做好通知工作</w:t>
      </w:r>
      <w:r w:rsidRPr="00E95DE4">
        <w:rPr>
          <w:rFonts w:ascii="Times New Roman" w:eastAsia="方正仿宋简体" w:hAnsi="Times New Roman" w:cs="Times New Roman"/>
          <w:color w:val="000000" w:themeColor="text1"/>
          <w:sz w:val="28"/>
        </w:rPr>
        <w:t>，</w:t>
      </w:r>
      <w:r w:rsidR="00671D2A">
        <w:rPr>
          <w:rFonts w:ascii="Times New Roman" w:eastAsia="方正仿宋简体" w:hAnsi="Times New Roman" w:cs="Times New Roman" w:hint="eastAsia"/>
          <w:color w:val="000000" w:themeColor="text1"/>
          <w:sz w:val="28"/>
        </w:rPr>
        <w:t>提醒</w:t>
      </w:r>
      <w:r w:rsidR="00671D2A">
        <w:rPr>
          <w:rFonts w:ascii="Times New Roman" w:eastAsia="方正仿宋简体" w:hAnsi="Times New Roman" w:cs="Times New Roman"/>
          <w:color w:val="000000" w:themeColor="text1"/>
          <w:sz w:val="28"/>
        </w:rPr>
        <w:t>为本机构资管业务</w:t>
      </w:r>
      <w:r w:rsidR="00671D2A">
        <w:rPr>
          <w:rFonts w:ascii="Times New Roman" w:eastAsia="方正仿宋简体" w:hAnsi="Times New Roman" w:cs="Times New Roman" w:hint="eastAsia"/>
          <w:color w:val="000000" w:themeColor="text1"/>
          <w:sz w:val="28"/>
        </w:rPr>
        <w:t>提供</w:t>
      </w:r>
      <w:r w:rsidR="00671D2A">
        <w:rPr>
          <w:rFonts w:ascii="Times New Roman" w:eastAsia="方正仿宋简体" w:hAnsi="Times New Roman" w:cs="Times New Roman"/>
          <w:color w:val="000000" w:themeColor="text1"/>
          <w:sz w:val="28"/>
        </w:rPr>
        <w:t>托管服务的托管行，以及为租用本机构交易单元的基金公司提供</w:t>
      </w:r>
      <w:r w:rsidR="003E318B">
        <w:rPr>
          <w:rFonts w:ascii="Times New Roman" w:eastAsia="方正仿宋简体" w:hAnsi="Times New Roman" w:cs="Times New Roman" w:hint="eastAsia"/>
          <w:color w:val="000000" w:themeColor="text1"/>
          <w:sz w:val="28"/>
        </w:rPr>
        <w:t>托管</w:t>
      </w:r>
      <w:r w:rsidR="00671D2A">
        <w:rPr>
          <w:rFonts w:ascii="Times New Roman" w:eastAsia="方正仿宋简体" w:hAnsi="Times New Roman" w:cs="Times New Roman"/>
          <w:color w:val="000000" w:themeColor="text1"/>
          <w:sz w:val="28"/>
        </w:rPr>
        <w:t>估值服务的托管行参加测试</w:t>
      </w:r>
      <w:r w:rsidR="00C63B4B">
        <w:rPr>
          <w:rFonts w:ascii="Times New Roman" w:eastAsia="方正仿宋简体" w:hAnsi="Times New Roman" w:cs="Times New Roman" w:hint="eastAsia"/>
          <w:color w:val="000000" w:themeColor="text1"/>
          <w:sz w:val="28"/>
        </w:rPr>
        <w:t>，</w:t>
      </w:r>
      <w:r w:rsidR="00C63B4B">
        <w:rPr>
          <w:rFonts w:ascii="Times New Roman" w:eastAsia="方正仿宋简体" w:hAnsi="Times New Roman" w:cs="Times New Roman"/>
          <w:color w:val="000000" w:themeColor="text1"/>
          <w:sz w:val="28"/>
        </w:rPr>
        <w:t>托管行使用的授权码与主办券商一致</w:t>
      </w:r>
      <w:r w:rsidRPr="00E95DE4">
        <w:rPr>
          <w:rFonts w:ascii="Times New Roman" w:eastAsia="方正仿宋简体" w:hAnsi="Times New Roman" w:cs="Times New Roman"/>
          <w:color w:val="000000" w:themeColor="text1"/>
          <w:sz w:val="28"/>
        </w:rPr>
        <w:t>。</w:t>
      </w:r>
    </w:p>
    <w:p w:rsidR="006A032F" w:rsidRPr="00E95DE4" w:rsidRDefault="006A032F">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授权码为</w:t>
      </w:r>
      <w:r>
        <w:rPr>
          <w:rFonts w:ascii="Times New Roman" w:eastAsia="方正仿宋简体" w:hAnsi="Times New Roman" w:cs="Times New Roman"/>
          <w:color w:val="000000" w:themeColor="text1"/>
          <w:sz w:val="28"/>
        </w:rPr>
        <w:t>各机构专用，请勿</w:t>
      </w:r>
      <w:r>
        <w:rPr>
          <w:rFonts w:ascii="Times New Roman" w:eastAsia="方正仿宋简体" w:hAnsi="Times New Roman" w:cs="Times New Roman" w:hint="eastAsia"/>
          <w:color w:val="000000" w:themeColor="text1"/>
          <w:sz w:val="28"/>
        </w:rPr>
        <w:t>随意</w:t>
      </w:r>
      <w:r w:rsidR="001C1621">
        <w:rPr>
          <w:rFonts w:ascii="Times New Roman" w:eastAsia="方正仿宋简体" w:hAnsi="Times New Roman" w:cs="Times New Roman" w:hint="eastAsia"/>
          <w:color w:val="000000" w:themeColor="text1"/>
          <w:sz w:val="28"/>
        </w:rPr>
        <w:t>外传</w:t>
      </w:r>
      <w:r>
        <w:rPr>
          <w:rFonts w:ascii="Times New Roman" w:eastAsia="方正仿宋简体" w:hAnsi="Times New Roman" w:cs="Times New Roman"/>
          <w:color w:val="000000" w:themeColor="text1"/>
          <w:sz w:val="28"/>
        </w:rPr>
        <w:t>。</w:t>
      </w:r>
    </w:p>
    <w:p w:rsidR="00C950AD" w:rsidRDefault="00C950AD" w:rsidP="00C950AD">
      <w:pPr>
        <w:numPr>
          <w:ilvl w:val="0"/>
          <w:numId w:val="13"/>
        </w:numPr>
        <w:spacing w:before="156" w:line="312" w:lineRule="auto"/>
        <w:rPr>
          <w:rFonts w:ascii="方正仿宋简体" w:eastAsia="方正仿宋简体" w:hAnsi="Times New Roman" w:cs="Times New Roman"/>
          <w:color w:val="000000" w:themeColor="text1"/>
          <w:sz w:val="28"/>
        </w:rPr>
      </w:pPr>
      <w:r>
        <w:rPr>
          <w:rFonts w:ascii="方正仿宋简体" w:eastAsia="方正仿宋简体" w:hAnsi="Times New Roman" w:hint="eastAsia"/>
          <w:sz w:val="28"/>
          <w:szCs w:val="28"/>
        </w:rPr>
        <w:t>测试前，各参测机构务必做好生产系统数据备份，严格隔离生产和测试数据，测试完毕后，各参测机构应做好恢复验证工作，确保下一交易日（201</w:t>
      </w:r>
      <w:r>
        <w:rPr>
          <w:rFonts w:ascii="方正仿宋简体" w:eastAsia="方正仿宋简体" w:hAnsi="Times New Roman"/>
          <w:sz w:val="28"/>
          <w:szCs w:val="28"/>
        </w:rPr>
        <w:t>7</w:t>
      </w:r>
      <w:r>
        <w:rPr>
          <w:rFonts w:ascii="方正仿宋简体" w:eastAsia="方正仿宋简体" w:hAnsi="Times New Roman" w:hint="eastAsia"/>
          <w:sz w:val="28"/>
          <w:szCs w:val="28"/>
        </w:rPr>
        <w:t>年</w:t>
      </w:r>
      <w:r>
        <w:rPr>
          <w:rFonts w:ascii="方正仿宋简体" w:eastAsia="方正仿宋简体" w:hAnsi="Times New Roman"/>
          <w:sz w:val="28"/>
          <w:szCs w:val="28"/>
        </w:rPr>
        <w:t>3</w:t>
      </w:r>
      <w:r>
        <w:rPr>
          <w:rFonts w:ascii="方正仿宋简体" w:eastAsia="方正仿宋简体" w:hAnsi="Times New Roman" w:hint="eastAsia"/>
          <w:sz w:val="28"/>
          <w:szCs w:val="28"/>
        </w:rPr>
        <w:t>月</w:t>
      </w:r>
      <w:r>
        <w:rPr>
          <w:rFonts w:ascii="方正仿宋简体" w:eastAsia="方正仿宋简体" w:hAnsi="Times New Roman"/>
          <w:sz w:val="28"/>
          <w:szCs w:val="28"/>
        </w:rPr>
        <w:t>20</w:t>
      </w:r>
      <w:r>
        <w:rPr>
          <w:rFonts w:ascii="方正仿宋简体" w:eastAsia="方正仿宋简体" w:hAnsi="Times New Roman" w:hint="eastAsia"/>
          <w:sz w:val="28"/>
          <w:szCs w:val="28"/>
        </w:rPr>
        <w:t>日，周一）生产系统的正确运行。</w:t>
      </w:r>
    </w:p>
    <w:p w:rsidR="008121DD" w:rsidRPr="00E95DE4" w:rsidRDefault="004E1FC3" w:rsidP="00665F6C">
      <w:pPr>
        <w:numPr>
          <w:ilvl w:val="0"/>
          <w:numId w:val="13"/>
        </w:numPr>
        <w:spacing w:before="156" w:line="312" w:lineRule="auto"/>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在测试过程中，请各参测机构</w:t>
      </w:r>
      <w:r w:rsidR="008121DD" w:rsidRPr="00E95DE4">
        <w:rPr>
          <w:rFonts w:ascii="Times New Roman" w:eastAsia="方正仿宋简体" w:hAnsi="Times New Roman" w:cs="Times New Roman"/>
          <w:color w:val="000000" w:themeColor="text1"/>
          <w:sz w:val="28"/>
        </w:rPr>
        <w:t>详细记载测试现象与结果，检查其正确性。如发现异常现象，及时通过电话或</w:t>
      </w:r>
      <w:r w:rsidR="008121DD" w:rsidRPr="00E95DE4">
        <w:rPr>
          <w:rFonts w:ascii="Times New Roman" w:eastAsia="方正仿宋简体" w:hAnsi="Times New Roman" w:cs="Times New Roman"/>
          <w:color w:val="000000" w:themeColor="text1"/>
          <w:sz w:val="28"/>
        </w:rPr>
        <w:t>QQ</w:t>
      </w:r>
      <w:r w:rsidR="008121DD" w:rsidRPr="00E95DE4">
        <w:rPr>
          <w:rFonts w:ascii="Times New Roman" w:eastAsia="方正仿宋简体" w:hAnsi="Times New Roman" w:cs="Times New Roman"/>
          <w:color w:val="000000" w:themeColor="text1"/>
          <w:sz w:val="28"/>
        </w:rPr>
        <w:t>群与本公司沟通联系</w:t>
      </w:r>
      <w:r w:rsidR="008D301B" w:rsidRPr="00E95DE4">
        <w:rPr>
          <w:rFonts w:ascii="Times New Roman" w:eastAsia="方正仿宋简体" w:hAnsi="Times New Roman" w:cs="Times New Roman"/>
          <w:color w:val="000000" w:themeColor="text1"/>
          <w:sz w:val="28"/>
        </w:rPr>
        <w:t>。</w:t>
      </w:r>
      <w:r w:rsidR="008D301B" w:rsidRPr="00E95DE4">
        <w:rPr>
          <w:rFonts w:ascii="Times New Roman" w:eastAsia="方正仿宋简体" w:hAnsi="Times New Roman" w:cs="Times New Roman"/>
          <w:color w:val="000000" w:themeColor="text1"/>
          <w:sz w:val="28"/>
        </w:rPr>
        <w:t xml:space="preserve"> </w:t>
      </w:r>
    </w:p>
    <w:p w:rsidR="00FD2EF5" w:rsidRPr="00E95DE4" w:rsidRDefault="00505677" w:rsidP="00FD2EF5">
      <w:pPr>
        <w:numPr>
          <w:ilvl w:val="0"/>
          <w:numId w:val="13"/>
        </w:numPr>
        <w:spacing w:before="156" w:line="312" w:lineRule="auto"/>
        <w:rPr>
          <w:rFonts w:ascii="Times New Roman" w:eastAsia="方正仿宋简体" w:hAnsi="Times New Roman" w:cs="Times New Roman"/>
          <w:color w:val="000000" w:themeColor="text1"/>
          <w:sz w:val="28"/>
        </w:rPr>
      </w:pPr>
      <w:r>
        <w:rPr>
          <w:rFonts w:ascii="Times New Roman" w:eastAsia="方正仿宋简体" w:hAnsi="Times New Roman" w:cs="Times New Roman"/>
          <w:color w:val="000000" w:themeColor="text1"/>
          <w:sz w:val="28"/>
        </w:rPr>
        <w:t>全网测试</w:t>
      </w:r>
      <w:r w:rsidR="00FD066D" w:rsidRPr="00E95DE4">
        <w:rPr>
          <w:rFonts w:ascii="Times New Roman" w:eastAsia="方正仿宋简体" w:hAnsi="Times New Roman" w:cs="Times New Roman"/>
          <w:color w:val="000000" w:themeColor="text1"/>
          <w:sz w:val="28"/>
        </w:rPr>
        <w:t>结束后，</w:t>
      </w:r>
      <w:r w:rsidR="00353479" w:rsidRPr="00E95DE4">
        <w:rPr>
          <w:rFonts w:ascii="Times New Roman" w:eastAsia="方正仿宋简体" w:hAnsi="Times New Roman" w:cs="Times New Roman"/>
          <w:color w:val="000000" w:themeColor="text1"/>
          <w:sz w:val="28"/>
        </w:rPr>
        <w:t>各</w:t>
      </w:r>
      <w:r w:rsidR="00C6515B" w:rsidRPr="00E95DE4">
        <w:rPr>
          <w:rFonts w:ascii="Times New Roman" w:eastAsia="方正仿宋简体" w:hAnsi="Times New Roman" w:cs="Times New Roman"/>
          <w:color w:val="000000" w:themeColor="text1"/>
          <w:sz w:val="28"/>
        </w:rPr>
        <w:t>参测机构</w:t>
      </w:r>
      <w:r w:rsidR="00FD066D" w:rsidRPr="00E95DE4">
        <w:rPr>
          <w:rFonts w:ascii="Times New Roman" w:eastAsia="方正仿宋简体" w:hAnsi="Times New Roman" w:cs="Times New Roman"/>
          <w:color w:val="000000" w:themeColor="text1"/>
          <w:sz w:val="28"/>
        </w:rPr>
        <w:t>应在</w:t>
      </w:r>
      <w:r w:rsidR="0047783C">
        <w:rPr>
          <w:rFonts w:ascii="Times New Roman" w:eastAsia="方正仿宋简体" w:hAnsi="Times New Roman" w:cs="Times New Roman"/>
          <w:color w:val="000000" w:themeColor="text1"/>
          <w:sz w:val="28"/>
        </w:rPr>
        <w:t>2017</w:t>
      </w:r>
      <w:r w:rsidR="0047783C">
        <w:rPr>
          <w:rFonts w:ascii="Times New Roman" w:eastAsia="方正仿宋简体" w:hAnsi="Times New Roman" w:cs="Times New Roman" w:hint="eastAsia"/>
          <w:color w:val="000000" w:themeColor="text1"/>
          <w:sz w:val="28"/>
        </w:rPr>
        <w:t>年</w:t>
      </w:r>
      <w:r w:rsidR="006A719B">
        <w:rPr>
          <w:rFonts w:ascii="Times New Roman" w:eastAsia="方正仿宋简体" w:hAnsi="Times New Roman" w:cs="Times New Roman"/>
          <w:color w:val="000000" w:themeColor="text1"/>
          <w:sz w:val="28"/>
        </w:rPr>
        <w:t>3</w:t>
      </w:r>
      <w:r w:rsidR="00BC4EDB" w:rsidRPr="00E95DE4">
        <w:rPr>
          <w:rFonts w:ascii="Times New Roman" w:eastAsia="方正仿宋简体" w:hAnsi="Times New Roman" w:cs="Times New Roman"/>
          <w:color w:val="000000" w:themeColor="text1"/>
          <w:sz w:val="28"/>
        </w:rPr>
        <w:t>月</w:t>
      </w:r>
      <w:r w:rsidR="00690B89">
        <w:rPr>
          <w:rFonts w:ascii="Times New Roman" w:eastAsia="方正仿宋简体" w:hAnsi="Times New Roman" w:cs="Times New Roman"/>
          <w:color w:val="000000" w:themeColor="text1"/>
          <w:sz w:val="28"/>
        </w:rPr>
        <w:t>19</w:t>
      </w:r>
      <w:r w:rsidR="00BC4EDB" w:rsidRPr="00E95DE4">
        <w:rPr>
          <w:rFonts w:ascii="Times New Roman" w:eastAsia="方正仿宋简体" w:hAnsi="Times New Roman" w:cs="Times New Roman"/>
          <w:color w:val="000000" w:themeColor="text1"/>
          <w:sz w:val="28"/>
        </w:rPr>
        <w:t>日上午</w:t>
      </w:r>
      <w:r w:rsidR="00BC4EDB" w:rsidRPr="00E95DE4">
        <w:rPr>
          <w:rFonts w:ascii="Times New Roman" w:eastAsia="方正仿宋简体" w:hAnsi="Times New Roman" w:cs="Times New Roman"/>
          <w:color w:val="000000" w:themeColor="text1"/>
          <w:sz w:val="28"/>
        </w:rPr>
        <w:t xml:space="preserve">12:00 </w:t>
      </w:r>
      <w:r w:rsidR="00BC4EDB" w:rsidRPr="00E95DE4">
        <w:rPr>
          <w:rFonts w:ascii="Times New Roman" w:eastAsia="方正仿宋简体" w:hAnsi="Times New Roman" w:cs="Times New Roman"/>
          <w:color w:val="000000" w:themeColor="text1"/>
          <w:sz w:val="28"/>
        </w:rPr>
        <w:t>之前</w:t>
      </w:r>
      <w:r w:rsidR="00C16CB5" w:rsidRPr="00E95DE4">
        <w:rPr>
          <w:rFonts w:ascii="Times New Roman" w:eastAsia="方正仿宋简体" w:hAnsi="Times New Roman" w:cs="Times New Roman"/>
          <w:color w:val="000000" w:themeColor="text1"/>
          <w:sz w:val="28"/>
        </w:rPr>
        <w:t>向我司提交测试报告（见附件</w:t>
      </w:r>
      <w:r w:rsidR="007B723A">
        <w:rPr>
          <w:rFonts w:ascii="Times New Roman" w:eastAsia="方正仿宋简体" w:hAnsi="Times New Roman" w:cs="Times New Roman"/>
          <w:color w:val="000000" w:themeColor="text1"/>
          <w:sz w:val="28"/>
        </w:rPr>
        <w:t>2</w:t>
      </w:r>
      <w:r w:rsidR="00C16CB5" w:rsidRPr="00E95DE4">
        <w:rPr>
          <w:rFonts w:ascii="Times New Roman" w:eastAsia="方正仿宋简体" w:hAnsi="Times New Roman" w:cs="Times New Roman"/>
          <w:color w:val="000000" w:themeColor="text1"/>
          <w:sz w:val="28"/>
        </w:rPr>
        <w:t>），将电子版</w:t>
      </w:r>
      <w:r w:rsidR="009D11E4" w:rsidRPr="00E95DE4">
        <w:rPr>
          <w:rFonts w:ascii="Times New Roman" w:eastAsia="方正仿宋简体" w:hAnsi="Times New Roman" w:cs="Times New Roman"/>
          <w:color w:val="000000" w:themeColor="text1"/>
          <w:sz w:val="28"/>
        </w:rPr>
        <w:t>测试报告</w:t>
      </w:r>
      <w:r w:rsidR="00D30C3F">
        <w:rPr>
          <w:rFonts w:ascii="Times New Roman" w:eastAsia="方正仿宋简体" w:hAnsi="Times New Roman" w:cs="Times New Roman" w:hint="eastAsia"/>
          <w:color w:val="000000" w:themeColor="text1"/>
          <w:sz w:val="28"/>
        </w:rPr>
        <w:t>（无需</w:t>
      </w:r>
      <w:r w:rsidR="00D30C3F">
        <w:rPr>
          <w:rFonts w:ascii="Times New Roman" w:eastAsia="方正仿宋简体" w:hAnsi="Times New Roman" w:cs="Times New Roman"/>
          <w:color w:val="000000" w:themeColor="text1"/>
          <w:sz w:val="28"/>
        </w:rPr>
        <w:t>盖章</w:t>
      </w:r>
      <w:r w:rsidR="00D30C3F">
        <w:rPr>
          <w:rFonts w:ascii="Times New Roman" w:eastAsia="方正仿宋简体" w:hAnsi="Times New Roman" w:cs="Times New Roman" w:hint="eastAsia"/>
          <w:color w:val="000000" w:themeColor="text1"/>
          <w:sz w:val="28"/>
        </w:rPr>
        <w:t>）</w:t>
      </w:r>
      <w:r w:rsidR="00C16CB5" w:rsidRPr="00E95DE4">
        <w:rPr>
          <w:rFonts w:ascii="Times New Roman" w:eastAsia="方正仿宋简体" w:hAnsi="Times New Roman" w:cs="Times New Roman"/>
          <w:color w:val="000000" w:themeColor="text1"/>
          <w:sz w:val="28"/>
        </w:rPr>
        <w:t>发送到</w:t>
      </w:r>
      <w:r w:rsidR="0010336F">
        <w:rPr>
          <w:rFonts w:ascii="Times New Roman" w:eastAsia="方正仿宋简体" w:hAnsi="Times New Roman" w:cs="Times New Roman"/>
          <w:color w:val="000000" w:themeColor="text1"/>
          <w:sz w:val="28"/>
        </w:rPr>
        <w:t>techservice@neeq.com</w:t>
      </w:r>
      <w:r w:rsidR="00C16CB5" w:rsidRPr="00E95DE4">
        <w:rPr>
          <w:rFonts w:ascii="Times New Roman" w:eastAsia="方正仿宋简体" w:hAnsi="Times New Roman" w:cs="Times New Roman"/>
          <w:color w:val="000000" w:themeColor="text1"/>
          <w:sz w:val="28"/>
        </w:rPr>
        <w:t>.cn</w:t>
      </w:r>
      <w:r w:rsidR="00C16CB5" w:rsidRPr="00E95DE4">
        <w:rPr>
          <w:rFonts w:ascii="Times New Roman" w:eastAsia="方正仿宋简体" w:hAnsi="Times New Roman" w:cs="Times New Roman"/>
          <w:color w:val="000000" w:themeColor="text1"/>
          <w:sz w:val="28"/>
        </w:rPr>
        <w:t>。</w:t>
      </w:r>
    </w:p>
    <w:p w:rsidR="00AE0478" w:rsidRPr="00E95DE4" w:rsidRDefault="00B73828">
      <w:pPr>
        <w:pStyle w:val="1"/>
        <w:spacing w:before="187"/>
        <w:rPr>
          <w:rFonts w:ascii="Times New Roman" w:eastAsia="方正仿宋简体" w:hAnsi="Times New Roman" w:cs="Times New Roman"/>
          <w:color w:val="000000" w:themeColor="text1"/>
        </w:rPr>
      </w:pPr>
      <w:bookmarkStart w:id="78" w:name="_Toc374381869"/>
      <w:bookmarkStart w:id="79" w:name="_Toc374381935"/>
      <w:bookmarkStart w:id="80" w:name="_Toc374957927"/>
      <w:bookmarkStart w:id="81" w:name="_Toc375070745"/>
      <w:bookmarkStart w:id="82" w:name="_Toc375557981"/>
      <w:bookmarkStart w:id="83" w:name="_Toc376285240"/>
      <w:bookmarkStart w:id="84" w:name="_Toc376597533"/>
      <w:bookmarkStart w:id="85" w:name="_Toc477248074"/>
      <w:r w:rsidRPr="00E95DE4">
        <w:rPr>
          <w:rFonts w:ascii="Times New Roman" w:eastAsia="方正仿宋简体" w:hAnsi="Times New Roman" w:cs="Times New Roman"/>
          <w:color w:val="000000" w:themeColor="text1"/>
        </w:rPr>
        <w:lastRenderedPageBreak/>
        <w:t>联系方式</w:t>
      </w:r>
      <w:bookmarkEnd w:id="78"/>
      <w:bookmarkEnd w:id="79"/>
      <w:bookmarkEnd w:id="80"/>
      <w:bookmarkEnd w:id="81"/>
      <w:bookmarkEnd w:id="82"/>
      <w:bookmarkEnd w:id="83"/>
      <w:bookmarkEnd w:id="84"/>
      <w:bookmarkEnd w:id="85"/>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2856"/>
      </w:tblGrid>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E95DE4" w:rsidRDefault="00505677" w:rsidP="00042F1C">
            <w:pPr>
              <w:spacing w:before="187"/>
              <w:ind w:firstLineChars="20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color w:val="000000" w:themeColor="text1"/>
                <w:sz w:val="28"/>
              </w:rPr>
              <w:t>全网测试</w:t>
            </w:r>
            <w:r w:rsidR="00157E7E" w:rsidRPr="00E95DE4">
              <w:rPr>
                <w:rFonts w:ascii="Times New Roman" w:eastAsia="方正仿宋简体" w:hAnsi="Times New Roman" w:cs="Times New Roman"/>
                <w:color w:val="000000" w:themeColor="text1"/>
                <w:sz w:val="28"/>
              </w:rPr>
              <w:t>联系单位（人）</w:t>
            </w:r>
          </w:p>
        </w:tc>
        <w:tc>
          <w:tcPr>
            <w:tcW w:w="1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7E7E" w:rsidRPr="00E95DE4" w:rsidRDefault="00157E7E" w:rsidP="00042F1C">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联系电话</w:t>
            </w:r>
          </w:p>
        </w:tc>
      </w:tr>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全国股份转让系统公司</w:t>
            </w:r>
          </w:p>
        </w:tc>
        <w:tc>
          <w:tcPr>
            <w:tcW w:w="1789" w:type="pct"/>
            <w:tcBorders>
              <w:top w:val="single" w:sz="4" w:space="0" w:color="auto"/>
              <w:left w:val="single" w:sz="4" w:space="0" w:color="auto"/>
              <w:bottom w:val="single" w:sz="4" w:space="0" w:color="auto"/>
              <w:right w:val="single" w:sz="4" w:space="0" w:color="auto"/>
            </w:tcBorders>
            <w:vAlign w:val="center"/>
          </w:tcPr>
          <w:p w:rsidR="00820FB6" w:rsidRDefault="00820FB6" w:rsidP="000C4AB7">
            <w:pPr>
              <w:spacing w:before="187"/>
              <w:ind w:firstLineChars="20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010</w:t>
            </w:r>
            <w:r>
              <w:rPr>
                <w:rFonts w:ascii="Times New Roman" w:eastAsia="方正仿宋简体" w:hAnsi="Times New Roman" w:cs="Times New Roman"/>
                <w:color w:val="000000" w:themeColor="text1"/>
                <w:sz w:val="28"/>
              </w:rPr>
              <w:t>-63889815</w:t>
            </w:r>
          </w:p>
          <w:p w:rsidR="000C4AB7" w:rsidRPr="00E95DE4" w:rsidRDefault="00381704" w:rsidP="000C4AB7">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010-63889721</w:t>
            </w:r>
          </w:p>
          <w:p w:rsidR="00157E7E" w:rsidRPr="00E95DE4" w:rsidRDefault="00157E7E" w:rsidP="000C4AB7">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010-63889800</w:t>
            </w:r>
          </w:p>
        </w:tc>
      </w:tr>
      <w:tr w:rsidR="00CD1E3C"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CD1E3C" w:rsidRPr="00E95DE4" w:rsidRDefault="00CD1E3C" w:rsidP="00042F1C">
            <w:pPr>
              <w:spacing w:before="187"/>
              <w:rPr>
                <w:rFonts w:ascii="Times New Roman" w:eastAsia="方正仿宋简体" w:hAnsi="Times New Roman" w:cs="Times New Roman"/>
                <w:color w:val="000000" w:themeColor="text1"/>
                <w:sz w:val="28"/>
              </w:rPr>
            </w:pPr>
            <w:r>
              <w:rPr>
                <w:rFonts w:ascii="Times New Roman" w:eastAsia="方正仿宋简体" w:hAnsi="Times New Roman" w:cs="Times New Roman"/>
                <w:color w:val="000000" w:themeColor="text1"/>
                <w:sz w:val="28"/>
              </w:rPr>
              <w:t>中国证券登记结算公司</w:t>
            </w:r>
          </w:p>
        </w:tc>
        <w:tc>
          <w:tcPr>
            <w:tcW w:w="1789" w:type="pct"/>
            <w:tcBorders>
              <w:top w:val="single" w:sz="4" w:space="0" w:color="auto"/>
              <w:left w:val="single" w:sz="4" w:space="0" w:color="auto"/>
              <w:bottom w:val="single" w:sz="4" w:space="0" w:color="auto"/>
              <w:right w:val="single" w:sz="4" w:space="0" w:color="auto"/>
            </w:tcBorders>
            <w:vAlign w:val="center"/>
          </w:tcPr>
          <w:p w:rsidR="00CD1E3C" w:rsidRDefault="00CD1E3C" w:rsidP="000C4AB7">
            <w:pPr>
              <w:spacing w:before="187"/>
              <w:ind w:firstLineChars="200" w:firstLine="560"/>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t>010-50939991</w:t>
            </w:r>
          </w:p>
        </w:tc>
      </w:tr>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深圳证券通信公司</w:t>
            </w:r>
          </w:p>
        </w:tc>
        <w:tc>
          <w:tcPr>
            <w:tcW w:w="1789"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0755-83182222</w:t>
            </w:r>
          </w:p>
        </w:tc>
      </w:tr>
      <w:tr w:rsidR="00920DEA" w:rsidRPr="00E95DE4" w:rsidTr="00042F1C">
        <w:trPr>
          <w:trHeight w:val="480"/>
          <w:jc w:val="center"/>
        </w:trPr>
        <w:tc>
          <w:tcPr>
            <w:tcW w:w="3211" w:type="pct"/>
            <w:tcBorders>
              <w:top w:val="single" w:sz="4" w:space="0" w:color="auto"/>
              <w:left w:val="single" w:sz="4" w:space="0" w:color="auto"/>
              <w:bottom w:val="single" w:sz="4" w:space="0" w:color="auto"/>
              <w:right w:val="single" w:sz="4" w:space="0" w:color="auto"/>
            </w:tcBorders>
            <w:vAlign w:val="center"/>
          </w:tcPr>
          <w:p w:rsidR="00157E7E" w:rsidRPr="00E95DE4" w:rsidRDefault="00157E7E" w:rsidP="00042F1C">
            <w:pPr>
              <w:spacing w:before="187"/>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测试</w:t>
            </w:r>
            <w:r w:rsidRPr="00E95DE4">
              <w:rPr>
                <w:rFonts w:ascii="Times New Roman" w:eastAsia="方正仿宋简体" w:hAnsi="Times New Roman" w:cs="Times New Roman"/>
                <w:color w:val="000000" w:themeColor="text1"/>
                <w:sz w:val="28"/>
              </w:rPr>
              <w:t>QQ</w:t>
            </w:r>
            <w:r w:rsidRPr="00E95DE4">
              <w:rPr>
                <w:rFonts w:ascii="Times New Roman" w:eastAsia="方正仿宋简体" w:hAnsi="Times New Roman" w:cs="Times New Roman"/>
                <w:color w:val="000000" w:themeColor="text1"/>
                <w:sz w:val="28"/>
              </w:rPr>
              <w:t>群</w:t>
            </w:r>
          </w:p>
        </w:tc>
        <w:tc>
          <w:tcPr>
            <w:tcW w:w="1789" w:type="pct"/>
            <w:tcBorders>
              <w:top w:val="single" w:sz="4" w:space="0" w:color="auto"/>
              <w:left w:val="single" w:sz="4" w:space="0" w:color="auto"/>
              <w:bottom w:val="single" w:sz="4" w:space="0" w:color="auto"/>
              <w:right w:val="single" w:sz="4" w:space="0" w:color="auto"/>
            </w:tcBorders>
            <w:vAlign w:val="center"/>
          </w:tcPr>
          <w:p w:rsidR="00157E7E" w:rsidRPr="00E95DE4" w:rsidRDefault="00D90D79" w:rsidP="00042F1C">
            <w:pPr>
              <w:spacing w:before="187"/>
              <w:ind w:firstLineChars="200" w:firstLine="560"/>
              <w:rPr>
                <w:rFonts w:ascii="Times New Roman" w:eastAsia="方正仿宋简体" w:hAnsi="Times New Roman" w:cs="Times New Roman"/>
                <w:color w:val="000000" w:themeColor="text1"/>
                <w:sz w:val="28"/>
              </w:rPr>
            </w:pPr>
            <w:r w:rsidRPr="00E95DE4">
              <w:rPr>
                <w:rFonts w:ascii="Times New Roman" w:eastAsia="方正仿宋简体" w:hAnsi="Times New Roman" w:cs="Times New Roman"/>
                <w:color w:val="000000" w:themeColor="text1"/>
                <w:sz w:val="28"/>
              </w:rPr>
              <w:t>348545494</w:t>
            </w:r>
          </w:p>
        </w:tc>
      </w:tr>
    </w:tbl>
    <w:p w:rsidR="00AE0478" w:rsidRPr="00E95DE4" w:rsidRDefault="00AE0478">
      <w:pPr>
        <w:pStyle w:val="a6"/>
        <w:spacing w:before="187" w:after="163"/>
        <w:ind w:firstLine="560"/>
        <w:rPr>
          <w:rFonts w:eastAsia="方正仿宋简体"/>
          <w:color w:val="000000" w:themeColor="text1"/>
          <w:sz w:val="28"/>
        </w:rPr>
      </w:pPr>
    </w:p>
    <w:p w:rsidR="00AE0478" w:rsidRPr="00E95DE4" w:rsidRDefault="00AE0478">
      <w:pPr>
        <w:pStyle w:val="a6"/>
        <w:spacing w:before="187" w:after="163"/>
        <w:ind w:firstLineChars="0" w:firstLine="0"/>
        <w:rPr>
          <w:rFonts w:eastAsia="方正仿宋简体"/>
          <w:color w:val="000000" w:themeColor="text1"/>
          <w:sz w:val="28"/>
        </w:rPr>
      </w:pPr>
    </w:p>
    <w:p w:rsidR="00AE0478" w:rsidRPr="00E95DE4" w:rsidRDefault="00AE0478">
      <w:pPr>
        <w:pStyle w:val="a6"/>
        <w:spacing w:before="187" w:after="163"/>
        <w:ind w:firstLineChars="0" w:firstLine="0"/>
        <w:rPr>
          <w:rFonts w:eastAsia="方正仿宋简体"/>
          <w:color w:val="000000" w:themeColor="text1"/>
          <w:sz w:val="28"/>
        </w:rPr>
      </w:pPr>
    </w:p>
    <w:p w:rsidR="00AE0478" w:rsidRPr="00E95DE4" w:rsidRDefault="00AE0478">
      <w:pPr>
        <w:pStyle w:val="a6"/>
        <w:spacing w:before="187" w:after="163"/>
        <w:ind w:firstLine="560"/>
        <w:rPr>
          <w:rFonts w:eastAsia="方正仿宋简体"/>
          <w:color w:val="000000" w:themeColor="text1"/>
          <w:sz w:val="28"/>
        </w:rPr>
      </w:pPr>
    </w:p>
    <w:p w:rsidR="00AE0478" w:rsidRPr="00E95DE4" w:rsidRDefault="00B73828">
      <w:pPr>
        <w:spacing w:before="187" w:line="360" w:lineRule="auto"/>
        <w:jc w:val="right"/>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全国中小企业股份转让系统有限责任公司</w:t>
      </w:r>
    </w:p>
    <w:p w:rsidR="008E3F9B" w:rsidRPr="008E3F9B" w:rsidRDefault="008E3F9B">
      <w:pPr>
        <w:spacing w:before="187" w:line="360" w:lineRule="auto"/>
        <w:jc w:val="right"/>
        <w:rPr>
          <w:rFonts w:ascii="Times New Roman" w:eastAsia="方正仿宋简体" w:hAnsi="Times New Roman" w:cs="Times New Roman"/>
          <w:color w:val="000000" w:themeColor="text1"/>
          <w:sz w:val="28"/>
          <w:szCs w:val="28"/>
        </w:rPr>
      </w:pPr>
      <w:r w:rsidRPr="008E3F9B">
        <w:rPr>
          <w:rFonts w:ascii="Times New Roman" w:eastAsia="方正仿宋简体" w:hAnsi="Times New Roman" w:cs="Times New Roman" w:hint="eastAsia"/>
          <w:color w:val="000000" w:themeColor="text1"/>
          <w:sz w:val="28"/>
          <w:szCs w:val="28"/>
        </w:rPr>
        <w:t>中国证券登记结算有限责任公司</w:t>
      </w:r>
    </w:p>
    <w:p w:rsidR="00AE0478" w:rsidRPr="00E95DE4" w:rsidRDefault="00B73828">
      <w:pPr>
        <w:spacing w:before="187" w:line="360" w:lineRule="auto"/>
        <w:jc w:val="right"/>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深圳证券通信有限公司</w:t>
      </w:r>
    </w:p>
    <w:p w:rsidR="00C072BF" w:rsidRDefault="00B73828" w:rsidP="00D52A9A">
      <w:pPr>
        <w:spacing w:before="187"/>
        <w:jc w:val="right"/>
        <w:rPr>
          <w:rFonts w:ascii="Times New Roman" w:eastAsia="方正仿宋简体" w:hAnsi="Times New Roman" w:cs="Times New Roman"/>
          <w:color w:val="000000" w:themeColor="text1"/>
          <w:sz w:val="28"/>
          <w:szCs w:val="28"/>
        </w:rPr>
      </w:pPr>
      <w:r w:rsidRPr="00E95DE4">
        <w:rPr>
          <w:rFonts w:ascii="Times New Roman" w:eastAsia="方正仿宋简体" w:hAnsi="Times New Roman" w:cs="Times New Roman"/>
          <w:color w:val="000000" w:themeColor="text1"/>
          <w:sz w:val="28"/>
          <w:szCs w:val="28"/>
        </w:rPr>
        <w:t>二</w:t>
      </w:r>
      <w:r w:rsidRPr="00E95DE4">
        <w:rPr>
          <w:rFonts w:ascii="Times New Roman" w:eastAsia="方正仿宋简体" w:hAnsi="Times New Roman" w:cs="Times New Roman"/>
          <w:color w:val="000000" w:themeColor="text1"/>
          <w:sz w:val="28"/>
          <w:szCs w:val="28"/>
        </w:rPr>
        <w:t>○</w:t>
      </w:r>
      <w:r w:rsidR="00230098" w:rsidRPr="00E95DE4">
        <w:rPr>
          <w:rFonts w:ascii="Times New Roman" w:eastAsia="方正仿宋简体" w:hAnsi="Times New Roman" w:cs="Times New Roman"/>
          <w:color w:val="000000" w:themeColor="text1"/>
          <w:sz w:val="28"/>
          <w:szCs w:val="28"/>
        </w:rPr>
        <w:t>一</w:t>
      </w:r>
      <w:r w:rsidR="007A697C">
        <w:rPr>
          <w:rFonts w:ascii="Times New Roman" w:eastAsia="方正仿宋简体" w:hAnsi="Times New Roman" w:cs="Times New Roman" w:hint="eastAsia"/>
          <w:color w:val="000000" w:themeColor="text1"/>
          <w:sz w:val="28"/>
          <w:szCs w:val="28"/>
        </w:rPr>
        <w:t>七</w:t>
      </w:r>
      <w:r w:rsidR="00157E7E" w:rsidRPr="00E95DE4">
        <w:rPr>
          <w:rFonts w:ascii="Times New Roman" w:eastAsia="方正仿宋简体" w:hAnsi="Times New Roman" w:cs="Times New Roman"/>
          <w:color w:val="000000" w:themeColor="text1"/>
          <w:sz w:val="28"/>
          <w:szCs w:val="28"/>
        </w:rPr>
        <w:t>年</w:t>
      </w:r>
      <w:r w:rsidR="007C5C93">
        <w:rPr>
          <w:rFonts w:ascii="Times New Roman" w:eastAsia="方正仿宋简体" w:hAnsi="Times New Roman" w:cs="Times New Roman" w:hint="eastAsia"/>
          <w:color w:val="000000" w:themeColor="text1"/>
          <w:sz w:val="28"/>
          <w:szCs w:val="28"/>
        </w:rPr>
        <w:t>三</w:t>
      </w:r>
      <w:r w:rsidR="00230098" w:rsidRPr="00E95DE4">
        <w:rPr>
          <w:rFonts w:ascii="Times New Roman" w:eastAsia="方正仿宋简体" w:hAnsi="Times New Roman" w:cs="Times New Roman"/>
          <w:color w:val="000000" w:themeColor="text1"/>
          <w:sz w:val="28"/>
          <w:szCs w:val="28"/>
        </w:rPr>
        <w:t>月</w:t>
      </w:r>
      <w:bookmarkEnd w:id="9"/>
    </w:p>
    <w:p w:rsidR="00E1618E" w:rsidRDefault="00E1618E">
      <w:pPr>
        <w:rPr>
          <w:rFonts w:ascii="Times New Roman" w:eastAsia="方正仿宋简体" w:hAnsi="Times New Roman" w:cs="Times New Roman"/>
          <w:color w:val="000000" w:themeColor="text1"/>
          <w:sz w:val="28"/>
        </w:rPr>
      </w:pPr>
      <w:r>
        <w:rPr>
          <w:rFonts w:ascii="Times New Roman" w:eastAsia="方正仿宋简体" w:hAnsi="Times New Roman" w:cs="Times New Roman"/>
          <w:color w:val="000000" w:themeColor="text1"/>
          <w:sz w:val="28"/>
        </w:rPr>
        <w:br w:type="page"/>
      </w:r>
    </w:p>
    <w:p w:rsidR="00E1618E" w:rsidRDefault="00E1618E" w:rsidP="00E1618E">
      <w:pPr>
        <w:spacing w:before="187"/>
        <w:rPr>
          <w:rFonts w:ascii="Times New Roman" w:eastAsia="方正仿宋简体" w:hAnsi="Times New Roman" w:cs="Times New Roman"/>
          <w:color w:val="000000" w:themeColor="text1"/>
          <w:sz w:val="28"/>
        </w:rPr>
      </w:pPr>
      <w:r>
        <w:rPr>
          <w:rFonts w:ascii="Times New Roman" w:eastAsia="方正仿宋简体" w:hAnsi="Times New Roman" w:cs="Times New Roman" w:hint="eastAsia"/>
          <w:color w:val="000000" w:themeColor="text1"/>
          <w:sz w:val="28"/>
        </w:rPr>
        <w:lastRenderedPageBreak/>
        <w:t>附件：</w:t>
      </w:r>
      <w:r>
        <w:rPr>
          <w:rFonts w:ascii="Times New Roman" w:eastAsia="方正仿宋简体" w:hAnsi="Times New Roman" w:cs="Times New Roman" w:hint="eastAsia"/>
          <w:color w:val="000000" w:themeColor="text1"/>
          <w:sz w:val="28"/>
        </w:rPr>
        <w:t xml:space="preserve">1. </w:t>
      </w:r>
      <w:r w:rsidRPr="00E1618E">
        <w:rPr>
          <w:rFonts w:ascii="Times New Roman" w:eastAsia="方正仿宋简体" w:hAnsi="Times New Roman" w:cs="Times New Roman" w:hint="eastAsia"/>
          <w:color w:val="000000" w:themeColor="text1"/>
          <w:sz w:val="28"/>
        </w:rPr>
        <w:t>股转行情通讯程序</w:t>
      </w:r>
    </w:p>
    <w:p w:rsidR="00E1618E" w:rsidRPr="00E95DE4" w:rsidRDefault="00E1618E" w:rsidP="00E1618E">
      <w:pPr>
        <w:spacing w:before="187"/>
        <w:ind w:firstLineChars="300" w:firstLine="840"/>
        <w:rPr>
          <w:rFonts w:ascii="Times New Roman" w:eastAsia="方正仿宋简体" w:hAnsi="Times New Roman" w:cs="Times New Roman" w:hint="eastAsia"/>
          <w:color w:val="000000" w:themeColor="text1"/>
          <w:sz w:val="28"/>
        </w:rPr>
      </w:pPr>
      <w:r>
        <w:rPr>
          <w:rFonts w:ascii="Times New Roman" w:eastAsia="方正仿宋简体" w:hAnsi="Times New Roman" w:cs="Times New Roman"/>
          <w:color w:val="000000" w:themeColor="text1"/>
          <w:sz w:val="28"/>
        </w:rPr>
        <w:t xml:space="preserve">2. </w:t>
      </w:r>
      <w:bookmarkStart w:id="86" w:name="_GoBack"/>
      <w:bookmarkEnd w:id="86"/>
      <w:r w:rsidRPr="00E1618E">
        <w:rPr>
          <w:rFonts w:ascii="Times New Roman" w:eastAsia="方正仿宋简体" w:hAnsi="Times New Roman" w:cs="Times New Roman" w:hint="eastAsia"/>
          <w:color w:val="000000" w:themeColor="text1"/>
          <w:sz w:val="28"/>
        </w:rPr>
        <w:t>全国中小企业股份转让系统行情授权第一次全网测试报告</w:t>
      </w:r>
    </w:p>
    <w:sectPr w:rsidR="00E1618E" w:rsidRPr="00E95DE4" w:rsidSect="00E95DE4">
      <w:footerReference w:type="default" r:id="rId18"/>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0D" w:rsidRDefault="00AB1A0D" w:rsidP="00AE0478">
      <w:r>
        <w:separator/>
      </w:r>
    </w:p>
  </w:endnote>
  <w:endnote w:type="continuationSeparator" w:id="0">
    <w:p w:rsidR="00AB1A0D" w:rsidRDefault="00AB1A0D" w:rsidP="00AE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50090A">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96070"/>
      <w:docPartObj>
        <w:docPartGallery w:val="Page Numbers (Bottom of Page)"/>
        <w:docPartUnique/>
      </w:docPartObj>
    </w:sdtPr>
    <w:sdtEndPr/>
    <w:sdtContent>
      <w:sdt>
        <w:sdtPr>
          <w:id w:val="171357217"/>
          <w:docPartObj>
            <w:docPartGallery w:val="Page Numbers (Top of Page)"/>
            <w:docPartUnique/>
          </w:docPartObj>
        </w:sdtPr>
        <w:sdtEndPr/>
        <w:sdtContent>
          <w:p w:rsidR="005E62C8" w:rsidRDefault="005E62C8" w:rsidP="009A118A">
            <w:pPr>
              <w:pStyle w:val="ae"/>
              <w:ind w:firstLine="360"/>
              <w:jc w:val="center"/>
            </w:pPr>
            <w:r>
              <w:rPr>
                <w:lang w:val="zh-CN"/>
              </w:rPr>
              <w:t xml:space="preserve"> </w:t>
            </w:r>
            <w:r w:rsidR="00C44EBF">
              <w:rPr>
                <w:b/>
                <w:sz w:val="24"/>
                <w:szCs w:val="24"/>
              </w:rPr>
              <w:fldChar w:fldCharType="begin"/>
            </w:r>
            <w:r>
              <w:rPr>
                <w:b/>
              </w:rPr>
              <w:instrText>PAGE</w:instrText>
            </w:r>
            <w:r w:rsidR="00C44EBF">
              <w:rPr>
                <w:b/>
                <w:sz w:val="24"/>
                <w:szCs w:val="24"/>
              </w:rPr>
              <w:fldChar w:fldCharType="separate"/>
            </w:r>
            <w:r w:rsidR="00E1618E">
              <w:rPr>
                <w:b/>
                <w:noProof/>
              </w:rPr>
              <w:t>3</w:t>
            </w:r>
            <w:r w:rsidR="00C44EBF">
              <w:rPr>
                <w:b/>
                <w:sz w:val="24"/>
                <w:szCs w:val="24"/>
              </w:rPr>
              <w:fldChar w:fldCharType="end"/>
            </w:r>
            <w:r>
              <w:rPr>
                <w:lang w:val="zh-CN"/>
              </w:rPr>
              <w:t xml:space="preserve"> / </w:t>
            </w:r>
            <w:r w:rsidR="00C44EBF">
              <w:rPr>
                <w:b/>
                <w:sz w:val="24"/>
                <w:szCs w:val="24"/>
              </w:rPr>
              <w:fldChar w:fldCharType="begin"/>
            </w:r>
            <w:r>
              <w:rPr>
                <w:b/>
              </w:rPr>
              <w:instrText>NUMPAGES</w:instrText>
            </w:r>
            <w:r w:rsidR="00C44EBF">
              <w:rPr>
                <w:b/>
                <w:sz w:val="24"/>
                <w:szCs w:val="24"/>
              </w:rPr>
              <w:fldChar w:fldCharType="separate"/>
            </w:r>
            <w:r w:rsidR="00E1618E">
              <w:rPr>
                <w:b/>
                <w:noProof/>
              </w:rPr>
              <w:t>15</w:t>
            </w:r>
            <w:r w:rsidR="00C44EBF">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pPr>
      <w:pStyle w:val="ae"/>
      <w:spacing w:before="144"/>
      <w:ind w:firstLine="480"/>
      <w:jc w:val="center"/>
      <w:rPr>
        <w:rFonts w:ascii="Times New Roman" w:hAnsi="Times New Roman"/>
        <w:sz w:val="24"/>
        <w:szCs w:val="24"/>
        <w:u w:val="single"/>
      </w:rPr>
    </w:pPr>
    <w:r>
      <w:rPr>
        <w:rFonts w:ascii="Times New Roman" w:hAnsi="Times New Roman" w:hint="eastAsia"/>
        <w:sz w:val="24"/>
        <w:szCs w:val="24"/>
      </w:rPr>
      <w:t>第</w:t>
    </w:r>
    <w:r w:rsidR="00C44EBF">
      <w:rPr>
        <w:rFonts w:ascii="Times New Roman" w:hAnsi="Times New Roman"/>
        <w:sz w:val="24"/>
        <w:szCs w:val="24"/>
      </w:rPr>
      <w:fldChar w:fldCharType="begin"/>
    </w:r>
    <w:r>
      <w:rPr>
        <w:rFonts w:ascii="Times New Roman" w:hAnsi="Times New Roman"/>
        <w:sz w:val="24"/>
        <w:szCs w:val="24"/>
      </w:rPr>
      <w:instrText>PAGE   \* MERGEFORMAT</w:instrText>
    </w:r>
    <w:r w:rsidR="00C44EBF">
      <w:rPr>
        <w:rFonts w:ascii="Times New Roman" w:hAnsi="Times New Roman"/>
        <w:sz w:val="24"/>
        <w:szCs w:val="24"/>
      </w:rPr>
      <w:fldChar w:fldCharType="separate"/>
    </w:r>
    <w:r>
      <w:rPr>
        <w:rFonts w:ascii="Times New Roman" w:hAnsi="Times New Roman"/>
        <w:sz w:val="24"/>
        <w:szCs w:val="24"/>
      </w:rPr>
      <w:t>I</w:t>
    </w:r>
    <w:r w:rsidR="00C44EBF">
      <w:rPr>
        <w:rFonts w:ascii="Times New Roman" w:hAnsi="Times New Roman"/>
        <w:sz w:val="24"/>
        <w:szCs w:val="24"/>
      </w:rPr>
      <w:fldChar w:fldCharType="end"/>
    </w:r>
    <w:r>
      <w:rPr>
        <w:rFonts w:ascii="Times New Roman" w:hAnsi="Times New Roman" w:hint="eastAsia"/>
        <w:sz w:val="24"/>
        <w:szCs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9A118A">
    <w:pPr>
      <w:pStyle w:val="ae"/>
      <w:ind w:firstLine="360"/>
      <w:jc w:val="center"/>
    </w:pPr>
    <w:r>
      <w:rPr>
        <w:lang w:val="zh-CN"/>
      </w:rPr>
      <w:t xml:space="preserve"> </w:t>
    </w:r>
    <w:r w:rsidR="00C44EBF">
      <w:rPr>
        <w:b/>
        <w:sz w:val="24"/>
        <w:szCs w:val="24"/>
      </w:rPr>
      <w:fldChar w:fldCharType="begin"/>
    </w:r>
    <w:r>
      <w:rPr>
        <w:b/>
      </w:rPr>
      <w:instrText>PAGE</w:instrText>
    </w:r>
    <w:r w:rsidR="00C44EBF">
      <w:rPr>
        <w:b/>
        <w:sz w:val="24"/>
        <w:szCs w:val="24"/>
      </w:rPr>
      <w:fldChar w:fldCharType="separate"/>
    </w:r>
    <w:r w:rsidR="00E1618E">
      <w:rPr>
        <w:b/>
        <w:noProof/>
      </w:rPr>
      <w:t>14</w:t>
    </w:r>
    <w:r w:rsidR="00C44EBF">
      <w:rPr>
        <w:b/>
        <w:sz w:val="24"/>
        <w:szCs w:val="24"/>
      </w:rPr>
      <w:fldChar w:fldCharType="end"/>
    </w:r>
    <w:r>
      <w:rPr>
        <w:lang w:val="zh-CN"/>
      </w:rPr>
      <w:t xml:space="preserve"> / </w:t>
    </w:r>
    <w:r w:rsidR="00C44EBF">
      <w:rPr>
        <w:b/>
        <w:sz w:val="24"/>
        <w:szCs w:val="24"/>
      </w:rPr>
      <w:fldChar w:fldCharType="begin"/>
    </w:r>
    <w:r>
      <w:rPr>
        <w:b/>
      </w:rPr>
      <w:instrText>NUMPAGES</w:instrText>
    </w:r>
    <w:r w:rsidR="00C44EBF">
      <w:rPr>
        <w:b/>
        <w:sz w:val="24"/>
        <w:szCs w:val="24"/>
      </w:rPr>
      <w:fldChar w:fldCharType="separate"/>
    </w:r>
    <w:r w:rsidR="00E1618E">
      <w:rPr>
        <w:b/>
        <w:noProof/>
      </w:rPr>
      <w:t>15</w:t>
    </w:r>
    <w:r w:rsidR="00C44EBF">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0D" w:rsidRDefault="00AB1A0D" w:rsidP="00AE0478">
      <w:r>
        <w:separator/>
      </w:r>
    </w:p>
  </w:footnote>
  <w:footnote w:type="continuationSeparator" w:id="0">
    <w:p w:rsidR="00AB1A0D" w:rsidRDefault="00AB1A0D" w:rsidP="00AE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50090A">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5E62C8" w:rsidP="00A14B17">
    <w:pPr>
      <w:pStyle w:val="af"/>
      <w:pBdr>
        <w:bottom w:val="thickThinSmallGap" w:sz="24" w:space="1" w:color="622423"/>
      </w:pBdr>
      <w:spacing w:before="144"/>
      <w:ind w:firstLine="360"/>
      <w:jc w:val="right"/>
      <w:rPr>
        <w:rFonts w:ascii="Cambria" w:hAnsi="Cambria" w:cs="黑体"/>
        <w:sz w:val="32"/>
        <w:szCs w:val="32"/>
      </w:rPr>
    </w:pPr>
    <w:r>
      <w:rPr>
        <w:noProof/>
      </w:rPr>
      <w:drawing>
        <wp:inline distT="0" distB="0" distL="0" distR="0">
          <wp:extent cx="1619250" cy="323850"/>
          <wp:effectExtent l="19050" t="0" r="0" b="0"/>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sidR="00A14B17">
      <w:rPr>
        <w:rFonts w:hint="eastAsia"/>
        <w:b/>
        <w:sz w:val="32"/>
      </w:rPr>
      <w:t xml:space="preserve">            </w:t>
    </w:r>
    <w:r w:rsidR="00B5788E">
      <w:rPr>
        <w:rFonts w:hint="eastAsia"/>
        <w:sz w:val="21"/>
        <w:szCs w:val="21"/>
      </w:rPr>
      <w:t>行情授权</w:t>
    </w:r>
    <w:r w:rsidR="00CD5D2F">
      <w:rPr>
        <w:rFonts w:hint="eastAsia"/>
        <w:sz w:val="21"/>
        <w:szCs w:val="21"/>
      </w:rPr>
      <w:t>第一次全网</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C8" w:rsidRDefault="00AB1A0D">
    <w:pPr>
      <w:spacing w:before="144"/>
      <w:ind w:firstLine="480"/>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22.35pt;margin-top:-25pt;width:497.25pt;height:41.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CrxQIAALo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6OvAq8UCAAC6BQAADgAAAAAAAAAAAAAAAAAuAgAAZHJzL2Uyb0RvYy54bWxQSwECLQAU&#10;AAYACAAAACEANlvWjN4AAAAKAQAADwAAAAAAAAAAAAAAAAAfBQAAZHJzL2Rvd25yZXYueG1sUEsF&#10;BgAAAAAEAAQA8wAAACoGAAAAAA==&#10;" filled="f" stroked="f">
          <v:textbo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5E62C8">
                  <w:trPr>
                    <w:trHeight w:val="560"/>
                    <w:jc w:val="center"/>
                  </w:trPr>
                  <w:tc>
                    <w:tcPr>
                      <w:tcW w:w="3621" w:type="dxa"/>
                    </w:tcPr>
                    <w:p w:rsidR="005E62C8" w:rsidRDefault="005E62C8">
                      <w:pPr>
                        <w:pStyle w:val="af"/>
                        <w:pBdr>
                          <w:bottom w:val="none" w:sz="0" w:space="0" w:color="auto"/>
                        </w:pBdr>
                        <w:spacing w:before="120"/>
                        <w:ind w:firstLineChars="0" w:firstLine="0"/>
                        <w:jc w:val="left"/>
                      </w:pPr>
                      <w:r>
                        <w:rPr>
                          <w:noProof/>
                          <w:kern w:val="0"/>
                          <w:sz w:val="20"/>
                          <w:szCs w:val="20"/>
                        </w:rPr>
                        <w:drawing>
                          <wp:inline distT="0" distB="0" distL="0" distR="0">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rsidR="005E62C8" w:rsidRDefault="005E62C8">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rsidR="005E62C8" w:rsidRDefault="005E62C8">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rsidR="005E62C8" w:rsidRDefault="005E62C8">
                <w:pPr>
                  <w:spacing w:before="120"/>
                  <w:ind w:firstLine="480"/>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BE9"/>
    <w:multiLevelType w:val="hybridMultilevel"/>
    <w:tmpl w:val="DA7C675C"/>
    <w:lvl w:ilvl="0" w:tplc="F84E760A">
      <w:start w:val="1"/>
      <w:numFmt w:val="decimal"/>
      <w:lvlText w:val="%1."/>
      <w:lvlJc w:val="left"/>
      <w:pPr>
        <w:ind w:left="360" w:hanging="36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8678CB"/>
    <w:multiLevelType w:val="hybridMultilevel"/>
    <w:tmpl w:val="FECA3248"/>
    <w:lvl w:ilvl="0" w:tplc="669E4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E3C370B"/>
    <w:multiLevelType w:val="multilevel"/>
    <w:tmpl w:val="0E3C370B"/>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16555CFA"/>
    <w:multiLevelType w:val="multilevel"/>
    <w:tmpl w:val="16555CFA"/>
    <w:lvl w:ilvl="0">
      <w:start w:val="1"/>
      <w:numFmt w:val="decimalEnclosedCircle"/>
      <w:lvlText w:val="%1"/>
      <w:lvlJc w:val="left"/>
      <w:pPr>
        <w:ind w:left="465" w:hanging="360"/>
      </w:pPr>
      <w:rPr>
        <w:rFonts w:hint="default"/>
      </w:rPr>
    </w:lvl>
    <w:lvl w:ilvl="1" w:tentative="1">
      <w:start w:val="1"/>
      <w:numFmt w:val="lowerLetter"/>
      <w:lvlText w:val="%2)"/>
      <w:lvlJc w:val="left"/>
      <w:pPr>
        <w:ind w:left="945" w:hanging="420"/>
      </w:pPr>
    </w:lvl>
    <w:lvl w:ilvl="2" w:tentative="1">
      <w:start w:val="1"/>
      <w:numFmt w:val="lowerRoman"/>
      <w:lvlText w:val="%3."/>
      <w:lvlJc w:val="right"/>
      <w:pPr>
        <w:ind w:left="1365" w:hanging="420"/>
      </w:pPr>
    </w:lvl>
    <w:lvl w:ilvl="3" w:tentative="1">
      <w:start w:val="1"/>
      <w:numFmt w:val="decimal"/>
      <w:lvlText w:val="%4."/>
      <w:lvlJc w:val="left"/>
      <w:pPr>
        <w:ind w:left="1785" w:hanging="420"/>
      </w:pPr>
    </w:lvl>
    <w:lvl w:ilvl="4" w:tentative="1">
      <w:start w:val="1"/>
      <w:numFmt w:val="lowerLetter"/>
      <w:lvlText w:val="%5)"/>
      <w:lvlJc w:val="left"/>
      <w:pPr>
        <w:ind w:left="2205" w:hanging="420"/>
      </w:pPr>
    </w:lvl>
    <w:lvl w:ilvl="5" w:tentative="1">
      <w:start w:val="1"/>
      <w:numFmt w:val="lowerRoman"/>
      <w:lvlText w:val="%6."/>
      <w:lvlJc w:val="right"/>
      <w:pPr>
        <w:ind w:left="2625" w:hanging="420"/>
      </w:pPr>
    </w:lvl>
    <w:lvl w:ilvl="6" w:tentative="1">
      <w:start w:val="1"/>
      <w:numFmt w:val="decimal"/>
      <w:lvlText w:val="%7."/>
      <w:lvlJc w:val="left"/>
      <w:pPr>
        <w:ind w:left="3045" w:hanging="420"/>
      </w:pPr>
    </w:lvl>
    <w:lvl w:ilvl="7" w:tentative="1">
      <w:start w:val="1"/>
      <w:numFmt w:val="lowerLetter"/>
      <w:lvlText w:val="%8)"/>
      <w:lvlJc w:val="left"/>
      <w:pPr>
        <w:ind w:left="3465" w:hanging="420"/>
      </w:pPr>
    </w:lvl>
    <w:lvl w:ilvl="8" w:tentative="1">
      <w:start w:val="1"/>
      <w:numFmt w:val="lowerRoman"/>
      <w:lvlText w:val="%9."/>
      <w:lvlJc w:val="right"/>
      <w:pPr>
        <w:ind w:left="3885" w:hanging="420"/>
      </w:pPr>
    </w:lvl>
  </w:abstractNum>
  <w:abstractNum w:abstractNumId="4">
    <w:nsid w:val="1783324D"/>
    <w:multiLevelType w:val="hybridMultilevel"/>
    <w:tmpl w:val="0C3C987C"/>
    <w:lvl w:ilvl="0" w:tplc="F1805E12">
      <w:start w:val="1"/>
      <w:numFmt w:val="japaneseCounting"/>
      <w:lvlText w:val="%1、"/>
      <w:lvlJc w:val="left"/>
      <w:pPr>
        <w:ind w:left="480" w:hanging="480"/>
      </w:pPr>
      <w:rPr>
        <w:rFonts w:hint="default"/>
        <w:lang w:val="en-US"/>
      </w:rPr>
    </w:lvl>
    <w:lvl w:ilvl="1" w:tplc="6228FD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340633"/>
    <w:multiLevelType w:val="hybridMultilevel"/>
    <w:tmpl w:val="FCC225FE"/>
    <w:lvl w:ilvl="0" w:tplc="CAB63AC0">
      <w:start w:val="1"/>
      <w:numFmt w:val="decimal"/>
      <w:lvlText w:val="%1、"/>
      <w:lvlJc w:val="left"/>
      <w:pPr>
        <w:ind w:left="360" w:hanging="360"/>
      </w:pPr>
      <w:rPr>
        <w:rFonts w:ascii="Calibri" w:eastAsia="宋体" w:hAnsi="Calibri" w:cs="黑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F5555A"/>
    <w:multiLevelType w:val="hybridMultilevel"/>
    <w:tmpl w:val="C40A294C"/>
    <w:lvl w:ilvl="0" w:tplc="8752C338">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1E30F2"/>
    <w:multiLevelType w:val="multilevel"/>
    <w:tmpl w:val="251E30F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310B3B99"/>
    <w:multiLevelType w:val="multilevel"/>
    <w:tmpl w:val="310B3B9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38054592"/>
    <w:multiLevelType w:val="multilevel"/>
    <w:tmpl w:val="9D40108C"/>
    <w:lvl w:ilvl="0">
      <w:start w:val="1"/>
      <w:numFmt w:val="decimal"/>
      <w:lvlText w:val="%1."/>
      <w:lvlJc w:val="left"/>
      <w:pPr>
        <w:ind w:left="420" w:hanging="420"/>
      </w:pPr>
    </w:lvl>
    <w:lvl w:ilvl="1">
      <w:start w:val="1"/>
      <w:numFmt w:val="decimal"/>
      <w:lvlText w:val="%2."/>
      <w:lvlJc w:val="left"/>
      <w:pPr>
        <w:ind w:left="780" w:hanging="360"/>
      </w:pPr>
      <w:rPr>
        <w:rFonts w:ascii="方正仿宋简体"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3B514489"/>
    <w:multiLevelType w:val="multilevel"/>
    <w:tmpl w:val="CC1CEDBA"/>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2">
    <w:nsid w:val="3D0A77F2"/>
    <w:multiLevelType w:val="hybridMultilevel"/>
    <w:tmpl w:val="ED2C62C0"/>
    <w:lvl w:ilvl="0" w:tplc="58C01E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35979BE"/>
    <w:multiLevelType w:val="hybridMultilevel"/>
    <w:tmpl w:val="448642B4"/>
    <w:lvl w:ilvl="0" w:tplc="8C94AD4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62F29B2"/>
    <w:multiLevelType w:val="hybridMultilevel"/>
    <w:tmpl w:val="FECA3248"/>
    <w:lvl w:ilvl="0" w:tplc="669E4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81924BE"/>
    <w:multiLevelType w:val="multilevel"/>
    <w:tmpl w:val="481924B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nsid w:val="4976791A"/>
    <w:multiLevelType w:val="multilevel"/>
    <w:tmpl w:val="4976791A"/>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4B77521C"/>
    <w:multiLevelType w:val="hybridMultilevel"/>
    <w:tmpl w:val="BD60920E"/>
    <w:lvl w:ilvl="0" w:tplc="A44216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37C0278"/>
    <w:multiLevelType w:val="multilevel"/>
    <w:tmpl w:val="537C027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
    <w:nsid w:val="53EC5863"/>
    <w:multiLevelType w:val="hybridMultilevel"/>
    <w:tmpl w:val="A5A661DC"/>
    <w:lvl w:ilvl="0" w:tplc="0C2A20EA">
      <w:start w:val="1"/>
      <w:numFmt w:val="decimal"/>
      <w:lvlText w:val="%1）"/>
      <w:lvlJc w:val="left"/>
      <w:pPr>
        <w:tabs>
          <w:tab w:val="num" w:pos="1230"/>
        </w:tabs>
        <w:ind w:left="1230" w:hanging="810"/>
      </w:pPr>
      <w:rPr>
        <w:rFonts w:ascii="Calibri" w:eastAsia="宋体" w:hAnsi="Calibri" w:cs="宋体"/>
      </w:rPr>
    </w:lvl>
    <w:lvl w:ilvl="1" w:tplc="F9AE326C">
      <w:start w:val="1"/>
      <w:numFmt w:val="lowerLetter"/>
      <w:lvlText w:val="%2)"/>
      <w:lvlJc w:val="left"/>
      <w:pPr>
        <w:tabs>
          <w:tab w:val="num" w:pos="1260"/>
        </w:tabs>
        <w:ind w:left="1260" w:hanging="420"/>
      </w:pPr>
    </w:lvl>
    <w:lvl w:ilvl="2" w:tplc="D710042E">
      <w:start w:val="1"/>
      <w:numFmt w:val="lowerRoman"/>
      <w:lvlText w:val="%3."/>
      <w:lvlJc w:val="right"/>
      <w:pPr>
        <w:tabs>
          <w:tab w:val="num" w:pos="1680"/>
        </w:tabs>
        <w:ind w:left="1680" w:hanging="420"/>
      </w:pPr>
    </w:lvl>
    <w:lvl w:ilvl="3" w:tplc="C93ED874">
      <w:start w:val="1"/>
      <w:numFmt w:val="decimal"/>
      <w:lvlText w:val="%4."/>
      <w:lvlJc w:val="left"/>
      <w:pPr>
        <w:tabs>
          <w:tab w:val="num" w:pos="2100"/>
        </w:tabs>
        <w:ind w:left="2100" w:hanging="420"/>
      </w:pPr>
    </w:lvl>
    <w:lvl w:ilvl="4" w:tplc="5F4E9362">
      <w:start w:val="1"/>
      <w:numFmt w:val="lowerLetter"/>
      <w:lvlText w:val="%5)"/>
      <w:lvlJc w:val="left"/>
      <w:pPr>
        <w:tabs>
          <w:tab w:val="num" w:pos="2520"/>
        </w:tabs>
        <w:ind w:left="2520" w:hanging="420"/>
      </w:pPr>
    </w:lvl>
    <w:lvl w:ilvl="5" w:tplc="973C8722">
      <w:start w:val="1"/>
      <w:numFmt w:val="lowerRoman"/>
      <w:lvlText w:val="%6."/>
      <w:lvlJc w:val="right"/>
      <w:pPr>
        <w:tabs>
          <w:tab w:val="num" w:pos="2940"/>
        </w:tabs>
        <w:ind w:left="2940" w:hanging="420"/>
      </w:pPr>
    </w:lvl>
    <w:lvl w:ilvl="6" w:tplc="A9104DF0">
      <w:start w:val="1"/>
      <w:numFmt w:val="decimal"/>
      <w:lvlText w:val="%7."/>
      <w:lvlJc w:val="left"/>
      <w:pPr>
        <w:tabs>
          <w:tab w:val="num" w:pos="3360"/>
        </w:tabs>
        <w:ind w:left="3360" w:hanging="420"/>
      </w:pPr>
    </w:lvl>
    <w:lvl w:ilvl="7" w:tplc="687CBC42">
      <w:start w:val="1"/>
      <w:numFmt w:val="lowerLetter"/>
      <w:lvlText w:val="%8)"/>
      <w:lvlJc w:val="left"/>
      <w:pPr>
        <w:tabs>
          <w:tab w:val="num" w:pos="3780"/>
        </w:tabs>
        <w:ind w:left="3780" w:hanging="420"/>
      </w:pPr>
    </w:lvl>
    <w:lvl w:ilvl="8" w:tplc="AF503B62">
      <w:start w:val="1"/>
      <w:numFmt w:val="lowerRoman"/>
      <w:lvlText w:val="%9."/>
      <w:lvlJc w:val="right"/>
      <w:pPr>
        <w:tabs>
          <w:tab w:val="num" w:pos="4200"/>
        </w:tabs>
        <w:ind w:left="4200" w:hanging="420"/>
      </w:pPr>
    </w:lvl>
  </w:abstractNum>
  <w:abstractNum w:abstractNumId="2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1">
    <w:nsid w:val="5DDB6A4F"/>
    <w:multiLevelType w:val="hybridMultilevel"/>
    <w:tmpl w:val="64CEC500"/>
    <w:lvl w:ilvl="0" w:tplc="AFFE1344">
      <w:start w:val="1"/>
      <w:numFmt w:val="decimal"/>
      <w:lvlText w:val="%1."/>
      <w:lvlJc w:val="left"/>
      <w:pPr>
        <w:ind w:left="780" w:hanging="360"/>
      </w:pPr>
      <w:rPr>
        <w:rFonts w:hint="default"/>
      </w:rPr>
    </w:lvl>
    <w:lvl w:ilvl="1" w:tplc="66DC9614" w:tentative="1">
      <w:start w:val="1"/>
      <w:numFmt w:val="lowerLetter"/>
      <w:lvlText w:val="%2)"/>
      <w:lvlJc w:val="left"/>
      <w:pPr>
        <w:ind w:left="1260" w:hanging="420"/>
      </w:pPr>
    </w:lvl>
    <w:lvl w:ilvl="2" w:tplc="E8AEFA10" w:tentative="1">
      <w:start w:val="1"/>
      <w:numFmt w:val="lowerRoman"/>
      <w:lvlText w:val="%3."/>
      <w:lvlJc w:val="right"/>
      <w:pPr>
        <w:ind w:left="1680" w:hanging="420"/>
      </w:pPr>
    </w:lvl>
    <w:lvl w:ilvl="3" w:tplc="C9266CAC" w:tentative="1">
      <w:start w:val="1"/>
      <w:numFmt w:val="decimal"/>
      <w:lvlText w:val="%4."/>
      <w:lvlJc w:val="left"/>
      <w:pPr>
        <w:ind w:left="2100" w:hanging="420"/>
      </w:pPr>
    </w:lvl>
    <w:lvl w:ilvl="4" w:tplc="9D843A10" w:tentative="1">
      <w:start w:val="1"/>
      <w:numFmt w:val="lowerLetter"/>
      <w:lvlText w:val="%5)"/>
      <w:lvlJc w:val="left"/>
      <w:pPr>
        <w:ind w:left="2520" w:hanging="420"/>
      </w:pPr>
    </w:lvl>
    <w:lvl w:ilvl="5" w:tplc="0A802D78" w:tentative="1">
      <w:start w:val="1"/>
      <w:numFmt w:val="lowerRoman"/>
      <w:lvlText w:val="%6."/>
      <w:lvlJc w:val="right"/>
      <w:pPr>
        <w:ind w:left="2940" w:hanging="420"/>
      </w:pPr>
    </w:lvl>
    <w:lvl w:ilvl="6" w:tplc="B82E66E0" w:tentative="1">
      <w:start w:val="1"/>
      <w:numFmt w:val="decimal"/>
      <w:lvlText w:val="%7."/>
      <w:lvlJc w:val="left"/>
      <w:pPr>
        <w:ind w:left="3360" w:hanging="420"/>
      </w:pPr>
    </w:lvl>
    <w:lvl w:ilvl="7" w:tplc="05FAAEA8" w:tentative="1">
      <w:start w:val="1"/>
      <w:numFmt w:val="lowerLetter"/>
      <w:lvlText w:val="%8)"/>
      <w:lvlJc w:val="left"/>
      <w:pPr>
        <w:ind w:left="3780" w:hanging="420"/>
      </w:pPr>
    </w:lvl>
    <w:lvl w:ilvl="8" w:tplc="18AE1354" w:tentative="1">
      <w:start w:val="1"/>
      <w:numFmt w:val="lowerRoman"/>
      <w:lvlText w:val="%9."/>
      <w:lvlJc w:val="right"/>
      <w:pPr>
        <w:ind w:left="4200" w:hanging="420"/>
      </w:pPr>
    </w:lvl>
  </w:abstractNum>
  <w:abstractNum w:abstractNumId="22">
    <w:nsid w:val="626763E1"/>
    <w:multiLevelType w:val="hybridMultilevel"/>
    <w:tmpl w:val="19FA0210"/>
    <w:lvl w:ilvl="0" w:tplc="C21AD5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7C32DF"/>
    <w:multiLevelType w:val="multilevel"/>
    <w:tmpl w:val="687C32D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
    <w:nsid w:val="6D6C05AB"/>
    <w:multiLevelType w:val="multilevel"/>
    <w:tmpl w:val="6D6C05AB"/>
    <w:lvl w:ilvl="0">
      <w:start w:val="1"/>
      <w:numFmt w:val="decimal"/>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5">
    <w:nsid w:val="72643839"/>
    <w:multiLevelType w:val="multilevel"/>
    <w:tmpl w:val="72643839"/>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26">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7">
    <w:nsid w:val="737D538C"/>
    <w:multiLevelType w:val="hybridMultilevel"/>
    <w:tmpl w:val="FECA3248"/>
    <w:lvl w:ilvl="0" w:tplc="238E6A3A">
      <w:start w:val="1"/>
      <w:numFmt w:val="decimal"/>
      <w:lvlText w:val="%1."/>
      <w:lvlJc w:val="left"/>
      <w:pPr>
        <w:ind w:left="780" w:hanging="360"/>
      </w:pPr>
      <w:rPr>
        <w:rFonts w:hint="default"/>
      </w:rPr>
    </w:lvl>
    <w:lvl w:ilvl="1" w:tplc="D04C7A08" w:tentative="1">
      <w:start w:val="1"/>
      <w:numFmt w:val="lowerLetter"/>
      <w:lvlText w:val="%2)"/>
      <w:lvlJc w:val="left"/>
      <w:pPr>
        <w:ind w:left="1260" w:hanging="420"/>
      </w:pPr>
    </w:lvl>
    <w:lvl w:ilvl="2" w:tplc="1E305AE0" w:tentative="1">
      <w:start w:val="1"/>
      <w:numFmt w:val="lowerRoman"/>
      <w:lvlText w:val="%3."/>
      <w:lvlJc w:val="right"/>
      <w:pPr>
        <w:ind w:left="1680" w:hanging="420"/>
      </w:pPr>
    </w:lvl>
    <w:lvl w:ilvl="3" w:tplc="D3C86068" w:tentative="1">
      <w:start w:val="1"/>
      <w:numFmt w:val="decimal"/>
      <w:lvlText w:val="%4."/>
      <w:lvlJc w:val="left"/>
      <w:pPr>
        <w:ind w:left="2100" w:hanging="420"/>
      </w:pPr>
    </w:lvl>
    <w:lvl w:ilvl="4" w:tplc="EC3E96DA" w:tentative="1">
      <w:start w:val="1"/>
      <w:numFmt w:val="lowerLetter"/>
      <w:lvlText w:val="%5)"/>
      <w:lvlJc w:val="left"/>
      <w:pPr>
        <w:ind w:left="2520" w:hanging="420"/>
      </w:pPr>
    </w:lvl>
    <w:lvl w:ilvl="5" w:tplc="95AA139E" w:tentative="1">
      <w:start w:val="1"/>
      <w:numFmt w:val="lowerRoman"/>
      <w:lvlText w:val="%6."/>
      <w:lvlJc w:val="right"/>
      <w:pPr>
        <w:ind w:left="2940" w:hanging="420"/>
      </w:pPr>
    </w:lvl>
    <w:lvl w:ilvl="6" w:tplc="E9ECA44E" w:tentative="1">
      <w:start w:val="1"/>
      <w:numFmt w:val="decimal"/>
      <w:lvlText w:val="%7."/>
      <w:lvlJc w:val="left"/>
      <w:pPr>
        <w:ind w:left="3360" w:hanging="420"/>
      </w:pPr>
    </w:lvl>
    <w:lvl w:ilvl="7" w:tplc="ECE6BFAE" w:tentative="1">
      <w:start w:val="1"/>
      <w:numFmt w:val="lowerLetter"/>
      <w:lvlText w:val="%8)"/>
      <w:lvlJc w:val="left"/>
      <w:pPr>
        <w:ind w:left="3780" w:hanging="420"/>
      </w:pPr>
    </w:lvl>
    <w:lvl w:ilvl="8" w:tplc="0242F080" w:tentative="1">
      <w:start w:val="1"/>
      <w:numFmt w:val="lowerRoman"/>
      <w:lvlText w:val="%9."/>
      <w:lvlJc w:val="right"/>
      <w:pPr>
        <w:ind w:left="4200" w:hanging="420"/>
      </w:pPr>
    </w:lvl>
  </w:abstractNum>
  <w:abstractNum w:abstractNumId="28">
    <w:nsid w:val="79D81661"/>
    <w:multiLevelType w:val="hybridMultilevel"/>
    <w:tmpl w:val="985200BE"/>
    <w:lvl w:ilvl="0" w:tplc="BF8AB286">
      <w:start w:val="1"/>
      <w:numFmt w:val="decimal"/>
      <w:lvlText w:val="%1."/>
      <w:lvlJc w:val="left"/>
      <w:pPr>
        <w:ind w:left="420" w:hanging="420"/>
      </w:pPr>
    </w:lvl>
    <w:lvl w:ilvl="1" w:tplc="6C848C92" w:tentative="1">
      <w:start w:val="1"/>
      <w:numFmt w:val="lowerLetter"/>
      <w:lvlText w:val="%2)"/>
      <w:lvlJc w:val="left"/>
      <w:pPr>
        <w:ind w:left="840" w:hanging="420"/>
      </w:pPr>
    </w:lvl>
    <w:lvl w:ilvl="2" w:tplc="41F4A70C" w:tentative="1">
      <w:start w:val="1"/>
      <w:numFmt w:val="lowerRoman"/>
      <w:lvlText w:val="%3."/>
      <w:lvlJc w:val="right"/>
      <w:pPr>
        <w:ind w:left="1260" w:hanging="420"/>
      </w:pPr>
    </w:lvl>
    <w:lvl w:ilvl="3" w:tplc="F132ABDA" w:tentative="1">
      <w:start w:val="1"/>
      <w:numFmt w:val="decimal"/>
      <w:lvlText w:val="%4."/>
      <w:lvlJc w:val="left"/>
      <w:pPr>
        <w:ind w:left="1680" w:hanging="420"/>
      </w:pPr>
    </w:lvl>
    <w:lvl w:ilvl="4" w:tplc="5D2CF87C" w:tentative="1">
      <w:start w:val="1"/>
      <w:numFmt w:val="lowerLetter"/>
      <w:lvlText w:val="%5)"/>
      <w:lvlJc w:val="left"/>
      <w:pPr>
        <w:ind w:left="2100" w:hanging="420"/>
      </w:pPr>
    </w:lvl>
    <w:lvl w:ilvl="5" w:tplc="6C6CFACA" w:tentative="1">
      <w:start w:val="1"/>
      <w:numFmt w:val="lowerRoman"/>
      <w:lvlText w:val="%6."/>
      <w:lvlJc w:val="right"/>
      <w:pPr>
        <w:ind w:left="2520" w:hanging="420"/>
      </w:pPr>
    </w:lvl>
    <w:lvl w:ilvl="6" w:tplc="DE40BCFC" w:tentative="1">
      <w:start w:val="1"/>
      <w:numFmt w:val="decimal"/>
      <w:lvlText w:val="%7."/>
      <w:lvlJc w:val="left"/>
      <w:pPr>
        <w:ind w:left="2940" w:hanging="420"/>
      </w:pPr>
    </w:lvl>
    <w:lvl w:ilvl="7" w:tplc="9CF6172A" w:tentative="1">
      <w:start w:val="1"/>
      <w:numFmt w:val="lowerLetter"/>
      <w:lvlText w:val="%8)"/>
      <w:lvlJc w:val="left"/>
      <w:pPr>
        <w:ind w:left="3360" w:hanging="420"/>
      </w:pPr>
    </w:lvl>
    <w:lvl w:ilvl="8" w:tplc="FC4CA9CE" w:tentative="1">
      <w:start w:val="1"/>
      <w:numFmt w:val="lowerRoman"/>
      <w:lvlText w:val="%9."/>
      <w:lvlJc w:val="right"/>
      <w:pPr>
        <w:ind w:left="3780" w:hanging="420"/>
      </w:pPr>
    </w:lvl>
  </w:abstractNum>
  <w:abstractNum w:abstractNumId="29">
    <w:nsid w:val="7AC82965"/>
    <w:multiLevelType w:val="hybridMultilevel"/>
    <w:tmpl w:val="FECA3248"/>
    <w:lvl w:ilvl="0" w:tplc="D4262D4C">
      <w:start w:val="1"/>
      <w:numFmt w:val="decimal"/>
      <w:lvlText w:val="%1."/>
      <w:lvlJc w:val="left"/>
      <w:pPr>
        <w:ind w:left="780" w:hanging="360"/>
      </w:pPr>
      <w:rPr>
        <w:rFonts w:hint="default"/>
      </w:rPr>
    </w:lvl>
    <w:lvl w:ilvl="1" w:tplc="21C0139E" w:tentative="1">
      <w:start w:val="1"/>
      <w:numFmt w:val="lowerLetter"/>
      <w:lvlText w:val="%2)"/>
      <w:lvlJc w:val="left"/>
      <w:pPr>
        <w:ind w:left="1260" w:hanging="420"/>
      </w:pPr>
    </w:lvl>
    <w:lvl w:ilvl="2" w:tplc="E0F80ACC" w:tentative="1">
      <w:start w:val="1"/>
      <w:numFmt w:val="lowerRoman"/>
      <w:lvlText w:val="%3."/>
      <w:lvlJc w:val="right"/>
      <w:pPr>
        <w:ind w:left="1680" w:hanging="420"/>
      </w:pPr>
    </w:lvl>
    <w:lvl w:ilvl="3" w:tplc="7B40A87A" w:tentative="1">
      <w:start w:val="1"/>
      <w:numFmt w:val="decimal"/>
      <w:lvlText w:val="%4."/>
      <w:lvlJc w:val="left"/>
      <w:pPr>
        <w:ind w:left="2100" w:hanging="420"/>
      </w:pPr>
    </w:lvl>
    <w:lvl w:ilvl="4" w:tplc="E458BCBE" w:tentative="1">
      <w:start w:val="1"/>
      <w:numFmt w:val="lowerLetter"/>
      <w:lvlText w:val="%5)"/>
      <w:lvlJc w:val="left"/>
      <w:pPr>
        <w:ind w:left="2520" w:hanging="420"/>
      </w:pPr>
    </w:lvl>
    <w:lvl w:ilvl="5" w:tplc="6EC6428E" w:tentative="1">
      <w:start w:val="1"/>
      <w:numFmt w:val="lowerRoman"/>
      <w:lvlText w:val="%6."/>
      <w:lvlJc w:val="right"/>
      <w:pPr>
        <w:ind w:left="2940" w:hanging="420"/>
      </w:pPr>
    </w:lvl>
    <w:lvl w:ilvl="6" w:tplc="B5A88F5A" w:tentative="1">
      <w:start w:val="1"/>
      <w:numFmt w:val="decimal"/>
      <w:lvlText w:val="%7."/>
      <w:lvlJc w:val="left"/>
      <w:pPr>
        <w:ind w:left="3360" w:hanging="420"/>
      </w:pPr>
    </w:lvl>
    <w:lvl w:ilvl="7" w:tplc="E7763F46" w:tentative="1">
      <w:start w:val="1"/>
      <w:numFmt w:val="lowerLetter"/>
      <w:lvlText w:val="%8)"/>
      <w:lvlJc w:val="left"/>
      <w:pPr>
        <w:ind w:left="3780" w:hanging="420"/>
      </w:pPr>
    </w:lvl>
    <w:lvl w:ilvl="8" w:tplc="EC528CB0" w:tentative="1">
      <w:start w:val="1"/>
      <w:numFmt w:val="lowerRoman"/>
      <w:lvlText w:val="%9."/>
      <w:lvlJc w:val="right"/>
      <w:pPr>
        <w:ind w:left="4200" w:hanging="420"/>
      </w:pPr>
    </w:lvl>
  </w:abstractNum>
  <w:abstractNum w:abstractNumId="3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1">
    <w:nsid w:val="7BF53B0F"/>
    <w:multiLevelType w:val="hybridMultilevel"/>
    <w:tmpl w:val="5DBC777C"/>
    <w:lvl w:ilvl="0" w:tplc="9DE03E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7D0D3D49"/>
    <w:multiLevelType w:val="hybridMultilevel"/>
    <w:tmpl w:val="FECA3248"/>
    <w:lvl w:ilvl="0" w:tplc="669E4F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7E65493C"/>
    <w:multiLevelType w:val="multilevel"/>
    <w:tmpl w:val="7E65493C"/>
    <w:lvl w:ilvl="0">
      <w:start w:val="1"/>
      <w:numFmt w:val="bullet"/>
      <w:lvlText w:val=""/>
      <w:lvlJc w:val="left"/>
      <w:pPr>
        <w:ind w:left="420" w:hanging="420"/>
      </w:pPr>
      <w:rPr>
        <w:rFonts w:ascii="Wingdings" w:hAnsi="Wingding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nsid w:val="7FFB09D8"/>
    <w:multiLevelType w:val="hybridMultilevel"/>
    <w:tmpl w:val="283A8B6A"/>
    <w:lvl w:ilvl="0" w:tplc="A97C8C0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0"/>
  </w:num>
  <w:num w:numId="3">
    <w:abstractNumId w:val="30"/>
  </w:num>
  <w:num w:numId="4">
    <w:abstractNumId w:val="26"/>
  </w:num>
  <w:num w:numId="5">
    <w:abstractNumId w:val="8"/>
  </w:num>
  <w:num w:numId="6">
    <w:abstractNumId w:val="2"/>
  </w:num>
  <w:num w:numId="7">
    <w:abstractNumId w:val="10"/>
  </w:num>
  <w:num w:numId="8">
    <w:abstractNumId w:val="33"/>
  </w:num>
  <w:num w:numId="9">
    <w:abstractNumId w:val="9"/>
  </w:num>
  <w:num w:numId="10">
    <w:abstractNumId w:val="25"/>
  </w:num>
  <w:num w:numId="11">
    <w:abstractNumId w:val="16"/>
  </w:num>
  <w:num w:numId="12">
    <w:abstractNumId w:val="7"/>
  </w:num>
  <w:num w:numId="13">
    <w:abstractNumId w:val="18"/>
  </w:num>
  <w:num w:numId="14">
    <w:abstractNumId w:val="23"/>
  </w:num>
  <w:num w:numId="15">
    <w:abstractNumId w:val="15"/>
  </w:num>
  <w:num w:numId="16">
    <w:abstractNumId w:val="3"/>
  </w:num>
  <w:num w:numId="17">
    <w:abstractNumId w:val="24"/>
  </w:num>
  <w:num w:numId="18">
    <w:abstractNumId w:val="11"/>
  </w:num>
  <w:num w:numId="19">
    <w:abstractNumId w:val="11"/>
  </w:num>
  <w:num w:numId="20">
    <w:abstractNumId w:val="11"/>
  </w:num>
  <w:num w:numId="21">
    <w:abstractNumId w:val="17"/>
  </w:num>
  <w:num w:numId="22">
    <w:abstractNumId w:val="34"/>
  </w:num>
  <w:num w:numId="23">
    <w:abstractNumId w:val="32"/>
  </w:num>
  <w:num w:numId="24">
    <w:abstractNumId w:val="21"/>
  </w:num>
  <w:num w:numId="25">
    <w:abstractNumId w:val="13"/>
  </w:num>
  <w:num w:numId="26">
    <w:abstractNumId w:val="31"/>
  </w:num>
  <w:num w:numId="27">
    <w:abstractNumId w:val="14"/>
  </w:num>
  <w:num w:numId="28">
    <w:abstractNumId w:val="29"/>
  </w:num>
  <w:num w:numId="29">
    <w:abstractNumId w:val="27"/>
  </w:num>
  <w:num w:numId="30">
    <w:abstractNumId w:val="1"/>
  </w:num>
  <w:num w:numId="31">
    <w:abstractNumId w:val="19"/>
  </w:num>
  <w:num w:numId="32">
    <w:abstractNumId w:val="22"/>
  </w:num>
  <w:num w:numId="33">
    <w:abstractNumId w:val="11"/>
  </w:num>
  <w:num w:numId="34">
    <w:abstractNumId w:val="5"/>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
  </w:num>
  <w:num w:numId="39">
    <w:abstractNumId w:val="11"/>
  </w:num>
  <w:num w:numId="40">
    <w:abstractNumId w:val="11"/>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0"/>
  </w:num>
  <w:num w:numId="60">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478"/>
    <w:rsid w:val="00002E79"/>
    <w:rsid w:val="0000523A"/>
    <w:rsid w:val="00006BA9"/>
    <w:rsid w:val="00006C55"/>
    <w:rsid w:val="00007310"/>
    <w:rsid w:val="00011326"/>
    <w:rsid w:val="0001485E"/>
    <w:rsid w:val="00016EC9"/>
    <w:rsid w:val="00017320"/>
    <w:rsid w:val="0002212F"/>
    <w:rsid w:val="00023B4B"/>
    <w:rsid w:val="000267FE"/>
    <w:rsid w:val="00027ED6"/>
    <w:rsid w:val="00027F9B"/>
    <w:rsid w:val="000308A1"/>
    <w:rsid w:val="00040446"/>
    <w:rsid w:val="000440C4"/>
    <w:rsid w:val="00044C1F"/>
    <w:rsid w:val="00046DEE"/>
    <w:rsid w:val="00051534"/>
    <w:rsid w:val="000517B8"/>
    <w:rsid w:val="0005234B"/>
    <w:rsid w:val="00052CB1"/>
    <w:rsid w:val="00054694"/>
    <w:rsid w:val="00056930"/>
    <w:rsid w:val="00056EC9"/>
    <w:rsid w:val="0006145D"/>
    <w:rsid w:val="000617A4"/>
    <w:rsid w:val="00061DBA"/>
    <w:rsid w:val="000622B5"/>
    <w:rsid w:val="00064827"/>
    <w:rsid w:val="000659BE"/>
    <w:rsid w:val="000705D4"/>
    <w:rsid w:val="00072AC8"/>
    <w:rsid w:val="0007348A"/>
    <w:rsid w:val="000744D6"/>
    <w:rsid w:val="00075298"/>
    <w:rsid w:val="00080F5B"/>
    <w:rsid w:val="00081B2A"/>
    <w:rsid w:val="00081E5B"/>
    <w:rsid w:val="00084E81"/>
    <w:rsid w:val="00086EA6"/>
    <w:rsid w:val="00087445"/>
    <w:rsid w:val="00090C7F"/>
    <w:rsid w:val="00090D6A"/>
    <w:rsid w:val="00092E45"/>
    <w:rsid w:val="00093DFF"/>
    <w:rsid w:val="00093F41"/>
    <w:rsid w:val="00094C23"/>
    <w:rsid w:val="000957C7"/>
    <w:rsid w:val="000A098D"/>
    <w:rsid w:val="000A1F89"/>
    <w:rsid w:val="000A78C4"/>
    <w:rsid w:val="000B4AEE"/>
    <w:rsid w:val="000B526D"/>
    <w:rsid w:val="000B555D"/>
    <w:rsid w:val="000B6089"/>
    <w:rsid w:val="000B6355"/>
    <w:rsid w:val="000B6632"/>
    <w:rsid w:val="000C245D"/>
    <w:rsid w:val="000C4AB7"/>
    <w:rsid w:val="000C6984"/>
    <w:rsid w:val="000D3DC7"/>
    <w:rsid w:val="000D488F"/>
    <w:rsid w:val="000D5E10"/>
    <w:rsid w:val="000E07DE"/>
    <w:rsid w:val="000E0847"/>
    <w:rsid w:val="000E0C3B"/>
    <w:rsid w:val="000E3D2C"/>
    <w:rsid w:val="000E4899"/>
    <w:rsid w:val="000E5113"/>
    <w:rsid w:val="000E5BC4"/>
    <w:rsid w:val="000E65C6"/>
    <w:rsid w:val="000F1FB6"/>
    <w:rsid w:val="000F206C"/>
    <w:rsid w:val="000F7F67"/>
    <w:rsid w:val="0010005C"/>
    <w:rsid w:val="00100434"/>
    <w:rsid w:val="001026CA"/>
    <w:rsid w:val="0010336F"/>
    <w:rsid w:val="00105B08"/>
    <w:rsid w:val="0010681F"/>
    <w:rsid w:val="00106F47"/>
    <w:rsid w:val="00112090"/>
    <w:rsid w:val="001123CC"/>
    <w:rsid w:val="00112D2D"/>
    <w:rsid w:val="00114A53"/>
    <w:rsid w:val="001154FC"/>
    <w:rsid w:val="00115523"/>
    <w:rsid w:val="00115B40"/>
    <w:rsid w:val="00116FA4"/>
    <w:rsid w:val="001225CB"/>
    <w:rsid w:val="00126BAC"/>
    <w:rsid w:val="0013181F"/>
    <w:rsid w:val="0013544F"/>
    <w:rsid w:val="00135786"/>
    <w:rsid w:val="00135BFD"/>
    <w:rsid w:val="00140FD9"/>
    <w:rsid w:val="001422AC"/>
    <w:rsid w:val="00144CB6"/>
    <w:rsid w:val="0014589B"/>
    <w:rsid w:val="001470FC"/>
    <w:rsid w:val="00153449"/>
    <w:rsid w:val="00155ECA"/>
    <w:rsid w:val="00157E7E"/>
    <w:rsid w:val="00161F40"/>
    <w:rsid w:val="00163D5D"/>
    <w:rsid w:val="001653D9"/>
    <w:rsid w:val="001701AB"/>
    <w:rsid w:val="001715E5"/>
    <w:rsid w:val="001733C7"/>
    <w:rsid w:val="00175998"/>
    <w:rsid w:val="00177969"/>
    <w:rsid w:val="00181038"/>
    <w:rsid w:val="00186AE8"/>
    <w:rsid w:val="001875F2"/>
    <w:rsid w:val="001907B0"/>
    <w:rsid w:val="00193B8F"/>
    <w:rsid w:val="00195DEB"/>
    <w:rsid w:val="00197043"/>
    <w:rsid w:val="001A15D6"/>
    <w:rsid w:val="001A2449"/>
    <w:rsid w:val="001A3C2D"/>
    <w:rsid w:val="001A75DB"/>
    <w:rsid w:val="001B0C92"/>
    <w:rsid w:val="001B3CF0"/>
    <w:rsid w:val="001B405E"/>
    <w:rsid w:val="001B40F1"/>
    <w:rsid w:val="001B4855"/>
    <w:rsid w:val="001B5C4E"/>
    <w:rsid w:val="001B738A"/>
    <w:rsid w:val="001C0099"/>
    <w:rsid w:val="001C0188"/>
    <w:rsid w:val="001C1621"/>
    <w:rsid w:val="001C1E9E"/>
    <w:rsid w:val="001C2243"/>
    <w:rsid w:val="001C2664"/>
    <w:rsid w:val="001D41AD"/>
    <w:rsid w:val="001D540E"/>
    <w:rsid w:val="001D622C"/>
    <w:rsid w:val="001D70E5"/>
    <w:rsid w:val="001D7923"/>
    <w:rsid w:val="001E004D"/>
    <w:rsid w:val="001E02F9"/>
    <w:rsid w:val="001E10AB"/>
    <w:rsid w:val="001E2028"/>
    <w:rsid w:val="001E4BA9"/>
    <w:rsid w:val="001F3FDC"/>
    <w:rsid w:val="001F6D37"/>
    <w:rsid w:val="001F7428"/>
    <w:rsid w:val="00200536"/>
    <w:rsid w:val="00202015"/>
    <w:rsid w:val="002029FC"/>
    <w:rsid w:val="00203536"/>
    <w:rsid w:val="00204EF0"/>
    <w:rsid w:val="00205B1A"/>
    <w:rsid w:val="00205EBF"/>
    <w:rsid w:val="00207621"/>
    <w:rsid w:val="002100E9"/>
    <w:rsid w:val="00211CB6"/>
    <w:rsid w:val="00211E34"/>
    <w:rsid w:val="00213601"/>
    <w:rsid w:val="00223712"/>
    <w:rsid w:val="00224FFE"/>
    <w:rsid w:val="002265C4"/>
    <w:rsid w:val="00230098"/>
    <w:rsid w:val="00233E73"/>
    <w:rsid w:val="002379CF"/>
    <w:rsid w:val="0024303C"/>
    <w:rsid w:val="0024619F"/>
    <w:rsid w:val="002466BE"/>
    <w:rsid w:val="00250258"/>
    <w:rsid w:val="002509A9"/>
    <w:rsid w:val="00252EFE"/>
    <w:rsid w:val="0025645F"/>
    <w:rsid w:val="00261746"/>
    <w:rsid w:val="00264023"/>
    <w:rsid w:val="00265238"/>
    <w:rsid w:val="002665C4"/>
    <w:rsid w:val="00267953"/>
    <w:rsid w:val="00272EC1"/>
    <w:rsid w:val="00277640"/>
    <w:rsid w:val="00282853"/>
    <w:rsid w:val="002839D4"/>
    <w:rsid w:val="00286B35"/>
    <w:rsid w:val="00286B4D"/>
    <w:rsid w:val="00287E2A"/>
    <w:rsid w:val="00290565"/>
    <w:rsid w:val="00291A64"/>
    <w:rsid w:val="00292068"/>
    <w:rsid w:val="0029303A"/>
    <w:rsid w:val="00293A0A"/>
    <w:rsid w:val="00293F43"/>
    <w:rsid w:val="002950EF"/>
    <w:rsid w:val="00296E7F"/>
    <w:rsid w:val="002A04E3"/>
    <w:rsid w:val="002A1578"/>
    <w:rsid w:val="002A6079"/>
    <w:rsid w:val="002B3EC8"/>
    <w:rsid w:val="002B507D"/>
    <w:rsid w:val="002B6244"/>
    <w:rsid w:val="002B6FC2"/>
    <w:rsid w:val="002B7311"/>
    <w:rsid w:val="002B7CEE"/>
    <w:rsid w:val="002B7CFF"/>
    <w:rsid w:val="002C3B3D"/>
    <w:rsid w:val="002C495D"/>
    <w:rsid w:val="002C4BCD"/>
    <w:rsid w:val="002D07F6"/>
    <w:rsid w:val="002D0A7A"/>
    <w:rsid w:val="002D0D87"/>
    <w:rsid w:val="002D13A6"/>
    <w:rsid w:val="002D1652"/>
    <w:rsid w:val="002D2A5E"/>
    <w:rsid w:val="002D3238"/>
    <w:rsid w:val="002D4308"/>
    <w:rsid w:val="002D5AB1"/>
    <w:rsid w:val="002D6A4F"/>
    <w:rsid w:val="002E5392"/>
    <w:rsid w:val="002F327D"/>
    <w:rsid w:val="002F3DF6"/>
    <w:rsid w:val="002F49DC"/>
    <w:rsid w:val="002F52F4"/>
    <w:rsid w:val="002F6D21"/>
    <w:rsid w:val="00300B91"/>
    <w:rsid w:val="00302E1F"/>
    <w:rsid w:val="00303F36"/>
    <w:rsid w:val="003060BC"/>
    <w:rsid w:val="00306720"/>
    <w:rsid w:val="00306B38"/>
    <w:rsid w:val="00307FEC"/>
    <w:rsid w:val="003107E6"/>
    <w:rsid w:val="0031509B"/>
    <w:rsid w:val="003151B1"/>
    <w:rsid w:val="003167CF"/>
    <w:rsid w:val="00316D9C"/>
    <w:rsid w:val="003176E6"/>
    <w:rsid w:val="00323287"/>
    <w:rsid w:val="00324B86"/>
    <w:rsid w:val="00331F08"/>
    <w:rsid w:val="003326DA"/>
    <w:rsid w:val="00334603"/>
    <w:rsid w:val="003347CE"/>
    <w:rsid w:val="003349B4"/>
    <w:rsid w:val="00335933"/>
    <w:rsid w:val="00335E4E"/>
    <w:rsid w:val="003440F3"/>
    <w:rsid w:val="00344503"/>
    <w:rsid w:val="003449BE"/>
    <w:rsid w:val="00346FA6"/>
    <w:rsid w:val="00347F3F"/>
    <w:rsid w:val="00353479"/>
    <w:rsid w:val="00354139"/>
    <w:rsid w:val="00355AB5"/>
    <w:rsid w:val="00356E7B"/>
    <w:rsid w:val="0036086F"/>
    <w:rsid w:val="00362EA1"/>
    <w:rsid w:val="003634B3"/>
    <w:rsid w:val="00364056"/>
    <w:rsid w:val="0036428A"/>
    <w:rsid w:val="003731E7"/>
    <w:rsid w:val="0037497B"/>
    <w:rsid w:val="00380660"/>
    <w:rsid w:val="0038075F"/>
    <w:rsid w:val="00381704"/>
    <w:rsid w:val="00383171"/>
    <w:rsid w:val="00384FB3"/>
    <w:rsid w:val="00386814"/>
    <w:rsid w:val="003923AA"/>
    <w:rsid w:val="003936BD"/>
    <w:rsid w:val="003A05F4"/>
    <w:rsid w:val="003A437D"/>
    <w:rsid w:val="003A6B0E"/>
    <w:rsid w:val="003A6D29"/>
    <w:rsid w:val="003B038C"/>
    <w:rsid w:val="003B0A5E"/>
    <w:rsid w:val="003B1BB7"/>
    <w:rsid w:val="003B29AF"/>
    <w:rsid w:val="003B3F16"/>
    <w:rsid w:val="003B5339"/>
    <w:rsid w:val="003B76BE"/>
    <w:rsid w:val="003C098C"/>
    <w:rsid w:val="003C1202"/>
    <w:rsid w:val="003D2522"/>
    <w:rsid w:val="003D3A9B"/>
    <w:rsid w:val="003D3BE0"/>
    <w:rsid w:val="003D3F28"/>
    <w:rsid w:val="003D4821"/>
    <w:rsid w:val="003D5898"/>
    <w:rsid w:val="003D58AB"/>
    <w:rsid w:val="003D5DF7"/>
    <w:rsid w:val="003D77E9"/>
    <w:rsid w:val="003E03FE"/>
    <w:rsid w:val="003E2DAA"/>
    <w:rsid w:val="003E318B"/>
    <w:rsid w:val="003E398D"/>
    <w:rsid w:val="003E57C6"/>
    <w:rsid w:val="003F0E12"/>
    <w:rsid w:val="003F1F8B"/>
    <w:rsid w:val="00400281"/>
    <w:rsid w:val="00400EFA"/>
    <w:rsid w:val="00401E3F"/>
    <w:rsid w:val="004032DC"/>
    <w:rsid w:val="004035A8"/>
    <w:rsid w:val="0040626A"/>
    <w:rsid w:val="00406EEF"/>
    <w:rsid w:val="00407BBE"/>
    <w:rsid w:val="00407BC6"/>
    <w:rsid w:val="004102B9"/>
    <w:rsid w:val="0041032B"/>
    <w:rsid w:val="004112A9"/>
    <w:rsid w:val="00411F27"/>
    <w:rsid w:val="00411FC1"/>
    <w:rsid w:val="00412685"/>
    <w:rsid w:val="004130AA"/>
    <w:rsid w:val="0041345F"/>
    <w:rsid w:val="004137EB"/>
    <w:rsid w:val="00414399"/>
    <w:rsid w:val="004149FE"/>
    <w:rsid w:val="00414AFB"/>
    <w:rsid w:val="00414F43"/>
    <w:rsid w:val="0041585D"/>
    <w:rsid w:val="0041756D"/>
    <w:rsid w:val="00417581"/>
    <w:rsid w:val="00417B07"/>
    <w:rsid w:val="00421731"/>
    <w:rsid w:val="004231B6"/>
    <w:rsid w:val="0042490F"/>
    <w:rsid w:val="0042538E"/>
    <w:rsid w:val="00425477"/>
    <w:rsid w:val="00433A65"/>
    <w:rsid w:val="00433F93"/>
    <w:rsid w:val="0044173A"/>
    <w:rsid w:val="00443CE6"/>
    <w:rsid w:val="00447933"/>
    <w:rsid w:val="004523A3"/>
    <w:rsid w:val="00460BB3"/>
    <w:rsid w:val="00461B2B"/>
    <w:rsid w:val="00462C78"/>
    <w:rsid w:val="00464FCC"/>
    <w:rsid w:val="0047058D"/>
    <w:rsid w:val="00472506"/>
    <w:rsid w:val="00472F9B"/>
    <w:rsid w:val="00476B0D"/>
    <w:rsid w:val="0047783C"/>
    <w:rsid w:val="00483146"/>
    <w:rsid w:val="004862E0"/>
    <w:rsid w:val="00487CFD"/>
    <w:rsid w:val="00490450"/>
    <w:rsid w:val="00491F1A"/>
    <w:rsid w:val="00494F3E"/>
    <w:rsid w:val="004955BD"/>
    <w:rsid w:val="00495B0C"/>
    <w:rsid w:val="0049762C"/>
    <w:rsid w:val="004A2205"/>
    <w:rsid w:val="004A2C59"/>
    <w:rsid w:val="004A2F8C"/>
    <w:rsid w:val="004A303A"/>
    <w:rsid w:val="004A3A39"/>
    <w:rsid w:val="004A5A31"/>
    <w:rsid w:val="004A7C5A"/>
    <w:rsid w:val="004B068E"/>
    <w:rsid w:val="004B0B25"/>
    <w:rsid w:val="004B59D5"/>
    <w:rsid w:val="004B5BA7"/>
    <w:rsid w:val="004B76FE"/>
    <w:rsid w:val="004B7A9E"/>
    <w:rsid w:val="004C066F"/>
    <w:rsid w:val="004C16EF"/>
    <w:rsid w:val="004C1E7B"/>
    <w:rsid w:val="004C7976"/>
    <w:rsid w:val="004D05B7"/>
    <w:rsid w:val="004D1A50"/>
    <w:rsid w:val="004D1BBE"/>
    <w:rsid w:val="004D1E27"/>
    <w:rsid w:val="004D377B"/>
    <w:rsid w:val="004D3F98"/>
    <w:rsid w:val="004E0C2C"/>
    <w:rsid w:val="004E16A5"/>
    <w:rsid w:val="004E1FC3"/>
    <w:rsid w:val="004E4B3D"/>
    <w:rsid w:val="004E5359"/>
    <w:rsid w:val="004E5A3D"/>
    <w:rsid w:val="004E69A7"/>
    <w:rsid w:val="004F09CF"/>
    <w:rsid w:val="004F723A"/>
    <w:rsid w:val="0050090A"/>
    <w:rsid w:val="00501157"/>
    <w:rsid w:val="005027F8"/>
    <w:rsid w:val="00503400"/>
    <w:rsid w:val="00503D47"/>
    <w:rsid w:val="00505677"/>
    <w:rsid w:val="00507FCD"/>
    <w:rsid w:val="00510E04"/>
    <w:rsid w:val="00510E07"/>
    <w:rsid w:val="0051144F"/>
    <w:rsid w:val="00513D1C"/>
    <w:rsid w:val="00513E7D"/>
    <w:rsid w:val="005146C7"/>
    <w:rsid w:val="005170A9"/>
    <w:rsid w:val="00517194"/>
    <w:rsid w:val="00520045"/>
    <w:rsid w:val="00520095"/>
    <w:rsid w:val="00520119"/>
    <w:rsid w:val="00520384"/>
    <w:rsid w:val="005239A8"/>
    <w:rsid w:val="005260E1"/>
    <w:rsid w:val="0052654B"/>
    <w:rsid w:val="0053082F"/>
    <w:rsid w:val="00530DBA"/>
    <w:rsid w:val="00531A74"/>
    <w:rsid w:val="00533344"/>
    <w:rsid w:val="005339C5"/>
    <w:rsid w:val="00535531"/>
    <w:rsid w:val="00535A7D"/>
    <w:rsid w:val="0053604F"/>
    <w:rsid w:val="005371E9"/>
    <w:rsid w:val="00537E6F"/>
    <w:rsid w:val="00543C36"/>
    <w:rsid w:val="00546155"/>
    <w:rsid w:val="00546F27"/>
    <w:rsid w:val="00547A62"/>
    <w:rsid w:val="00552916"/>
    <w:rsid w:val="00555B22"/>
    <w:rsid w:val="005561AE"/>
    <w:rsid w:val="00556528"/>
    <w:rsid w:val="00557888"/>
    <w:rsid w:val="00563349"/>
    <w:rsid w:val="00563C7F"/>
    <w:rsid w:val="00566C5E"/>
    <w:rsid w:val="00567383"/>
    <w:rsid w:val="00567B19"/>
    <w:rsid w:val="00573BF1"/>
    <w:rsid w:val="005812AA"/>
    <w:rsid w:val="005814C2"/>
    <w:rsid w:val="00586DBF"/>
    <w:rsid w:val="00590D45"/>
    <w:rsid w:val="00591C9F"/>
    <w:rsid w:val="00594D6C"/>
    <w:rsid w:val="00596D70"/>
    <w:rsid w:val="00596FED"/>
    <w:rsid w:val="00597850"/>
    <w:rsid w:val="005A0518"/>
    <w:rsid w:val="005A12B2"/>
    <w:rsid w:val="005A15F4"/>
    <w:rsid w:val="005A2896"/>
    <w:rsid w:val="005A46FA"/>
    <w:rsid w:val="005A4C65"/>
    <w:rsid w:val="005A596C"/>
    <w:rsid w:val="005A5DB3"/>
    <w:rsid w:val="005A65C1"/>
    <w:rsid w:val="005A70D9"/>
    <w:rsid w:val="005B3C1A"/>
    <w:rsid w:val="005B595A"/>
    <w:rsid w:val="005B6BF8"/>
    <w:rsid w:val="005B6C4C"/>
    <w:rsid w:val="005B7ACD"/>
    <w:rsid w:val="005C12D1"/>
    <w:rsid w:val="005C23A0"/>
    <w:rsid w:val="005C6302"/>
    <w:rsid w:val="005D0949"/>
    <w:rsid w:val="005D23C0"/>
    <w:rsid w:val="005D3BCF"/>
    <w:rsid w:val="005D4FFF"/>
    <w:rsid w:val="005D59E0"/>
    <w:rsid w:val="005D78BE"/>
    <w:rsid w:val="005E23A6"/>
    <w:rsid w:val="005E2449"/>
    <w:rsid w:val="005E390D"/>
    <w:rsid w:val="005E4F13"/>
    <w:rsid w:val="005E62C8"/>
    <w:rsid w:val="005E649F"/>
    <w:rsid w:val="005F279F"/>
    <w:rsid w:val="005F3500"/>
    <w:rsid w:val="005F360A"/>
    <w:rsid w:val="005F392E"/>
    <w:rsid w:val="005F41E3"/>
    <w:rsid w:val="005F518D"/>
    <w:rsid w:val="005F5C5F"/>
    <w:rsid w:val="005F6D1A"/>
    <w:rsid w:val="00603A1C"/>
    <w:rsid w:val="00611BFA"/>
    <w:rsid w:val="00613B6B"/>
    <w:rsid w:val="00613E8A"/>
    <w:rsid w:val="00614773"/>
    <w:rsid w:val="00615643"/>
    <w:rsid w:val="006219C8"/>
    <w:rsid w:val="0062506F"/>
    <w:rsid w:val="0062657E"/>
    <w:rsid w:val="00632AA7"/>
    <w:rsid w:val="006367F5"/>
    <w:rsid w:val="0064063F"/>
    <w:rsid w:val="00640F34"/>
    <w:rsid w:val="00641376"/>
    <w:rsid w:val="0064186E"/>
    <w:rsid w:val="00643308"/>
    <w:rsid w:val="0064332A"/>
    <w:rsid w:val="0064409D"/>
    <w:rsid w:val="0064536D"/>
    <w:rsid w:val="0064578E"/>
    <w:rsid w:val="006461FF"/>
    <w:rsid w:val="00650ED9"/>
    <w:rsid w:val="0065372C"/>
    <w:rsid w:val="0065428E"/>
    <w:rsid w:val="006544B8"/>
    <w:rsid w:val="00656EC9"/>
    <w:rsid w:val="00662A67"/>
    <w:rsid w:val="00663917"/>
    <w:rsid w:val="0066496F"/>
    <w:rsid w:val="00665EE6"/>
    <w:rsid w:val="00665F6C"/>
    <w:rsid w:val="0066687B"/>
    <w:rsid w:val="006709A5"/>
    <w:rsid w:val="00671220"/>
    <w:rsid w:val="00671633"/>
    <w:rsid w:val="00671904"/>
    <w:rsid w:val="00671D2A"/>
    <w:rsid w:val="00671D5C"/>
    <w:rsid w:val="00672FDB"/>
    <w:rsid w:val="00674C2B"/>
    <w:rsid w:val="006753B8"/>
    <w:rsid w:val="006824D8"/>
    <w:rsid w:val="00684B1C"/>
    <w:rsid w:val="006857A0"/>
    <w:rsid w:val="0068659C"/>
    <w:rsid w:val="00690B89"/>
    <w:rsid w:val="00693227"/>
    <w:rsid w:val="00693B19"/>
    <w:rsid w:val="00693BB0"/>
    <w:rsid w:val="00695590"/>
    <w:rsid w:val="006A032F"/>
    <w:rsid w:val="006A09B3"/>
    <w:rsid w:val="006A1128"/>
    <w:rsid w:val="006A4046"/>
    <w:rsid w:val="006A440D"/>
    <w:rsid w:val="006A61D2"/>
    <w:rsid w:val="006A719B"/>
    <w:rsid w:val="006B401D"/>
    <w:rsid w:val="006B5DDA"/>
    <w:rsid w:val="006C01B8"/>
    <w:rsid w:val="006C15B8"/>
    <w:rsid w:val="006C1C3B"/>
    <w:rsid w:val="006C4180"/>
    <w:rsid w:val="006C6A95"/>
    <w:rsid w:val="006D109D"/>
    <w:rsid w:val="006D1D66"/>
    <w:rsid w:val="006D2F43"/>
    <w:rsid w:val="006D49A8"/>
    <w:rsid w:val="006D4A1D"/>
    <w:rsid w:val="006D5068"/>
    <w:rsid w:val="006D6743"/>
    <w:rsid w:val="006D6CA3"/>
    <w:rsid w:val="006E0392"/>
    <w:rsid w:val="006E189C"/>
    <w:rsid w:val="006E2164"/>
    <w:rsid w:val="006E3D30"/>
    <w:rsid w:val="006E4B84"/>
    <w:rsid w:val="006E6416"/>
    <w:rsid w:val="006E7C85"/>
    <w:rsid w:val="006F0232"/>
    <w:rsid w:val="006F3716"/>
    <w:rsid w:val="006F3B2F"/>
    <w:rsid w:val="006F484F"/>
    <w:rsid w:val="006F6F38"/>
    <w:rsid w:val="006F7B16"/>
    <w:rsid w:val="00700914"/>
    <w:rsid w:val="007022FF"/>
    <w:rsid w:val="0070457C"/>
    <w:rsid w:val="00706381"/>
    <w:rsid w:val="00713403"/>
    <w:rsid w:val="007143B8"/>
    <w:rsid w:val="00723FC3"/>
    <w:rsid w:val="00724A3F"/>
    <w:rsid w:val="00725C77"/>
    <w:rsid w:val="00731062"/>
    <w:rsid w:val="00735291"/>
    <w:rsid w:val="00736A97"/>
    <w:rsid w:val="007408A0"/>
    <w:rsid w:val="00741089"/>
    <w:rsid w:val="00742921"/>
    <w:rsid w:val="00742D95"/>
    <w:rsid w:val="00742EC9"/>
    <w:rsid w:val="00743421"/>
    <w:rsid w:val="007440B7"/>
    <w:rsid w:val="007446C6"/>
    <w:rsid w:val="0074507A"/>
    <w:rsid w:val="00745960"/>
    <w:rsid w:val="00751B6E"/>
    <w:rsid w:val="00753202"/>
    <w:rsid w:val="007546E9"/>
    <w:rsid w:val="007563E1"/>
    <w:rsid w:val="00760495"/>
    <w:rsid w:val="00764F55"/>
    <w:rsid w:val="007717E8"/>
    <w:rsid w:val="0077293F"/>
    <w:rsid w:val="007745D2"/>
    <w:rsid w:val="0077718E"/>
    <w:rsid w:val="00782A3A"/>
    <w:rsid w:val="00782E8C"/>
    <w:rsid w:val="00783D0F"/>
    <w:rsid w:val="0078539E"/>
    <w:rsid w:val="00785E40"/>
    <w:rsid w:val="007861F5"/>
    <w:rsid w:val="007878DA"/>
    <w:rsid w:val="00791044"/>
    <w:rsid w:val="00792ECB"/>
    <w:rsid w:val="007969D4"/>
    <w:rsid w:val="007A15E8"/>
    <w:rsid w:val="007A1766"/>
    <w:rsid w:val="007A1EFC"/>
    <w:rsid w:val="007A3461"/>
    <w:rsid w:val="007A697C"/>
    <w:rsid w:val="007A6F23"/>
    <w:rsid w:val="007B1872"/>
    <w:rsid w:val="007B4EAC"/>
    <w:rsid w:val="007B723A"/>
    <w:rsid w:val="007C162A"/>
    <w:rsid w:val="007C1674"/>
    <w:rsid w:val="007C481A"/>
    <w:rsid w:val="007C5C93"/>
    <w:rsid w:val="007D0D38"/>
    <w:rsid w:val="007D3942"/>
    <w:rsid w:val="007D7694"/>
    <w:rsid w:val="007D7B9C"/>
    <w:rsid w:val="007E02D5"/>
    <w:rsid w:val="007E0DAA"/>
    <w:rsid w:val="007E1A9B"/>
    <w:rsid w:val="007E29B1"/>
    <w:rsid w:val="007E29F7"/>
    <w:rsid w:val="007F225E"/>
    <w:rsid w:val="007F66C4"/>
    <w:rsid w:val="0080014A"/>
    <w:rsid w:val="00804526"/>
    <w:rsid w:val="0080523C"/>
    <w:rsid w:val="008073C8"/>
    <w:rsid w:val="008121DD"/>
    <w:rsid w:val="00813325"/>
    <w:rsid w:val="008162B2"/>
    <w:rsid w:val="008172BB"/>
    <w:rsid w:val="00820FB6"/>
    <w:rsid w:val="008223E3"/>
    <w:rsid w:val="00823F4D"/>
    <w:rsid w:val="008258A3"/>
    <w:rsid w:val="00827A62"/>
    <w:rsid w:val="008302E0"/>
    <w:rsid w:val="008351D8"/>
    <w:rsid w:val="00835B2D"/>
    <w:rsid w:val="00844EBE"/>
    <w:rsid w:val="008472F3"/>
    <w:rsid w:val="00847DAE"/>
    <w:rsid w:val="00852200"/>
    <w:rsid w:val="00853864"/>
    <w:rsid w:val="008550FC"/>
    <w:rsid w:val="008579DA"/>
    <w:rsid w:val="008606A4"/>
    <w:rsid w:val="008608C6"/>
    <w:rsid w:val="008616C0"/>
    <w:rsid w:val="008624FC"/>
    <w:rsid w:val="00867241"/>
    <w:rsid w:val="008707CA"/>
    <w:rsid w:val="00873A1E"/>
    <w:rsid w:val="00873AC8"/>
    <w:rsid w:val="008755FA"/>
    <w:rsid w:val="00875F0A"/>
    <w:rsid w:val="00877F82"/>
    <w:rsid w:val="008821A0"/>
    <w:rsid w:val="00882C08"/>
    <w:rsid w:val="008850AB"/>
    <w:rsid w:val="0088625D"/>
    <w:rsid w:val="008867E1"/>
    <w:rsid w:val="00886F9C"/>
    <w:rsid w:val="008878E6"/>
    <w:rsid w:val="008904A8"/>
    <w:rsid w:val="00890528"/>
    <w:rsid w:val="00890ACA"/>
    <w:rsid w:val="00891D9E"/>
    <w:rsid w:val="008921DF"/>
    <w:rsid w:val="008A0DC7"/>
    <w:rsid w:val="008A5C48"/>
    <w:rsid w:val="008A5DD5"/>
    <w:rsid w:val="008A60AE"/>
    <w:rsid w:val="008A7601"/>
    <w:rsid w:val="008B0969"/>
    <w:rsid w:val="008B225F"/>
    <w:rsid w:val="008B3947"/>
    <w:rsid w:val="008C0B3B"/>
    <w:rsid w:val="008C12EE"/>
    <w:rsid w:val="008C25B5"/>
    <w:rsid w:val="008C2F7A"/>
    <w:rsid w:val="008C4C78"/>
    <w:rsid w:val="008D1B44"/>
    <w:rsid w:val="008D301B"/>
    <w:rsid w:val="008D3CC1"/>
    <w:rsid w:val="008D41A3"/>
    <w:rsid w:val="008D634D"/>
    <w:rsid w:val="008E0B22"/>
    <w:rsid w:val="008E0FC5"/>
    <w:rsid w:val="008E3F9B"/>
    <w:rsid w:val="008E4EEA"/>
    <w:rsid w:val="008F1078"/>
    <w:rsid w:val="008F5BFB"/>
    <w:rsid w:val="009005ED"/>
    <w:rsid w:val="00906112"/>
    <w:rsid w:val="00906135"/>
    <w:rsid w:val="009113AF"/>
    <w:rsid w:val="0091177D"/>
    <w:rsid w:val="00911A4F"/>
    <w:rsid w:val="009153B7"/>
    <w:rsid w:val="009164EF"/>
    <w:rsid w:val="00920DEA"/>
    <w:rsid w:val="009256AF"/>
    <w:rsid w:val="0092702D"/>
    <w:rsid w:val="00927233"/>
    <w:rsid w:val="0093047F"/>
    <w:rsid w:val="009328D2"/>
    <w:rsid w:val="00936B0F"/>
    <w:rsid w:val="00943813"/>
    <w:rsid w:val="0094478C"/>
    <w:rsid w:val="009447CD"/>
    <w:rsid w:val="00945CAA"/>
    <w:rsid w:val="0094769B"/>
    <w:rsid w:val="009500C0"/>
    <w:rsid w:val="00950CB5"/>
    <w:rsid w:val="00952391"/>
    <w:rsid w:val="0095626F"/>
    <w:rsid w:val="009565BE"/>
    <w:rsid w:val="00957629"/>
    <w:rsid w:val="00962B44"/>
    <w:rsid w:val="0096448C"/>
    <w:rsid w:val="009644FE"/>
    <w:rsid w:val="00964B37"/>
    <w:rsid w:val="00964C4F"/>
    <w:rsid w:val="00967FDF"/>
    <w:rsid w:val="009704E6"/>
    <w:rsid w:val="00970FAC"/>
    <w:rsid w:val="00971452"/>
    <w:rsid w:val="00972272"/>
    <w:rsid w:val="00973C0C"/>
    <w:rsid w:val="009759D1"/>
    <w:rsid w:val="00982874"/>
    <w:rsid w:val="0098385C"/>
    <w:rsid w:val="009838F5"/>
    <w:rsid w:val="00983C53"/>
    <w:rsid w:val="00984518"/>
    <w:rsid w:val="00984AA1"/>
    <w:rsid w:val="00990DDC"/>
    <w:rsid w:val="009936BC"/>
    <w:rsid w:val="009943FB"/>
    <w:rsid w:val="00996735"/>
    <w:rsid w:val="009A118A"/>
    <w:rsid w:val="009A1243"/>
    <w:rsid w:val="009A446E"/>
    <w:rsid w:val="009A574D"/>
    <w:rsid w:val="009A5F85"/>
    <w:rsid w:val="009A7F45"/>
    <w:rsid w:val="009B07BB"/>
    <w:rsid w:val="009B3096"/>
    <w:rsid w:val="009B6A5B"/>
    <w:rsid w:val="009B7EAC"/>
    <w:rsid w:val="009C00F9"/>
    <w:rsid w:val="009C3440"/>
    <w:rsid w:val="009C7267"/>
    <w:rsid w:val="009C7E63"/>
    <w:rsid w:val="009D07D2"/>
    <w:rsid w:val="009D11E4"/>
    <w:rsid w:val="009D2599"/>
    <w:rsid w:val="009D37F5"/>
    <w:rsid w:val="009D4025"/>
    <w:rsid w:val="009D78E8"/>
    <w:rsid w:val="009E0409"/>
    <w:rsid w:val="009E0EE7"/>
    <w:rsid w:val="009E3D3F"/>
    <w:rsid w:val="009E57EE"/>
    <w:rsid w:val="009E7F3B"/>
    <w:rsid w:val="009F3F43"/>
    <w:rsid w:val="009F434D"/>
    <w:rsid w:val="009F4BA1"/>
    <w:rsid w:val="009F4F54"/>
    <w:rsid w:val="009F7E89"/>
    <w:rsid w:val="00A0113E"/>
    <w:rsid w:val="00A02643"/>
    <w:rsid w:val="00A030A7"/>
    <w:rsid w:val="00A03C7D"/>
    <w:rsid w:val="00A10E3B"/>
    <w:rsid w:val="00A119B0"/>
    <w:rsid w:val="00A14B17"/>
    <w:rsid w:val="00A16005"/>
    <w:rsid w:val="00A16CBE"/>
    <w:rsid w:val="00A17130"/>
    <w:rsid w:val="00A3020F"/>
    <w:rsid w:val="00A30503"/>
    <w:rsid w:val="00A31761"/>
    <w:rsid w:val="00A322A6"/>
    <w:rsid w:val="00A33308"/>
    <w:rsid w:val="00A42891"/>
    <w:rsid w:val="00A42B93"/>
    <w:rsid w:val="00A42FEB"/>
    <w:rsid w:val="00A449CA"/>
    <w:rsid w:val="00A45E49"/>
    <w:rsid w:val="00A550CA"/>
    <w:rsid w:val="00A570F7"/>
    <w:rsid w:val="00A5795F"/>
    <w:rsid w:val="00A57A8A"/>
    <w:rsid w:val="00A57E07"/>
    <w:rsid w:val="00A65C66"/>
    <w:rsid w:val="00A6718B"/>
    <w:rsid w:val="00A67CFB"/>
    <w:rsid w:val="00A70FAA"/>
    <w:rsid w:val="00A74480"/>
    <w:rsid w:val="00A77094"/>
    <w:rsid w:val="00A80646"/>
    <w:rsid w:val="00A8387A"/>
    <w:rsid w:val="00A8649D"/>
    <w:rsid w:val="00A87F65"/>
    <w:rsid w:val="00A87F6B"/>
    <w:rsid w:val="00A9155D"/>
    <w:rsid w:val="00A92084"/>
    <w:rsid w:val="00A93B58"/>
    <w:rsid w:val="00A94BCC"/>
    <w:rsid w:val="00A94CFB"/>
    <w:rsid w:val="00A97445"/>
    <w:rsid w:val="00AA768E"/>
    <w:rsid w:val="00AB1A0D"/>
    <w:rsid w:val="00AB204A"/>
    <w:rsid w:val="00AB3A7F"/>
    <w:rsid w:val="00AB79CC"/>
    <w:rsid w:val="00AC1051"/>
    <w:rsid w:val="00AC4AEB"/>
    <w:rsid w:val="00AC560D"/>
    <w:rsid w:val="00AC7572"/>
    <w:rsid w:val="00AD158D"/>
    <w:rsid w:val="00AD1596"/>
    <w:rsid w:val="00AD4596"/>
    <w:rsid w:val="00AD5AC8"/>
    <w:rsid w:val="00AD693C"/>
    <w:rsid w:val="00AD69C5"/>
    <w:rsid w:val="00AE0066"/>
    <w:rsid w:val="00AE0478"/>
    <w:rsid w:val="00AE133F"/>
    <w:rsid w:val="00AE2E6A"/>
    <w:rsid w:val="00AE404F"/>
    <w:rsid w:val="00AE438D"/>
    <w:rsid w:val="00AE511A"/>
    <w:rsid w:val="00AE69BC"/>
    <w:rsid w:val="00AE7517"/>
    <w:rsid w:val="00AF1D87"/>
    <w:rsid w:val="00AF27F3"/>
    <w:rsid w:val="00AF4FC0"/>
    <w:rsid w:val="00AF633B"/>
    <w:rsid w:val="00AF6853"/>
    <w:rsid w:val="00AF709C"/>
    <w:rsid w:val="00AF760D"/>
    <w:rsid w:val="00B016FB"/>
    <w:rsid w:val="00B04387"/>
    <w:rsid w:val="00B075FF"/>
    <w:rsid w:val="00B11F04"/>
    <w:rsid w:val="00B11F7B"/>
    <w:rsid w:val="00B12A62"/>
    <w:rsid w:val="00B13F24"/>
    <w:rsid w:val="00B141D5"/>
    <w:rsid w:val="00B14596"/>
    <w:rsid w:val="00B16DF3"/>
    <w:rsid w:val="00B21DD6"/>
    <w:rsid w:val="00B24806"/>
    <w:rsid w:val="00B316B2"/>
    <w:rsid w:val="00B32877"/>
    <w:rsid w:val="00B3398C"/>
    <w:rsid w:val="00B37C79"/>
    <w:rsid w:val="00B40798"/>
    <w:rsid w:val="00B41469"/>
    <w:rsid w:val="00B41A4C"/>
    <w:rsid w:val="00B42BB7"/>
    <w:rsid w:val="00B43456"/>
    <w:rsid w:val="00B440ED"/>
    <w:rsid w:val="00B50E23"/>
    <w:rsid w:val="00B54E2F"/>
    <w:rsid w:val="00B5788E"/>
    <w:rsid w:val="00B60394"/>
    <w:rsid w:val="00B61A98"/>
    <w:rsid w:val="00B63D35"/>
    <w:rsid w:val="00B704AF"/>
    <w:rsid w:val="00B73828"/>
    <w:rsid w:val="00B73E3A"/>
    <w:rsid w:val="00B74D96"/>
    <w:rsid w:val="00B8181E"/>
    <w:rsid w:val="00B81983"/>
    <w:rsid w:val="00B8332C"/>
    <w:rsid w:val="00B91828"/>
    <w:rsid w:val="00B93124"/>
    <w:rsid w:val="00B94730"/>
    <w:rsid w:val="00B97791"/>
    <w:rsid w:val="00B97FF8"/>
    <w:rsid w:val="00BA03AC"/>
    <w:rsid w:val="00BA395F"/>
    <w:rsid w:val="00BA39B2"/>
    <w:rsid w:val="00BA4AFD"/>
    <w:rsid w:val="00BA645C"/>
    <w:rsid w:val="00BA6F4C"/>
    <w:rsid w:val="00BA7293"/>
    <w:rsid w:val="00BA73FD"/>
    <w:rsid w:val="00BB3E01"/>
    <w:rsid w:val="00BB6AE5"/>
    <w:rsid w:val="00BC19AD"/>
    <w:rsid w:val="00BC3162"/>
    <w:rsid w:val="00BC4EDB"/>
    <w:rsid w:val="00BC5043"/>
    <w:rsid w:val="00BC5CD4"/>
    <w:rsid w:val="00BC6A81"/>
    <w:rsid w:val="00BD2484"/>
    <w:rsid w:val="00BD2C15"/>
    <w:rsid w:val="00BD2E08"/>
    <w:rsid w:val="00BD515A"/>
    <w:rsid w:val="00BD5D5E"/>
    <w:rsid w:val="00BD6458"/>
    <w:rsid w:val="00BD6A36"/>
    <w:rsid w:val="00BE0621"/>
    <w:rsid w:val="00BE2223"/>
    <w:rsid w:val="00BE2C6B"/>
    <w:rsid w:val="00BE5F42"/>
    <w:rsid w:val="00BE5FAA"/>
    <w:rsid w:val="00BF4727"/>
    <w:rsid w:val="00BF66EA"/>
    <w:rsid w:val="00C072BF"/>
    <w:rsid w:val="00C074F1"/>
    <w:rsid w:val="00C1612D"/>
    <w:rsid w:val="00C16CB5"/>
    <w:rsid w:val="00C17DE6"/>
    <w:rsid w:val="00C21923"/>
    <w:rsid w:val="00C229F2"/>
    <w:rsid w:val="00C24BAC"/>
    <w:rsid w:val="00C25318"/>
    <w:rsid w:val="00C3162E"/>
    <w:rsid w:val="00C335E7"/>
    <w:rsid w:val="00C34304"/>
    <w:rsid w:val="00C40270"/>
    <w:rsid w:val="00C40AAC"/>
    <w:rsid w:val="00C40F4C"/>
    <w:rsid w:val="00C44EBF"/>
    <w:rsid w:val="00C50383"/>
    <w:rsid w:val="00C5324A"/>
    <w:rsid w:val="00C55DBA"/>
    <w:rsid w:val="00C6080F"/>
    <w:rsid w:val="00C6113D"/>
    <w:rsid w:val="00C613C2"/>
    <w:rsid w:val="00C63B4B"/>
    <w:rsid w:val="00C64DB8"/>
    <w:rsid w:val="00C6515B"/>
    <w:rsid w:val="00C66426"/>
    <w:rsid w:val="00C70530"/>
    <w:rsid w:val="00C7242D"/>
    <w:rsid w:val="00C72909"/>
    <w:rsid w:val="00C7299C"/>
    <w:rsid w:val="00C732D6"/>
    <w:rsid w:val="00C820E1"/>
    <w:rsid w:val="00C82807"/>
    <w:rsid w:val="00C83A5F"/>
    <w:rsid w:val="00C8607D"/>
    <w:rsid w:val="00C867D5"/>
    <w:rsid w:val="00C90C58"/>
    <w:rsid w:val="00C90CBD"/>
    <w:rsid w:val="00C93953"/>
    <w:rsid w:val="00C94CC9"/>
    <w:rsid w:val="00C950AD"/>
    <w:rsid w:val="00C95719"/>
    <w:rsid w:val="00CA0EFD"/>
    <w:rsid w:val="00CA1E1E"/>
    <w:rsid w:val="00CA2E9D"/>
    <w:rsid w:val="00CA6374"/>
    <w:rsid w:val="00CB0D9B"/>
    <w:rsid w:val="00CB24CF"/>
    <w:rsid w:val="00CB2817"/>
    <w:rsid w:val="00CB2A40"/>
    <w:rsid w:val="00CB2FEC"/>
    <w:rsid w:val="00CB3BF8"/>
    <w:rsid w:val="00CB4660"/>
    <w:rsid w:val="00CB5AA7"/>
    <w:rsid w:val="00CB69D2"/>
    <w:rsid w:val="00CB7A95"/>
    <w:rsid w:val="00CC0F45"/>
    <w:rsid w:val="00CC1496"/>
    <w:rsid w:val="00CC15AF"/>
    <w:rsid w:val="00CC4F81"/>
    <w:rsid w:val="00CC527E"/>
    <w:rsid w:val="00CC6E15"/>
    <w:rsid w:val="00CD0B21"/>
    <w:rsid w:val="00CD1E3C"/>
    <w:rsid w:val="00CD24FF"/>
    <w:rsid w:val="00CD378F"/>
    <w:rsid w:val="00CD396C"/>
    <w:rsid w:val="00CD513E"/>
    <w:rsid w:val="00CD5D2F"/>
    <w:rsid w:val="00CD6F3B"/>
    <w:rsid w:val="00CE153A"/>
    <w:rsid w:val="00CE1EE7"/>
    <w:rsid w:val="00CE25D3"/>
    <w:rsid w:val="00CE27A8"/>
    <w:rsid w:val="00CE2FD0"/>
    <w:rsid w:val="00CE3719"/>
    <w:rsid w:val="00CF17B4"/>
    <w:rsid w:val="00CF227E"/>
    <w:rsid w:val="00CF2407"/>
    <w:rsid w:val="00CF2C14"/>
    <w:rsid w:val="00CF3E4A"/>
    <w:rsid w:val="00CF6D44"/>
    <w:rsid w:val="00D000E4"/>
    <w:rsid w:val="00D01080"/>
    <w:rsid w:val="00D012B9"/>
    <w:rsid w:val="00D0187C"/>
    <w:rsid w:val="00D0400F"/>
    <w:rsid w:val="00D06965"/>
    <w:rsid w:val="00D0768A"/>
    <w:rsid w:val="00D10C06"/>
    <w:rsid w:val="00D11872"/>
    <w:rsid w:val="00D1255E"/>
    <w:rsid w:val="00D138F8"/>
    <w:rsid w:val="00D16C64"/>
    <w:rsid w:val="00D17D5E"/>
    <w:rsid w:val="00D20D5E"/>
    <w:rsid w:val="00D216B7"/>
    <w:rsid w:val="00D233FD"/>
    <w:rsid w:val="00D24BDA"/>
    <w:rsid w:val="00D26714"/>
    <w:rsid w:val="00D2695A"/>
    <w:rsid w:val="00D30C3F"/>
    <w:rsid w:val="00D322EE"/>
    <w:rsid w:val="00D35234"/>
    <w:rsid w:val="00D36984"/>
    <w:rsid w:val="00D41F3E"/>
    <w:rsid w:val="00D43F50"/>
    <w:rsid w:val="00D444B1"/>
    <w:rsid w:val="00D45F75"/>
    <w:rsid w:val="00D47BE4"/>
    <w:rsid w:val="00D51DBE"/>
    <w:rsid w:val="00D52A9A"/>
    <w:rsid w:val="00D5724A"/>
    <w:rsid w:val="00D57D35"/>
    <w:rsid w:val="00D61428"/>
    <w:rsid w:val="00D62900"/>
    <w:rsid w:val="00D65AD9"/>
    <w:rsid w:val="00D66E8C"/>
    <w:rsid w:val="00D67F34"/>
    <w:rsid w:val="00D711A8"/>
    <w:rsid w:val="00D729E1"/>
    <w:rsid w:val="00D72FA3"/>
    <w:rsid w:val="00D800E5"/>
    <w:rsid w:val="00D86742"/>
    <w:rsid w:val="00D903DB"/>
    <w:rsid w:val="00D90D79"/>
    <w:rsid w:val="00D91593"/>
    <w:rsid w:val="00D94277"/>
    <w:rsid w:val="00D94B7B"/>
    <w:rsid w:val="00D958DB"/>
    <w:rsid w:val="00D95E96"/>
    <w:rsid w:val="00D96F19"/>
    <w:rsid w:val="00DA0FFF"/>
    <w:rsid w:val="00DA3A86"/>
    <w:rsid w:val="00DA3AB3"/>
    <w:rsid w:val="00DA4E06"/>
    <w:rsid w:val="00DB011B"/>
    <w:rsid w:val="00DB3BAF"/>
    <w:rsid w:val="00DB59D3"/>
    <w:rsid w:val="00DB6BE7"/>
    <w:rsid w:val="00DC126D"/>
    <w:rsid w:val="00DC22A5"/>
    <w:rsid w:val="00DC479C"/>
    <w:rsid w:val="00DC5019"/>
    <w:rsid w:val="00DC760C"/>
    <w:rsid w:val="00DD0FB7"/>
    <w:rsid w:val="00DD143E"/>
    <w:rsid w:val="00DD1446"/>
    <w:rsid w:val="00DD15A5"/>
    <w:rsid w:val="00DD21E7"/>
    <w:rsid w:val="00DD29DB"/>
    <w:rsid w:val="00DD51D7"/>
    <w:rsid w:val="00DD6532"/>
    <w:rsid w:val="00DD7525"/>
    <w:rsid w:val="00DE15EC"/>
    <w:rsid w:val="00DE29B2"/>
    <w:rsid w:val="00DE3117"/>
    <w:rsid w:val="00DE72FE"/>
    <w:rsid w:val="00DE7B37"/>
    <w:rsid w:val="00DF2877"/>
    <w:rsid w:val="00E01CAA"/>
    <w:rsid w:val="00E01E5D"/>
    <w:rsid w:val="00E039CA"/>
    <w:rsid w:val="00E064C9"/>
    <w:rsid w:val="00E065B9"/>
    <w:rsid w:val="00E073F2"/>
    <w:rsid w:val="00E10001"/>
    <w:rsid w:val="00E1039B"/>
    <w:rsid w:val="00E11D15"/>
    <w:rsid w:val="00E154F1"/>
    <w:rsid w:val="00E1618E"/>
    <w:rsid w:val="00E16232"/>
    <w:rsid w:val="00E162CC"/>
    <w:rsid w:val="00E17023"/>
    <w:rsid w:val="00E202EB"/>
    <w:rsid w:val="00E2122F"/>
    <w:rsid w:val="00E22194"/>
    <w:rsid w:val="00E22341"/>
    <w:rsid w:val="00E2248D"/>
    <w:rsid w:val="00E228D7"/>
    <w:rsid w:val="00E22954"/>
    <w:rsid w:val="00E2698A"/>
    <w:rsid w:val="00E30FCB"/>
    <w:rsid w:val="00E3133C"/>
    <w:rsid w:val="00E321DB"/>
    <w:rsid w:val="00E34EAE"/>
    <w:rsid w:val="00E355BF"/>
    <w:rsid w:val="00E41261"/>
    <w:rsid w:val="00E42623"/>
    <w:rsid w:val="00E43050"/>
    <w:rsid w:val="00E509C8"/>
    <w:rsid w:val="00E5191A"/>
    <w:rsid w:val="00E5593C"/>
    <w:rsid w:val="00E56ADF"/>
    <w:rsid w:val="00E60A1B"/>
    <w:rsid w:val="00E615DD"/>
    <w:rsid w:val="00E62B76"/>
    <w:rsid w:val="00E642C2"/>
    <w:rsid w:val="00E64C34"/>
    <w:rsid w:val="00E676F6"/>
    <w:rsid w:val="00E720E4"/>
    <w:rsid w:val="00E7604F"/>
    <w:rsid w:val="00E76569"/>
    <w:rsid w:val="00E801C7"/>
    <w:rsid w:val="00E80AD7"/>
    <w:rsid w:val="00E83B64"/>
    <w:rsid w:val="00E868D1"/>
    <w:rsid w:val="00E90806"/>
    <w:rsid w:val="00E933AD"/>
    <w:rsid w:val="00E93C95"/>
    <w:rsid w:val="00E95DE4"/>
    <w:rsid w:val="00EA0635"/>
    <w:rsid w:val="00EA2A6B"/>
    <w:rsid w:val="00EA30E8"/>
    <w:rsid w:val="00EA38DA"/>
    <w:rsid w:val="00EA3DC1"/>
    <w:rsid w:val="00EA5B5C"/>
    <w:rsid w:val="00EA6828"/>
    <w:rsid w:val="00EA7922"/>
    <w:rsid w:val="00EA7956"/>
    <w:rsid w:val="00EB096E"/>
    <w:rsid w:val="00EB5C05"/>
    <w:rsid w:val="00EB643B"/>
    <w:rsid w:val="00EC02E6"/>
    <w:rsid w:val="00EC3BFE"/>
    <w:rsid w:val="00ED04C9"/>
    <w:rsid w:val="00ED0D0F"/>
    <w:rsid w:val="00ED2B81"/>
    <w:rsid w:val="00ED53CB"/>
    <w:rsid w:val="00ED594E"/>
    <w:rsid w:val="00ED6CCA"/>
    <w:rsid w:val="00EE016F"/>
    <w:rsid w:val="00EE03F7"/>
    <w:rsid w:val="00EE14E4"/>
    <w:rsid w:val="00EE23A6"/>
    <w:rsid w:val="00EE4B2D"/>
    <w:rsid w:val="00EE7FE0"/>
    <w:rsid w:val="00EF4A35"/>
    <w:rsid w:val="00EF4F1A"/>
    <w:rsid w:val="00EF60B5"/>
    <w:rsid w:val="00EF63BB"/>
    <w:rsid w:val="00EF71AA"/>
    <w:rsid w:val="00EF7500"/>
    <w:rsid w:val="00EF7D82"/>
    <w:rsid w:val="00F0036D"/>
    <w:rsid w:val="00F03039"/>
    <w:rsid w:val="00F04218"/>
    <w:rsid w:val="00F0748B"/>
    <w:rsid w:val="00F10F6B"/>
    <w:rsid w:val="00F11807"/>
    <w:rsid w:val="00F149EF"/>
    <w:rsid w:val="00F22EE7"/>
    <w:rsid w:val="00F24A2C"/>
    <w:rsid w:val="00F24E14"/>
    <w:rsid w:val="00F250CF"/>
    <w:rsid w:val="00F3251B"/>
    <w:rsid w:val="00F330BC"/>
    <w:rsid w:val="00F33474"/>
    <w:rsid w:val="00F337D1"/>
    <w:rsid w:val="00F35815"/>
    <w:rsid w:val="00F40B3F"/>
    <w:rsid w:val="00F41CC8"/>
    <w:rsid w:val="00F4794B"/>
    <w:rsid w:val="00F51A14"/>
    <w:rsid w:val="00F5243E"/>
    <w:rsid w:val="00F538CC"/>
    <w:rsid w:val="00F53F06"/>
    <w:rsid w:val="00F574E9"/>
    <w:rsid w:val="00F613C5"/>
    <w:rsid w:val="00F61478"/>
    <w:rsid w:val="00F62255"/>
    <w:rsid w:val="00F65B0B"/>
    <w:rsid w:val="00F66399"/>
    <w:rsid w:val="00F74922"/>
    <w:rsid w:val="00F74F1C"/>
    <w:rsid w:val="00F80129"/>
    <w:rsid w:val="00F80F7C"/>
    <w:rsid w:val="00F8133D"/>
    <w:rsid w:val="00F8161A"/>
    <w:rsid w:val="00F82440"/>
    <w:rsid w:val="00F82C47"/>
    <w:rsid w:val="00F90671"/>
    <w:rsid w:val="00F91260"/>
    <w:rsid w:val="00F91B4E"/>
    <w:rsid w:val="00F91ED3"/>
    <w:rsid w:val="00F925DE"/>
    <w:rsid w:val="00F92ACC"/>
    <w:rsid w:val="00F92B69"/>
    <w:rsid w:val="00F93A28"/>
    <w:rsid w:val="00F97C19"/>
    <w:rsid w:val="00FA26B5"/>
    <w:rsid w:val="00FA3511"/>
    <w:rsid w:val="00FA476F"/>
    <w:rsid w:val="00FA486C"/>
    <w:rsid w:val="00FA4D9C"/>
    <w:rsid w:val="00FA4E8C"/>
    <w:rsid w:val="00FA570D"/>
    <w:rsid w:val="00FA5D1E"/>
    <w:rsid w:val="00FB116C"/>
    <w:rsid w:val="00FB24CB"/>
    <w:rsid w:val="00FB48C3"/>
    <w:rsid w:val="00FB6598"/>
    <w:rsid w:val="00FB7630"/>
    <w:rsid w:val="00FB78D8"/>
    <w:rsid w:val="00FB7BEF"/>
    <w:rsid w:val="00FC47E3"/>
    <w:rsid w:val="00FC48CC"/>
    <w:rsid w:val="00FC4943"/>
    <w:rsid w:val="00FC6021"/>
    <w:rsid w:val="00FD0557"/>
    <w:rsid w:val="00FD066D"/>
    <w:rsid w:val="00FD0687"/>
    <w:rsid w:val="00FD086F"/>
    <w:rsid w:val="00FD2EF5"/>
    <w:rsid w:val="00FD6F95"/>
    <w:rsid w:val="00FE0A84"/>
    <w:rsid w:val="00FE4489"/>
    <w:rsid w:val="00FE5274"/>
    <w:rsid w:val="00FE7C8A"/>
    <w:rsid w:val="00FF0BE3"/>
    <w:rsid w:val="00FF129F"/>
    <w:rsid w:val="00FF17C4"/>
    <w:rsid w:val="00FF2BC9"/>
    <w:rsid w:val="00FF3E57"/>
    <w:rsid w:val="00FF407B"/>
    <w:rsid w:val="00FF5919"/>
    <w:rsid w:val="00FF5B3E"/>
    <w:rsid w:val="00FF6A13"/>
    <w:rsid w:val="00FF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EFD828C-F67D-490E-A1F8-4FB71866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nhideWhenUsed="1" w:qFormat="1"/>
    <w:lsdException w:name="heading 4" w:unhideWhenUsed="1" w:qFormat="1"/>
    <w:lsdException w:name="heading 5" w:uiPriority="9"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0478"/>
    <w:rPr>
      <w:rFonts w:ascii="Calibri" w:hAnsi="Calibri" w:cs="黑体"/>
      <w:kern w:val="2"/>
      <w:sz w:val="24"/>
      <w:szCs w:val="22"/>
    </w:rPr>
  </w:style>
  <w:style w:type="paragraph" w:styleId="10">
    <w:name w:val="heading 1"/>
    <w:basedOn w:val="a0"/>
    <w:next w:val="a0"/>
    <w:link w:val="1Char"/>
    <w:qFormat/>
    <w:rsid w:val="00AE0478"/>
    <w:pPr>
      <w:keepNext/>
      <w:keepLines/>
      <w:spacing w:before="340" w:after="330" w:line="578" w:lineRule="auto"/>
      <w:outlineLvl w:val="0"/>
    </w:pPr>
    <w:rPr>
      <w:b/>
      <w:bCs/>
      <w:kern w:val="44"/>
      <w:sz w:val="44"/>
      <w:szCs w:val="44"/>
    </w:rPr>
  </w:style>
  <w:style w:type="paragraph" w:styleId="20">
    <w:name w:val="heading 2"/>
    <w:basedOn w:val="a0"/>
    <w:next w:val="a0"/>
    <w:link w:val="2Char"/>
    <w:uiPriority w:val="9"/>
    <w:unhideWhenUsed/>
    <w:qFormat/>
    <w:rsid w:val="00AE0478"/>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AE0478"/>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AE0478"/>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AE0478"/>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AE0478"/>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AE0478"/>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AE0478"/>
    <w:rPr>
      <w:b/>
      <w:bCs/>
    </w:rPr>
  </w:style>
  <w:style w:type="paragraph" w:styleId="a5">
    <w:name w:val="annotation text"/>
    <w:basedOn w:val="a0"/>
    <w:link w:val="Char0"/>
    <w:unhideWhenUsed/>
    <w:rsid w:val="00AE0478"/>
  </w:style>
  <w:style w:type="paragraph" w:styleId="70">
    <w:name w:val="toc 7"/>
    <w:basedOn w:val="a0"/>
    <w:next w:val="a0"/>
    <w:uiPriority w:val="39"/>
    <w:rsid w:val="00AE0478"/>
    <w:pPr>
      <w:ind w:leftChars="1200" w:left="2520"/>
      <w:jc w:val="both"/>
    </w:pPr>
    <w:rPr>
      <w:rFonts w:ascii="Times New Roman" w:hAnsi="Times New Roman" w:cs="Times New Roman"/>
      <w:sz w:val="21"/>
      <w:szCs w:val="24"/>
    </w:rPr>
  </w:style>
  <w:style w:type="paragraph" w:styleId="8">
    <w:name w:val="index 8"/>
    <w:basedOn w:val="a0"/>
    <w:next w:val="a0"/>
    <w:semiHidden/>
    <w:rsid w:val="00AE0478"/>
    <w:pPr>
      <w:ind w:leftChars="1400" w:left="1400"/>
      <w:jc w:val="both"/>
    </w:pPr>
    <w:rPr>
      <w:rFonts w:ascii="Times New Roman" w:hAnsi="Times New Roman" w:cs="Times New Roman"/>
      <w:sz w:val="21"/>
      <w:szCs w:val="24"/>
    </w:rPr>
  </w:style>
  <w:style w:type="paragraph" w:styleId="a6">
    <w:name w:val="Normal Indent"/>
    <w:basedOn w:val="a0"/>
    <w:rsid w:val="00AE0478"/>
    <w:pPr>
      <w:spacing w:afterLines="50" w:line="300" w:lineRule="auto"/>
      <w:ind w:firstLineChars="200" w:firstLine="420"/>
    </w:pPr>
    <w:rPr>
      <w:rFonts w:ascii="Times New Roman" w:hAnsi="Times New Roman" w:cs="Times New Roman"/>
      <w:szCs w:val="24"/>
    </w:rPr>
  </w:style>
  <w:style w:type="paragraph" w:styleId="a7">
    <w:name w:val="caption"/>
    <w:basedOn w:val="a0"/>
    <w:next w:val="a0"/>
    <w:unhideWhenUsed/>
    <w:qFormat/>
    <w:rsid w:val="00AE0478"/>
    <w:pPr>
      <w:spacing w:after="120"/>
      <w:ind w:firstLineChars="200" w:firstLine="200"/>
    </w:pPr>
    <w:rPr>
      <w:rFonts w:ascii="Cambria" w:eastAsia="黑体" w:hAnsi="Cambria" w:cs="Times New Roman"/>
      <w:sz w:val="20"/>
      <w:szCs w:val="20"/>
    </w:rPr>
  </w:style>
  <w:style w:type="paragraph" w:styleId="50">
    <w:name w:val="index 5"/>
    <w:basedOn w:val="a0"/>
    <w:next w:val="a0"/>
    <w:semiHidden/>
    <w:rsid w:val="00AE0478"/>
    <w:pPr>
      <w:ind w:leftChars="800" w:left="800"/>
      <w:jc w:val="both"/>
    </w:pPr>
    <w:rPr>
      <w:rFonts w:ascii="Times New Roman" w:hAnsi="Times New Roman" w:cs="Times New Roman"/>
      <w:sz w:val="21"/>
      <w:szCs w:val="24"/>
    </w:rPr>
  </w:style>
  <w:style w:type="paragraph" w:styleId="a8">
    <w:name w:val="Document Map"/>
    <w:basedOn w:val="a0"/>
    <w:link w:val="Char1"/>
    <w:uiPriority w:val="99"/>
    <w:semiHidden/>
    <w:unhideWhenUsed/>
    <w:rsid w:val="00AE0478"/>
    <w:pPr>
      <w:spacing w:after="120"/>
      <w:jc w:val="both"/>
    </w:pPr>
    <w:rPr>
      <w:rFonts w:ascii="宋体"/>
      <w:sz w:val="18"/>
      <w:szCs w:val="18"/>
    </w:rPr>
  </w:style>
  <w:style w:type="paragraph" w:styleId="60">
    <w:name w:val="index 6"/>
    <w:basedOn w:val="a0"/>
    <w:next w:val="a0"/>
    <w:semiHidden/>
    <w:rsid w:val="00AE0478"/>
    <w:pPr>
      <w:ind w:leftChars="1000" w:left="1000"/>
      <w:jc w:val="both"/>
    </w:pPr>
    <w:rPr>
      <w:rFonts w:ascii="Times New Roman" w:hAnsi="Times New Roman" w:cs="Times New Roman"/>
      <w:sz w:val="21"/>
      <w:szCs w:val="24"/>
    </w:rPr>
  </w:style>
  <w:style w:type="paragraph" w:styleId="31">
    <w:name w:val="Body Text 3"/>
    <w:basedOn w:val="a0"/>
    <w:link w:val="3Char0"/>
    <w:uiPriority w:val="99"/>
    <w:semiHidden/>
    <w:unhideWhenUsed/>
    <w:rsid w:val="00AE0478"/>
    <w:pPr>
      <w:spacing w:after="120"/>
      <w:jc w:val="both"/>
    </w:pPr>
    <w:rPr>
      <w:rFonts w:ascii="Times New Roman" w:hAnsi="Times New Roman" w:cs="Times New Roman"/>
      <w:sz w:val="16"/>
      <w:szCs w:val="16"/>
    </w:rPr>
  </w:style>
  <w:style w:type="paragraph" w:styleId="a9">
    <w:name w:val="Body Text"/>
    <w:basedOn w:val="a0"/>
    <w:link w:val="Char2"/>
    <w:rsid w:val="00AE0478"/>
    <w:pPr>
      <w:autoSpaceDE w:val="0"/>
      <w:autoSpaceDN w:val="0"/>
      <w:adjustRightInd w:val="0"/>
      <w:jc w:val="both"/>
    </w:pPr>
    <w:rPr>
      <w:rFonts w:ascii="楷体_GB2312" w:eastAsia="楷体_GB2312" w:hAnsi="CG Times" w:cs="Times New Roman"/>
      <w:color w:val="000000"/>
      <w:sz w:val="36"/>
      <w:szCs w:val="20"/>
    </w:rPr>
  </w:style>
  <w:style w:type="paragraph" w:styleId="aa">
    <w:name w:val="Body Text Indent"/>
    <w:basedOn w:val="a0"/>
    <w:link w:val="Char3"/>
    <w:rsid w:val="00AE0478"/>
    <w:pPr>
      <w:ind w:firstLineChars="257" w:firstLine="540"/>
      <w:jc w:val="both"/>
    </w:pPr>
    <w:rPr>
      <w:rFonts w:ascii="楷体_GB2312" w:hAnsi="Times New Roman" w:cs="Times New Roman"/>
      <w:sz w:val="21"/>
      <w:szCs w:val="24"/>
    </w:rPr>
  </w:style>
  <w:style w:type="paragraph" w:styleId="41">
    <w:name w:val="index 4"/>
    <w:basedOn w:val="a0"/>
    <w:next w:val="a0"/>
    <w:semiHidden/>
    <w:rsid w:val="00AE0478"/>
    <w:pPr>
      <w:ind w:leftChars="600" w:left="600"/>
      <w:jc w:val="both"/>
    </w:pPr>
    <w:rPr>
      <w:rFonts w:ascii="Times New Roman" w:hAnsi="Times New Roman" w:cs="Times New Roman"/>
      <w:sz w:val="21"/>
      <w:szCs w:val="24"/>
    </w:rPr>
  </w:style>
  <w:style w:type="paragraph" w:styleId="51">
    <w:name w:val="toc 5"/>
    <w:basedOn w:val="a0"/>
    <w:next w:val="a0"/>
    <w:uiPriority w:val="39"/>
    <w:unhideWhenUsed/>
    <w:qFormat/>
    <w:rsid w:val="00AE0478"/>
    <w:pPr>
      <w:adjustRightInd w:val="0"/>
      <w:snapToGrid w:val="0"/>
      <w:ind w:leftChars="400" w:left="400"/>
    </w:pPr>
  </w:style>
  <w:style w:type="paragraph" w:styleId="32">
    <w:name w:val="toc 3"/>
    <w:basedOn w:val="a0"/>
    <w:next w:val="a0"/>
    <w:uiPriority w:val="39"/>
    <w:unhideWhenUsed/>
    <w:qFormat/>
    <w:rsid w:val="00AE0478"/>
    <w:pPr>
      <w:adjustRightInd w:val="0"/>
      <w:snapToGrid w:val="0"/>
      <w:ind w:leftChars="200" w:left="200"/>
    </w:pPr>
    <w:rPr>
      <w:rFonts w:eastAsia="楷体" w:cs="Times New Roman"/>
    </w:rPr>
  </w:style>
  <w:style w:type="paragraph" w:styleId="ab">
    <w:name w:val="Plain Text"/>
    <w:basedOn w:val="a0"/>
    <w:link w:val="Char4"/>
    <w:rsid w:val="00AE0478"/>
    <w:pPr>
      <w:jc w:val="both"/>
    </w:pPr>
    <w:rPr>
      <w:rFonts w:ascii="宋体" w:hAnsi="Courier New" w:cs="Times New Roman"/>
      <w:sz w:val="21"/>
      <w:szCs w:val="21"/>
    </w:rPr>
  </w:style>
  <w:style w:type="paragraph" w:styleId="80">
    <w:name w:val="toc 8"/>
    <w:basedOn w:val="a0"/>
    <w:next w:val="a0"/>
    <w:uiPriority w:val="39"/>
    <w:rsid w:val="00AE0478"/>
    <w:pPr>
      <w:ind w:leftChars="1400" w:left="2940"/>
      <w:jc w:val="both"/>
    </w:pPr>
    <w:rPr>
      <w:rFonts w:ascii="Times New Roman" w:hAnsi="Times New Roman" w:cs="Times New Roman"/>
      <w:sz w:val="21"/>
      <w:szCs w:val="24"/>
    </w:rPr>
  </w:style>
  <w:style w:type="paragraph" w:styleId="33">
    <w:name w:val="index 3"/>
    <w:basedOn w:val="a0"/>
    <w:next w:val="a0"/>
    <w:semiHidden/>
    <w:rsid w:val="00AE0478"/>
    <w:pPr>
      <w:ind w:leftChars="400" w:left="400"/>
      <w:jc w:val="both"/>
    </w:pPr>
    <w:rPr>
      <w:rFonts w:ascii="Times New Roman" w:hAnsi="Times New Roman" w:cs="Times New Roman"/>
      <w:sz w:val="21"/>
      <w:szCs w:val="24"/>
    </w:rPr>
  </w:style>
  <w:style w:type="paragraph" w:styleId="ac">
    <w:name w:val="Date"/>
    <w:basedOn w:val="a0"/>
    <w:next w:val="a0"/>
    <w:link w:val="Char5"/>
    <w:rsid w:val="00AE0478"/>
    <w:pPr>
      <w:jc w:val="both"/>
    </w:pPr>
    <w:rPr>
      <w:rFonts w:ascii="CG Times" w:eastAsia="楷体_GB2312" w:hAnsi="CG Times" w:cs="Times New Roman"/>
      <w:sz w:val="28"/>
      <w:szCs w:val="20"/>
    </w:rPr>
  </w:style>
  <w:style w:type="paragraph" w:styleId="21">
    <w:name w:val="Body Text Indent 2"/>
    <w:basedOn w:val="a0"/>
    <w:link w:val="2Char0"/>
    <w:rsid w:val="00AE0478"/>
    <w:pPr>
      <w:ind w:firstLineChars="200" w:firstLine="480"/>
      <w:jc w:val="both"/>
    </w:pPr>
    <w:rPr>
      <w:rFonts w:ascii="楷体_GB2312" w:eastAsia="楷体_GB2312" w:hAnsi="宋体" w:cs="Times New Roman"/>
      <w:szCs w:val="24"/>
    </w:rPr>
  </w:style>
  <w:style w:type="paragraph" w:styleId="ad">
    <w:name w:val="Balloon Text"/>
    <w:basedOn w:val="a0"/>
    <w:link w:val="Char6"/>
    <w:unhideWhenUsed/>
    <w:rsid w:val="00AE0478"/>
    <w:rPr>
      <w:sz w:val="18"/>
      <w:szCs w:val="18"/>
    </w:rPr>
  </w:style>
  <w:style w:type="paragraph" w:styleId="ae">
    <w:name w:val="footer"/>
    <w:basedOn w:val="a0"/>
    <w:link w:val="Char7"/>
    <w:uiPriority w:val="99"/>
    <w:unhideWhenUsed/>
    <w:rsid w:val="00AE0478"/>
    <w:pPr>
      <w:tabs>
        <w:tab w:val="center" w:pos="4153"/>
        <w:tab w:val="right" w:pos="8306"/>
      </w:tabs>
      <w:snapToGrid w:val="0"/>
      <w:spacing w:after="120"/>
      <w:ind w:firstLineChars="200" w:firstLine="200"/>
    </w:pPr>
    <w:rPr>
      <w:rFonts w:cs="Times New Roman"/>
      <w:sz w:val="18"/>
      <w:szCs w:val="18"/>
    </w:rPr>
  </w:style>
  <w:style w:type="paragraph" w:styleId="af">
    <w:name w:val="header"/>
    <w:basedOn w:val="a0"/>
    <w:link w:val="Char8"/>
    <w:uiPriority w:val="99"/>
    <w:unhideWhenUsed/>
    <w:rsid w:val="00AE0478"/>
    <w:pPr>
      <w:pBdr>
        <w:bottom w:val="single" w:sz="6" w:space="1" w:color="auto"/>
      </w:pBdr>
      <w:tabs>
        <w:tab w:val="center" w:pos="4153"/>
        <w:tab w:val="right" w:pos="8306"/>
      </w:tabs>
      <w:snapToGrid w:val="0"/>
      <w:spacing w:after="120"/>
      <w:ind w:firstLineChars="200" w:firstLine="200"/>
      <w:jc w:val="center"/>
    </w:pPr>
    <w:rPr>
      <w:rFonts w:cs="Times New Roman"/>
      <w:sz w:val="18"/>
      <w:szCs w:val="18"/>
    </w:rPr>
  </w:style>
  <w:style w:type="paragraph" w:styleId="11">
    <w:name w:val="toc 1"/>
    <w:basedOn w:val="a0"/>
    <w:next w:val="a0"/>
    <w:uiPriority w:val="39"/>
    <w:unhideWhenUsed/>
    <w:qFormat/>
    <w:rsid w:val="00AE0478"/>
    <w:pPr>
      <w:adjustRightInd w:val="0"/>
      <w:snapToGrid w:val="0"/>
    </w:pPr>
    <w:rPr>
      <w:rFonts w:eastAsia="楷体" w:cs="Times New Roman"/>
    </w:rPr>
  </w:style>
  <w:style w:type="paragraph" w:styleId="42">
    <w:name w:val="toc 4"/>
    <w:basedOn w:val="a0"/>
    <w:next w:val="a0"/>
    <w:uiPriority w:val="39"/>
    <w:unhideWhenUsed/>
    <w:rsid w:val="00AE0478"/>
    <w:pPr>
      <w:adjustRightInd w:val="0"/>
      <w:snapToGrid w:val="0"/>
      <w:ind w:leftChars="300" w:left="300"/>
    </w:pPr>
  </w:style>
  <w:style w:type="paragraph" w:styleId="af0">
    <w:name w:val="index heading"/>
    <w:basedOn w:val="a0"/>
    <w:next w:val="12"/>
    <w:semiHidden/>
    <w:rsid w:val="00AE0478"/>
    <w:pPr>
      <w:jc w:val="both"/>
    </w:pPr>
    <w:rPr>
      <w:rFonts w:ascii="Times New Roman" w:hAnsi="Times New Roman" w:cs="Times New Roman"/>
      <w:sz w:val="21"/>
      <w:szCs w:val="24"/>
    </w:rPr>
  </w:style>
  <w:style w:type="paragraph" w:styleId="12">
    <w:name w:val="index 1"/>
    <w:basedOn w:val="a0"/>
    <w:next w:val="a0"/>
    <w:semiHidden/>
    <w:rsid w:val="00AE0478"/>
    <w:pPr>
      <w:jc w:val="both"/>
    </w:pPr>
    <w:rPr>
      <w:rFonts w:ascii="Times New Roman" w:hAnsi="Times New Roman" w:cs="Times New Roman"/>
      <w:sz w:val="21"/>
      <w:szCs w:val="24"/>
    </w:rPr>
  </w:style>
  <w:style w:type="paragraph" w:styleId="af1">
    <w:name w:val="footnote text"/>
    <w:basedOn w:val="a0"/>
    <w:link w:val="Char9"/>
    <w:unhideWhenUsed/>
    <w:rsid w:val="00AE0478"/>
    <w:pPr>
      <w:snapToGrid w:val="0"/>
    </w:pPr>
    <w:rPr>
      <w:rFonts w:ascii="Times New Roman" w:hAnsi="Times New Roman" w:cs="Times New Roman"/>
      <w:kern w:val="0"/>
      <w:sz w:val="18"/>
      <w:szCs w:val="18"/>
    </w:rPr>
  </w:style>
  <w:style w:type="paragraph" w:styleId="61">
    <w:name w:val="toc 6"/>
    <w:basedOn w:val="a0"/>
    <w:next w:val="a0"/>
    <w:uiPriority w:val="39"/>
    <w:rsid w:val="00AE0478"/>
    <w:pPr>
      <w:ind w:leftChars="1000" w:left="2100"/>
      <w:jc w:val="both"/>
    </w:pPr>
    <w:rPr>
      <w:rFonts w:ascii="Times New Roman" w:hAnsi="Times New Roman" w:cs="Times New Roman"/>
      <w:sz w:val="21"/>
      <w:szCs w:val="24"/>
    </w:rPr>
  </w:style>
  <w:style w:type="paragraph" w:styleId="34">
    <w:name w:val="Body Text Indent 3"/>
    <w:basedOn w:val="a0"/>
    <w:link w:val="3Char1"/>
    <w:rsid w:val="00AE0478"/>
    <w:pPr>
      <w:ind w:firstLineChars="225" w:firstLine="540"/>
      <w:jc w:val="both"/>
    </w:pPr>
    <w:rPr>
      <w:rFonts w:ascii="Times New Roman" w:eastAsia="楷体_GB2312" w:hAnsi="Times New Roman" w:cs="Times New Roman"/>
      <w:szCs w:val="24"/>
    </w:rPr>
  </w:style>
  <w:style w:type="paragraph" w:styleId="71">
    <w:name w:val="index 7"/>
    <w:basedOn w:val="a0"/>
    <w:next w:val="a0"/>
    <w:semiHidden/>
    <w:rsid w:val="00AE0478"/>
    <w:pPr>
      <w:ind w:leftChars="1200" w:left="1200"/>
      <w:jc w:val="both"/>
    </w:pPr>
    <w:rPr>
      <w:rFonts w:ascii="Times New Roman" w:hAnsi="Times New Roman" w:cs="Times New Roman"/>
      <w:sz w:val="21"/>
      <w:szCs w:val="24"/>
    </w:rPr>
  </w:style>
  <w:style w:type="paragraph" w:styleId="9">
    <w:name w:val="index 9"/>
    <w:basedOn w:val="a0"/>
    <w:next w:val="a0"/>
    <w:semiHidden/>
    <w:rsid w:val="00AE0478"/>
    <w:pPr>
      <w:ind w:leftChars="1600" w:left="1600"/>
      <w:jc w:val="both"/>
    </w:pPr>
    <w:rPr>
      <w:rFonts w:ascii="Times New Roman" w:hAnsi="Times New Roman" w:cs="Times New Roman"/>
      <w:sz w:val="21"/>
      <w:szCs w:val="24"/>
    </w:rPr>
  </w:style>
  <w:style w:type="paragraph" w:styleId="af2">
    <w:name w:val="table of figures"/>
    <w:basedOn w:val="a0"/>
    <w:next w:val="a0"/>
    <w:semiHidden/>
    <w:rsid w:val="00AE0478"/>
    <w:pPr>
      <w:ind w:leftChars="200" w:left="840" w:hangingChars="200" w:hanging="420"/>
      <w:jc w:val="both"/>
    </w:pPr>
    <w:rPr>
      <w:rFonts w:ascii="Times New Roman" w:hAnsi="Times New Roman" w:cs="Times New Roman"/>
      <w:sz w:val="21"/>
      <w:szCs w:val="24"/>
    </w:rPr>
  </w:style>
  <w:style w:type="paragraph" w:styleId="22">
    <w:name w:val="toc 2"/>
    <w:basedOn w:val="a0"/>
    <w:next w:val="a0"/>
    <w:uiPriority w:val="39"/>
    <w:unhideWhenUsed/>
    <w:qFormat/>
    <w:rsid w:val="00AE0478"/>
    <w:pPr>
      <w:adjustRightInd w:val="0"/>
      <w:snapToGrid w:val="0"/>
      <w:ind w:leftChars="100" w:left="100"/>
    </w:pPr>
    <w:rPr>
      <w:rFonts w:eastAsia="楷体" w:cs="Times New Roman"/>
    </w:rPr>
  </w:style>
  <w:style w:type="paragraph" w:styleId="90">
    <w:name w:val="toc 9"/>
    <w:basedOn w:val="a0"/>
    <w:next w:val="a0"/>
    <w:uiPriority w:val="39"/>
    <w:rsid w:val="00AE0478"/>
    <w:pPr>
      <w:ind w:leftChars="1600" w:left="3360"/>
      <w:jc w:val="both"/>
    </w:pPr>
    <w:rPr>
      <w:rFonts w:ascii="Times New Roman" w:hAnsi="Times New Roman" w:cs="Times New Roman"/>
      <w:sz w:val="21"/>
      <w:szCs w:val="24"/>
    </w:rPr>
  </w:style>
  <w:style w:type="paragraph" w:styleId="23">
    <w:name w:val="index 2"/>
    <w:basedOn w:val="a0"/>
    <w:next w:val="a0"/>
    <w:semiHidden/>
    <w:rsid w:val="00AE0478"/>
    <w:pPr>
      <w:ind w:leftChars="200" w:left="200"/>
      <w:jc w:val="both"/>
    </w:pPr>
    <w:rPr>
      <w:rFonts w:ascii="Times New Roman" w:hAnsi="Times New Roman" w:cs="Times New Roman"/>
      <w:sz w:val="21"/>
      <w:szCs w:val="24"/>
    </w:rPr>
  </w:style>
  <w:style w:type="paragraph" w:styleId="af3">
    <w:name w:val="Title"/>
    <w:basedOn w:val="a0"/>
    <w:next w:val="a0"/>
    <w:link w:val="Chara"/>
    <w:uiPriority w:val="10"/>
    <w:qFormat/>
    <w:rsid w:val="00AE0478"/>
    <w:pPr>
      <w:spacing w:before="240" w:after="60"/>
      <w:ind w:firstLineChars="200" w:firstLine="200"/>
      <w:jc w:val="center"/>
      <w:outlineLvl w:val="0"/>
    </w:pPr>
    <w:rPr>
      <w:rFonts w:ascii="Cambria" w:hAnsi="Cambria" w:cs="Times New Roman"/>
      <w:b/>
      <w:bCs/>
      <w:sz w:val="52"/>
      <w:szCs w:val="32"/>
    </w:rPr>
  </w:style>
  <w:style w:type="character" w:styleId="af4">
    <w:name w:val="Strong"/>
    <w:basedOn w:val="a1"/>
    <w:uiPriority w:val="22"/>
    <w:qFormat/>
    <w:rsid w:val="00AE0478"/>
    <w:rPr>
      <w:b/>
      <w:bCs/>
    </w:rPr>
  </w:style>
  <w:style w:type="character" w:styleId="af5">
    <w:name w:val="page number"/>
    <w:basedOn w:val="a1"/>
    <w:rsid w:val="00AE0478"/>
  </w:style>
  <w:style w:type="character" w:styleId="af6">
    <w:name w:val="FollowedHyperlink"/>
    <w:basedOn w:val="a1"/>
    <w:uiPriority w:val="99"/>
    <w:unhideWhenUsed/>
    <w:rsid w:val="00AE0478"/>
    <w:rPr>
      <w:color w:val="800080"/>
      <w:u w:val="single"/>
    </w:rPr>
  </w:style>
  <w:style w:type="character" w:styleId="af7">
    <w:name w:val="Emphasis"/>
    <w:basedOn w:val="a1"/>
    <w:uiPriority w:val="20"/>
    <w:qFormat/>
    <w:rsid w:val="00AE0478"/>
    <w:rPr>
      <w:i/>
      <w:iCs/>
    </w:rPr>
  </w:style>
  <w:style w:type="character" w:styleId="af8">
    <w:name w:val="Hyperlink"/>
    <w:uiPriority w:val="99"/>
    <w:unhideWhenUsed/>
    <w:rsid w:val="00AE0478"/>
    <w:rPr>
      <w:color w:val="0000FF"/>
      <w:u w:val="single"/>
    </w:rPr>
  </w:style>
  <w:style w:type="character" w:styleId="af9">
    <w:name w:val="annotation reference"/>
    <w:basedOn w:val="a1"/>
    <w:uiPriority w:val="99"/>
    <w:unhideWhenUsed/>
    <w:rsid w:val="00AE0478"/>
    <w:rPr>
      <w:sz w:val="21"/>
      <w:szCs w:val="21"/>
    </w:rPr>
  </w:style>
  <w:style w:type="character" w:styleId="afa">
    <w:name w:val="footnote reference"/>
    <w:unhideWhenUsed/>
    <w:rsid w:val="00AE0478"/>
    <w:rPr>
      <w:vertAlign w:val="superscript"/>
    </w:rPr>
  </w:style>
  <w:style w:type="paragraph" w:customStyle="1" w:styleId="3">
    <w:name w:val="标题3"/>
    <w:basedOn w:val="30"/>
    <w:next w:val="a0"/>
    <w:qFormat/>
    <w:rsid w:val="00AE0478"/>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AE0478"/>
    <w:pPr>
      <w:numPr>
        <w:ilvl w:val="3"/>
        <w:numId w:val="1"/>
      </w:numPr>
      <w:adjustRightInd w:val="0"/>
      <w:snapToGrid w:val="0"/>
      <w:spacing w:before="0" w:after="0" w:line="360" w:lineRule="auto"/>
    </w:pPr>
    <w:rPr>
      <w:rFonts w:eastAsia="楷体" w:cs="Times New Roman"/>
      <w:kern w:val="0"/>
      <w:sz w:val="30"/>
    </w:rPr>
  </w:style>
  <w:style w:type="paragraph" w:customStyle="1" w:styleId="52">
    <w:name w:val="标题5"/>
    <w:basedOn w:val="5"/>
    <w:qFormat/>
    <w:rsid w:val="00AE0478"/>
    <w:pPr>
      <w:adjustRightInd w:val="0"/>
      <w:snapToGrid w:val="0"/>
      <w:spacing w:before="0" w:after="0" w:line="360" w:lineRule="auto"/>
    </w:pPr>
    <w:rPr>
      <w:rFonts w:eastAsia="楷体"/>
    </w:rPr>
  </w:style>
  <w:style w:type="paragraph" w:customStyle="1" w:styleId="1">
    <w:name w:val="标题1"/>
    <w:basedOn w:val="10"/>
    <w:next w:val="a0"/>
    <w:qFormat/>
    <w:rsid w:val="00AE0478"/>
    <w:pPr>
      <w:numPr>
        <w:numId w:val="1"/>
      </w:numPr>
      <w:adjustRightInd w:val="0"/>
      <w:snapToGrid w:val="0"/>
      <w:spacing w:before="0" w:after="0" w:line="360" w:lineRule="auto"/>
    </w:pPr>
    <w:rPr>
      <w:rFonts w:eastAsia="楷体"/>
    </w:rPr>
  </w:style>
  <w:style w:type="paragraph" w:customStyle="1" w:styleId="2">
    <w:name w:val="标题2"/>
    <w:basedOn w:val="20"/>
    <w:next w:val="a0"/>
    <w:qFormat/>
    <w:rsid w:val="00AE0478"/>
    <w:pPr>
      <w:numPr>
        <w:ilvl w:val="1"/>
        <w:numId w:val="1"/>
      </w:numPr>
      <w:adjustRightInd w:val="0"/>
      <w:snapToGrid w:val="0"/>
      <w:spacing w:before="0" w:after="0" w:line="360" w:lineRule="auto"/>
    </w:pPr>
    <w:rPr>
      <w:rFonts w:eastAsia="楷体"/>
      <w:sz w:val="36"/>
    </w:rPr>
  </w:style>
  <w:style w:type="paragraph" w:customStyle="1" w:styleId="afb">
    <w:name w:val="表格正文"/>
    <w:basedOn w:val="a0"/>
    <w:rsid w:val="00AE0478"/>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rsid w:val="00AE0478"/>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AE0478"/>
    <w:pPr>
      <w:numPr>
        <w:numId w:val="2"/>
      </w:numPr>
      <w:tabs>
        <w:tab w:val="left" w:pos="0"/>
      </w:tabs>
      <w:ind w:firstLineChars="200" w:firstLine="200"/>
    </w:pPr>
    <w:rPr>
      <w:rFonts w:ascii="仿宋" w:eastAsia="仿宋" w:hAnsi="仿宋" w:cs="Times New Roman"/>
      <w:sz w:val="30"/>
      <w:szCs w:val="30"/>
    </w:rPr>
  </w:style>
  <w:style w:type="paragraph" w:customStyle="1" w:styleId="24">
    <w:name w:val="信息标题2"/>
    <w:basedOn w:val="a7"/>
    <w:next w:val="a7"/>
    <w:rsid w:val="00AE0478"/>
    <w:pPr>
      <w:spacing w:after="0"/>
      <w:jc w:val="center"/>
    </w:pPr>
    <w:rPr>
      <w:rFonts w:ascii="楷体" w:eastAsia="楷体" w:hAnsi="楷体"/>
      <w:b/>
      <w:sz w:val="36"/>
      <w:szCs w:val="36"/>
    </w:rPr>
  </w:style>
  <w:style w:type="paragraph" w:customStyle="1" w:styleId="13">
    <w:name w:val="列出段落1"/>
    <w:basedOn w:val="a0"/>
    <w:uiPriority w:val="34"/>
    <w:qFormat/>
    <w:rsid w:val="00AE0478"/>
    <w:pPr>
      <w:ind w:firstLineChars="200" w:firstLine="420"/>
    </w:pPr>
  </w:style>
  <w:style w:type="paragraph" w:customStyle="1" w:styleId="p0">
    <w:name w:val="p0"/>
    <w:basedOn w:val="a0"/>
    <w:rsid w:val="00AE0478"/>
    <w:pPr>
      <w:jc w:val="both"/>
    </w:pPr>
    <w:rPr>
      <w:rFonts w:cs="宋体"/>
      <w:kern w:val="0"/>
      <w:sz w:val="21"/>
      <w:szCs w:val="21"/>
    </w:rPr>
  </w:style>
  <w:style w:type="paragraph" w:customStyle="1" w:styleId="Default">
    <w:name w:val="Default"/>
    <w:rsid w:val="00AE0478"/>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rsid w:val="00AE0478"/>
    <w:pPr>
      <w:pBdr>
        <w:top w:val="single" w:sz="4" w:space="1" w:color="4F81BD"/>
      </w:pBdr>
      <w:spacing w:after="180" w:line="264" w:lineRule="auto"/>
    </w:pPr>
    <w:rPr>
      <w:color w:val="1F497D"/>
      <w:kern w:val="0"/>
      <w:sz w:val="20"/>
      <w:szCs w:val="23"/>
    </w:rPr>
  </w:style>
  <w:style w:type="paragraph" w:customStyle="1" w:styleId="14">
    <w:name w:val="修订1"/>
    <w:hidden/>
    <w:uiPriority w:val="99"/>
    <w:semiHidden/>
    <w:rsid w:val="00AE0478"/>
  </w:style>
  <w:style w:type="paragraph" w:customStyle="1" w:styleId="afd">
    <w:name w:val="表格首行"/>
    <w:basedOn w:val="a0"/>
    <w:rsid w:val="00AE0478"/>
    <w:pPr>
      <w:tabs>
        <w:tab w:val="left" w:pos="540"/>
      </w:tabs>
      <w:jc w:val="both"/>
    </w:pPr>
    <w:rPr>
      <w:rFonts w:ascii="Times New Roman" w:eastAsia="楷体_GB2312" w:hAnsi="Times New Roman" w:cs="Times New Roman"/>
      <w:b/>
      <w:szCs w:val="21"/>
    </w:rPr>
  </w:style>
  <w:style w:type="paragraph" w:customStyle="1" w:styleId="afe">
    <w:name w:val="表格内容"/>
    <w:basedOn w:val="a0"/>
    <w:rsid w:val="00AE0478"/>
    <w:pPr>
      <w:tabs>
        <w:tab w:val="left" w:pos="540"/>
      </w:tabs>
    </w:pPr>
    <w:rPr>
      <w:rFonts w:ascii="Times New Roman" w:eastAsia="楷体_GB2312" w:hAnsi="Times New Roman" w:cs="Times New Roman"/>
      <w:szCs w:val="28"/>
    </w:rPr>
  </w:style>
  <w:style w:type="paragraph" w:customStyle="1" w:styleId="CharCharCharCharCharCharChar">
    <w:name w:val="Char Char Char Char Char Char Char"/>
    <w:basedOn w:val="a0"/>
    <w:rsid w:val="00AE0478"/>
    <w:rPr>
      <w:rFonts w:ascii="Verdana" w:hAnsi="Verdana" w:cs="Times New Roman"/>
      <w:kern w:val="0"/>
      <w:sz w:val="21"/>
      <w:szCs w:val="20"/>
      <w:lang w:eastAsia="en-US"/>
    </w:rPr>
  </w:style>
  <w:style w:type="paragraph" w:customStyle="1" w:styleId="15">
    <w:name w:val="无间隔1"/>
    <w:uiPriority w:val="1"/>
    <w:qFormat/>
    <w:rsid w:val="00AE0478"/>
    <w:pPr>
      <w:widowControl w:val="0"/>
      <w:jc w:val="both"/>
    </w:pPr>
    <w:rPr>
      <w:rFonts w:ascii="CG Times" w:eastAsia="楷体_GB2312" w:hAnsi="CG Times"/>
      <w:kern w:val="2"/>
      <w:sz w:val="24"/>
    </w:rPr>
  </w:style>
  <w:style w:type="paragraph" w:customStyle="1" w:styleId="TOC1">
    <w:name w:val="TOC 标题1"/>
    <w:basedOn w:val="10"/>
    <w:next w:val="a0"/>
    <w:uiPriority w:val="39"/>
    <w:unhideWhenUsed/>
    <w:qFormat/>
    <w:rsid w:val="00AE0478"/>
    <w:pPr>
      <w:spacing w:line="578" w:lineRule="atLeast"/>
      <w:jc w:val="both"/>
      <w:outlineLvl w:val="9"/>
    </w:pPr>
    <w:rPr>
      <w:rFonts w:ascii="CG Times" w:eastAsia="楷体_GB2312" w:hAnsi="CG Times" w:cs="Times New Roman"/>
    </w:rPr>
  </w:style>
  <w:style w:type="paragraph" w:customStyle="1" w:styleId="105">
    <w:name w:val="样式 标题 1 + 段后: 0.5 行"/>
    <w:basedOn w:val="10"/>
    <w:rsid w:val="00AE0478"/>
    <w:pPr>
      <w:numPr>
        <w:numId w:val="3"/>
      </w:numPr>
      <w:spacing w:afterLines="50"/>
      <w:jc w:val="both"/>
    </w:pPr>
    <w:rPr>
      <w:rFonts w:ascii="Times New Roman" w:eastAsia="黑体" w:hAnsi="Times New Roman" w:cs="宋体"/>
      <w:sz w:val="36"/>
      <w:szCs w:val="20"/>
    </w:rPr>
  </w:style>
  <w:style w:type="paragraph" w:customStyle="1" w:styleId="16">
    <w:name w:val="文档结构图1"/>
    <w:basedOn w:val="a0"/>
    <w:rsid w:val="00AE0478"/>
    <w:pPr>
      <w:spacing w:line="400" w:lineRule="exact"/>
      <w:jc w:val="both"/>
    </w:pPr>
    <w:rPr>
      <w:rFonts w:ascii="宋体" w:hAnsi="CG Times" w:cs="Times New Roman"/>
      <w:sz w:val="18"/>
      <w:szCs w:val="18"/>
    </w:rPr>
  </w:style>
  <w:style w:type="paragraph" w:customStyle="1" w:styleId="17">
    <w:name w:val="批注主题1"/>
    <w:basedOn w:val="a5"/>
    <w:next w:val="a5"/>
    <w:rsid w:val="00AE0478"/>
    <w:pPr>
      <w:spacing w:line="400" w:lineRule="exact"/>
    </w:pPr>
    <w:rPr>
      <w:rFonts w:ascii="CG Times" w:eastAsia="楷体_GB2312" w:hAnsi="CG Times" w:cs="Times New Roman"/>
      <w:b/>
      <w:bCs/>
      <w:szCs w:val="20"/>
    </w:rPr>
  </w:style>
  <w:style w:type="paragraph" w:customStyle="1" w:styleId="18">
    <w:name w:val="无间隔1"/>
    <w:rsid w:val="00AE0478"/>
    <w:pPr>
      <w:widowControl w:val="0"/>
      <w:jc w:val="both"/>
    </w:pPr>
    <w:rPr>
      <w:rFonts w:ascii="CG Times" w:eastAsia="楷体_GB2312" w:hAnsi="CG Times"/>
      <w:sz w:val="24"/>
    </w:rPr>
  </w:style>
  <w:style w:type="paragraph" w:customStyle="1" w:styleId="19">
    <w:name w:val="列出段落1"/>
    <w:basedOn w:val="a0"/>
    <w:rsid w:val="00AE0478"/>
    <w:pPr>
      <w:spacing w:line="400" w:lineRule="exact"/>
      <w:ind w:firstLineChars="200" w:firstLine="420"/>
      <w:jc w:val="both"/>
    </w:pPr>
    <w:rPr>
      <w:rFonts w:ascii="CG Times" w:eastAsia="楷体_GB2312" w:hAnsi="CG Times" w:cs="Times New Roman"/>
      <w:szCs w:val="20"/>
    </w:rPr>
  </w:style>
  <w:style w:type="paragraph" w:customStyle="1" w:styleId="1a">
    <w:name w:val="修订1"/>
    <w:rsid w:val="00AE0478"/>
    <w:rPr>
      <w:rFonts w:ascii="CG Times" w:eastAsia="楷体_GB2312" w:hAnsi="CG Times"/>
      <w:sz w:val="24"/>
    </w:rPr>
  </w:style>
  <w:style w:type="paragraph" w:customStyle="1" w:styleId="aff">
    <w:name w:val="缺省文本"/>
    <w:basedOn w:val="a0"/>
    <w:rsid w:val="00AE0478"/>
    <w:pPr>
      <w:autoSpaceDE w:val="0"/>
      <w:autoSpaceDN w:val="0"/>
      <w:adjustRightInd w:val="0"/>
      <w:spacing w:before="105"/>
    </w:pPr>
    <w:rPr>
      <w:rFonts w:ascii="Times New Roman" w:eastAsia="Times New Roman" w:hAnsi="Times New Roman" w:cs="Times New Roman"/>
      <w:kern w:val="0"/>
      <w:sz w:val="21"/>
      <w:szCs w:val="20"/>
    </w:rPr>
  </w:style>
  <w:style w:type="paragraph" w:customStyle="1" w:styleId="TAL">
    <w:name w:val="TAL"/>
    <w:basedOn w:val="a0"/>
    <w:rsid w:val="00AE0478"/>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AE0478"/>
    <w:rPr>
      <w:rFonts w:ascii="Verdana" w:hAnsi="Verdana" w:cs="Times New Roman"/>
      <w:kern w:val="0"/>
      <w:sz w:val="21"/>
      <w:szCs w:val="20"/>
      <w:lang w:eastAsia="en-US"/>
    </w:rPr>
  </w:style>
  <w:style w:type="character" w:customStyle="1" w:styleId="3Char">
    <w:name w:val="标题 3 Char"/>
    <w:basedOn w:val="a1"/>
    <w:link w:val="30"/>
    <w:rsid w:val="00AE0478"/>
    <w:rPr>
      <w:b/>
      <w:bCs/>
      <w:sz w:val="32"/>
      <w:szCs w:val="32"/>
    </w:rPr>
  </w:style>
  <w:style w:type="character" w:customStyle="1" w:styleId="4Char">
    <w:name w:val="标题 4 Char"/>
    <w:basedOn w:val="a1"/>
    <w:link w:val="40"/>
    <w:rsid w:val="00AE0478"/>
    <w:rPr>
      <w:rFonts w:ascii="Cambria" w:eastAsia="宋体" w:hAnsi="Cambria" w:cs="黑体"/>
      <w:b/>
      <w:bCs/>
      <w:sz w:val="28"/>
      <w:szCs w:val="28"/>
    </w:rPr>
  </w:style>
  <w:style w:type="character" w:customStyle="1" w:styleId="1Char">
    <w:name w:val="标题 1 Char"/>
    <w:basedOn w:val="a1"/>
    <w:link w:val="10"/>
    <w:rsid w:val="00AE0478"/>
    <w:rPr>
      <w:b/>
      <w:bCs/>
      <w:kern w:val="44"/>
      <w:sz w:val="44"/>
      <w:szCs w:val="44"/>
    </w:rPr>
  </w:style>
  <w:style w:type="character" w:customStyle="1" w:styleId="5Char">
    <w:name w:val="标题 5 Char"/>
    <w:basedOn w:val="a1"/>
    <w:link w:val="5"/>
    <w:rsid w:val="00AE0478"/>
    <w:rPr>
      <w:b/>
      <w:bCs/>
      <w:sz w:val="28"/>
      <w:szCs w:val="28"/>
    </w:rPr>
  </w:style>
  <w:style w:type="character" w:customStyle="1" w:styleId="2Char">
    <w:name w:val="标题 2 Char"/>
    <w:basedOn w:val="a1"/>
    <w:link w:val="20"/>
    <w:rsid w:val="00AE0478"/>
    <w:rPr>
      <w:rFonts w:ascii="Cambria" w:eastAsia="宋体" w:hAnsi="Cambria" w:cs="黑体"/>
      <w:b/>
      <w:bCs/>
      <w:sz w:val="32"/>
      <w:szCs w:val="32"/>
    </w:rPr>
  </w:style>
  <w:style w:type="character" w:customStyle="1" w:styleId="Chara">
    <w:name w:val="标题 Char"/>
    <w:basedOn w:val="a1"/>
    <w:link w:val="af3"/>
    <w:uiPriority w:val="10"/>
    <w:rsid w:val="00AE0478"/>
    <w:rPr>
      <w:rFonts w:ascii="Cambria" w:eastAsia="宋体" w:hAnsi="Cambria" w:cs="Times New Roman"/>
      <w:b/>
      <w:bCs/>
      <w:sz w:val="52"/>
      <w:szCs w:val="32"/>
    </w:rPr>
  </w:style>
  <w:style w:type="character" w:customStyle="1" w:styleId="Char8">
    <w:name w:val="页眉 Char"/>
    <w:basedOn w:val="a1"/>
    <w:link w:val="af"/>
    <w:uiPriority w:val="99"/>
    <w:rsid w:val="00AE0478"/>
    <w:rPr>
      <w:rFonts w:ascii="Calibri" w:eastAsia="宋体" w:hAnsi="Calibri" w:cs="Times New Roman"/>
      <w:sz w:val="18"/>
      <w:szCs w:val="18"/>
    </w:rPr>
  </w:style>
  <w:style w:type="character" w:customStyle="1" w:styleId="Char7">
    <w:name w:val="页脚 Char"/>
    <w:basedOn w:val="a1"/>
    <w:link w:val="ae"/>
    <w:uiPriority w:val="99"/>
    <w:rsid w:val="00AE0478"/>
    <w:rPr>
      <w:rFonts w:ascii="Calibri" w:eastAsia="宋体" w:hAnsi="Calibri" w:cs="Times New Roman"/>
      <w:sz w:val="18"/>
      <w:szCs w:val="18"/>
    </w:rPr>
  </w:style>
  <w:style w:type="character" w:customStyle="1" w:styleId="4CharChar">
    <w:name w:val="标题4 Char Char"/>
    <w:link w:val="4"/>
    <w:rsid w:val="00AE0478"/>
    <w:rPr>
      <w:rFonts w:ascii="Cambria" w:eastAsia="楷体" w:hAnsi="Cambria" w:cs="黑体"/>
      <w:b/>
      <w:bCs/>
      <w:sz w:val="30"/>
      <w:szCs w:val="28"/>
    </w:rPr>
  </w:style>
  <w:style w:type="character" w:customStyle="1" w:styleId="Char6">
    <w:name w:val="批注框文本 Char"/>
    <w:basedOn w:val="a1"/>
    <w:link w:val="ad"/>
    <w:rsid w:val="00AE0478"/>
    <w:rPr>
      <w:sz w:val="18"/>
      <w:szCs w:val="18"/>
    </w:rPr>
  </w:style>
  <w:style w:type="character" w:customStyle="1" w:styleId="Char0">
    <w:name w:val="批注文字 Char"/>
    <w:basedOn w:val="a1"/>
    <w:link w:val="a5"/>
    <w:rsid w:val="00AE0478"/>
  </w:style>
  <w:style w:type="character" w:customStyle="1" w:styleId="Char">
    <w:name w:val="批注主题 Char"/>
    <w:basedOn w:val="Char0"/>
    <w:link w:val="a4"/>
    <w:uiPriority w:val="99"/>
    <w:rsid w:val="00AE0478"/>
    <w:rPr>
      <w:b/>
      <w:bCs/>
    </w:rPr>
  </w:style>
  <w:style w:type="character" w:customStyle="1" w:styleId="st">
    <w:name w:val="st"/>
    <w:basedOn w:val="a1"/>
    <w:rsid w:val="00AE0478"/>
  </w:style>
  <w:style w:type="character" w:customStyle="1" w:styleId="6Char">
    <w:name w:val="标题 6 Char"/>
    <w:basedOn w:val="a1"/>
    <w:link w:val="6"/>
    <w:rsid w:val="00AE0478"/>
    <w:rPr>
      <w:rFonts w:ascii="Cambria" w:eastAsia="宋体" w:hAnsi="Cambria" w:cs="Times New Roman"/>
      <w:b/>
      <w:bCs/>
      <w:sz w:val="24"/>
      <w:szCs w:val="24"/>
    </w:rPr>
  </w:style>
  <w:style w:type="character" w:customStyle="1" w:styleId="7Char">
    <w:name w:val="标题 7 Char"/>
    <w:basedOn w:val="a1"/>
    <w:link w:val="7"/>
    <w:uiPriority w:val="9"/>
    <w:rsid w:val="00AE0478"/>
    <w:rPr>
      <w:rFonts w:ascii="CG Times" w:eastAsia="楷体_GB2312" w:hAnsi="CG Times" w:cs="Times New Roman"/>
      <w:b/>
      <w:bCs/>
      <w:sz w:val="24"/>
      <w:szCs w:val="24"/>
    </w:rPr>
  </w:style>
  <w:style w:type="character" w:customStyle="1" w:styleId="Char1">
    <w:name w:val="文档结构图 Char"/>
    <w:basedOn w:val="a1"/>
    <w:link w:val="a8"/>
    <w:uiPriority w:val="99"/>
    <w:rsid w:val="00AE0478"/>
    <w:rPr>
      <w:rFonts w:ascii="宋体" w:eastAsia="宋体"/>
      <w:sz w:val="18"/>
      <w:szCs w:val="18"/>
    </w:rPr>
  </w:style>
  <w:style w:type="character" w:customStyle="1" w:styleId="Char5">
    <w:name w:val="日期 Char"/>
    <w:basedOn w:val="a1"/>
    <w:link w:val="ac"/>
    <w:rsid w:val="00AE0478"/>
    <w:rPr>
      <w:rFonts w:ascii="CG Times" w:eastAsia="楷体_GB2312" w:hAnsi="CG Times" w:cs="Times New Roman"/>
      <w:sz w:val="28"/>
      <w:szCs w:val="20"/>
    </w:rPr>
  </w:style>
  <w:style w:type="character" w:customStyle="1" w:styleId="Char4">
    <w:name w:val="纯文本 Char"/>
    <w:basedOn w:val="a1"/>
    <w:link w:val="ab"/>
    <w:rsid w:val="00AE0478"/>
    <w:rPr>
      <w:rFonts w:ascii="宋体" w:eastAsia="宋体" w:hAnsi="Courier New" w:cs="Times New Roman"/>
      <w:szCs w:val="21"/>
    </w:rPr>
  </w:style>
  <w:style w:type="character" w:customStyle="1" w:styleId="Char3">
    <w:name w:val="正文文本缩进 Char"/>
    <w:basedOn w:val="a1"/>
    <w:link w:val="aa"/>
    <w:rsid w:val="00AE0478"/>
    <w:rPr>
      <w:rFonts w:ascii="楷体_GB2312" w:eastAsia="宋体" w:hAnsi="Times New Roman" w:cs="Times New Roman"/>
      <w:szCs w:val="24"/>
    </w:rPr>
  </w:style>
  <w:style w:type="character" w:customStyle="1" w:styleId="2Char0">
    <w:name w:val="正文文本缩进 2 Char"/>
    <w:basedOn w:val="a1"/>
    <w:link w:val="21"/>
    <w:rsid w:val="00AE0478"/>
    <w:rPr>
      <w:rFonts w:ascii="楷体_GB2312" w:eastAsia="楷体_GB2312" w:hAnsi="宋体" w:cs="Times New Roman"/>
      <w:sz w:val="24"/>
      <w:szCs w:val="24"/>
    </w:rPr>
  </w:style>
  <w:style w:type="character" w:customStyle="1" w:styleId="Char2">
    <w:name w:val="正文文本 Char"/>
    <w:basedOn w:val="a1"/>
    <w:link w:val="a9"/>
    <w:rsid w:val="00AE0478"/>
    <w:rPr>
      <w:rFonts w:ascii="楷体_GB2312" w:eastAsia="楷体_GB2312" w:hAnsi="CG Times" w:cs="Times New Roman"/>
      <w:color w:val="000000"/>
      <w:sz w:val="36"/>
      <w:szCs w:val="20"/>
    </w:rPr>
  </w:style>
  <w:style w:type="character" w:customStyle="1" w:styleId="3Char1">
    <w:name w:val="正文文本缩进 3 Char"/>
    <w:basedOn w:val="a1"/>
    <w:link w:val="34"/>
    <w:rsid w:val="00AE0478"/>
    <w:rPr>
      <w:rFonts w:ascii="Times New Roman" w:eastAsia="楷体_GB2312" w:hAnsi="Times New Roman" w:cs="Times New Roman"/>
      <w:sz w:val="24"/>
      <w:szCs w:val="24"/>
    </w:rPr>
  </w:style>
  <w:style w:type="character" w:customStyle="1" w:styleId="Char9">
    <w:name w:val="脚注文本 Char"/>
    <w:link w:val="af1"/>
    <w:rsid w:val="00AE0478"/>
    <w:rPr>
      <w:sz w:val="18"/>
      <w:szCs w:val="18"/>
    </w:rPr>
  </w:style>
  <w:style w:type="character" w:customStyle="1" w:styleId="Char10">
    <w:name w:val="脚注文本 Char1"/>
    <w:basedOn w:val="a1"/>
    <w:rsid w:val="00AE0478"/>
    <w:rPr>
      <w:sz w:val="18"/>
      <w:szCs w:val="18"/>
    </w:rPr>
  </w:style>
  <w:style w:type="character" w:customStyle="1" w:styleId="1b">
    <w:name w:val="页码1"/>
    <w:basedOn w:val="a1"/>
    <w:rsid w:val="00AE0478"/>
  </w:style>
  <w:style w:type="character" w:customStyle="1" w:styleId="1c">
    <w:name w:val="批注引用1"/>
    <w:rsid w:val="00AE0478"/>
    <w:rPr>
      <w:sz w:val="21"/>
      <w:szCs w:val="21"/>
    </w:rPr>
  </w:style>
  <w:style w:type="character" w:customStyle="1" w:styleId="3Char0">
    <w:name w:val="正文文本 3 Char"/>
    <w:basedOn w:val="a1"/>
    <w:link w:val="31"/>
    <w:uiPriority w:val="99"/>
    <w:rsid w:val="00AE0478"/>
    <w:rPr>
      <w:rFonts w:ascii="Times New Roman" w:eastAsia="宋体" w:hAnsi="Times New Roman" w:cs="Times New Roman"/>
      <w:sz w:val="16"/>
      <w:szCs w:val="16"/>
    </w:rPr>
  </w:style>
  <w:style w:type="table" w:styleId="aff0">
    <w:name w:val="Table Grid"/>
    <w:basedOn w:val="a2"/>
    <w:uiPriority w:val="39"/>
    <w:rsid w:val="002D0D8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0"/>
    <w:next w:val="a0"/>
    <w:uiPriority w:val="39"/>
    <w:semiHidden/>
    <w:unhideWhenUsed/>
    <w:qFormat/>
    <w:rsid w:val="00F8012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d">
    <w:name w:val="网格型1"/>
    <w:basedOn w:val="a2"/>
    <w:next w:val="aff0"/>
    <w:uiPriority w:val="59"/>
    <w:rsid w:val="009704E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Paragraph"/>
    <w:basedOn w:val="a0"/>
    <w:uiPriority w:val="34"/>
    <w:qFormat/>
    <w:rsid w:val="007143B8"/>
    <w:pPr>
      <w:ind w:firstLineChars="200" w:firstLine="420"/>
    </w:pPr>
  </w:style>
  <w:style w:type="paragraph" w:styleId="aff2">
    <w:name w:val="Revision"/>
    <w:hidden/>
    <w:uiPriority w:val="99"/>
    <w:semiHidden/>
    <w:rsid w:val="0092702D"/>
    <w:rPr>
      <w:rFonts w:ascii="Calibri" w:hAnsi="Calibri" w:cs="黑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9566">
      <w:bodyDiv w:val="1"/>
      <w:marLeft w:val="0"/>
      <w:marRight w:val="0"/>
      <w:marTop w:val="0"/>
      <w:marBottom w:val="0"/>
      <w:divBdr>
        <w:top w:val="none" w:sz="0" w:space="0" w:color="auto"/>
        <w:left w:val="none" w:sz="0" w:space="0" w:color="auto"/>
        <w:bottom w:val="none" w:sz="0" w:space="0" w:color="auto"/>
        <w:right w:val="none" w:sz="0" w:space="0" w:color="auto"/>
      </w:divBdr>
    </w:div>
    <w:div w:id="886380999">
      <w:bodyDiv w:val="1"/>
      <w:marLeft w:val="0"/>
      <w:marRight w:val="0"/>
      <w:marTop w:val="0"/>
      <w:marBottom w:val="0"/>
      <w:divBdr>
        <w:top w:val="none" w:sz="0" w:space="0" w:color="auto"/>
        <w:left w:val="none" w:sz="0" w:space="0" w:color="auto"/>
        <w:bottom w:val="none" w:sz="0" w:space="0" w:color="auto"/>
        <w:right w:val="none" w:sz="0" w:space="0" w:color="auto"/>
      </w:divBdr>
    </w:div>
    <w:div w:id="168081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sscc.com.cn&#65292;&#22312;" TargetMode="External"/><Relationship Id="rId2" Type="http://schemas.openxmlformats.org/officeDocument/2006/relationships/customXml" Target="../customXml/item2.xml"/><Relationship Id="rId16" Type="http://schemas.openxmlformats.org/officeDocument/2006/relationships/hyperlink" Target="http://www.sscc.com/main/xzzq/qgzxqygfzrxt/2014051430221.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scc.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D237A-628B-4960-AFDD-4B206861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15</Pages>
  <Words>817</Words>
  <Characters>4658</Characters>
  <Application>Microsoft Office Word</Application>
  <DocSecurity>0</DocSecurity>
  <Lines>38</Lines>
  <Paragraphs>10</Paragraphs>
  <ScaleCrop>false</ScaleCrop>
  <Company>Microsoft</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工程技术文档</dc:title>
  <dc:creator>zhangjl</dc:creator>
  <cp:lastModifiedBy>梁馨宁lxn</cp:lastModifiedBy>
  <cp:revision>50</cp:revision>
  <cp:lastPrinted>2014-01-09T03:01:00Z</cp:lastPrinted>
  <dcterms:created xsi:type="dcterms:W3CDTF">2017-03-10T08:38:00Z</dcterms:created>
  <dcterms:modified xsi:type="dcterms:W3CDTF">2017-03-16T08:05:00Z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