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75648" behindDoc="0" locked="0" layoutInCell="1" allowOverlap="1" wp14:anchorId="61A11BC3" wp14:editId="1BBD0DB7">
                <wp:simplePos x="0" y="0"/>
                <wp:positionH relativeFrom="column">
                  <wp:posOffset>-361950</wp:posOffset>
                </wp:positionH>
                <wp:positionV relativeFrom="paragraph">
                  <wp:posOffset>-571500</wp:posOffset>
                </wp:positionV>
                <wp:extent cx="6151880" cy="1219200"/>
                <wp:effectExtent l="0" t="0" r="2032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219200"/>
                        </a:xfrm>
                        <a:prstGeom prst="rect">
                          <a:avLst/>
                        </a:prstGeom>
                        <a:solidFill>
                          <a:srgbClr val="FFFFFF"/>
                        </a:solidFill>
                        <a:ln w="9525">
                          <a:solidFill>
                            <a:srgbClr val="FFFFFF"/>
                          </a:solidFill>
                          <a:miter lim="800000"/>
                          <a:headEnd/>
                          <a:tailEnd/>
                        </a:ln>
                      </wps:spPr>
                      <wps:txbx>
                        <w:txbxContent>
                          <w:p w14:paraId="50241B29" w14:textId="77777777" w:rsidR="002F66A9" w:rsidRDefault="00480572" w:rsidP="002F66A9">
                            <w:pPr>
                              <w:spacing w:line="400" w:lineRule="exact"/>
                              <w:rPr>
                                <w:rFonts w:ascii="Times New Roman" w:eastAsia="方正仿宋简体" w:hAnsi="Times New Roman"/>
                                <w:color w:val="000000" w:themeColor="text1"/>
                                <w:sz w:val="30"/>
                                <w:szCs w:val="30"/>
                              </w:rPr>
                            </w:pPr>
                            <w:r w:rsidRPr="002F66A9">
                              <w:rPr>
                                <w:rFonts w:ascii="Times New Roman" w:eastAsia="方正仿宋简体" w:hAnsi="Times New Roman"/>
                                <w:color w:val="000000" w:themeColor="text1"/>
                                <w:sz w:val="30"/>
                                <w:szCs w:val="30"/>
                              </w:rPr>
                              <w:t>附件</w:t>
                            </w:r>
                            <w:r w:rsidR="002F66A9" w:rsidRPr="002F66A9">
                              <w:rPr>
                                <w:rFonts w:ascii="Times New Roman" w:eastAsia="方正仿宋简体" w:hAnsi="Times New Roman"/>
                                <w:color w:val="000000" w:themeColor="text1"/>
                                <w:sz w:val="30"/>
                                <w:szCs w:val="30"/>
                              </w:rPr>
                              <w:t>5</w:t>
                            </w:r>
                          </w:p>
                          <w:p w14:paraId="4DA113BC" w14:textId="77777777" w:rsidR="002F66A9" w:rsidRDefault="002F66A9" w:rsidP="002F66A9">
                            <w:pPr>
                              <w:spacing w:line="400" w:lineRule="exact"/>
                              <w:rPr>
                                <w:rFonts w:ascii="Times New Roman" w:eastAsia="方正仿宋简体" w:hAnsi="Times New Roman"/>
                                <w:color w:val="000000" w:themeColor="text1"/>
                                <w:sz w:val="30"/>
                                <w:szCs w:val="30"/>
                              </w:rPr>
                            </w:pPr>
                          </w:p>
                          <w:p w14:paraId="2EDDFAFA" w14:textId="51D0AD9C" w:rsidR="00480572" w:rsidRPr="002F66A9" w:rsidRDefault="00480572" w:rsidP="002F66A9">
                            <w:pPr>
                              <w:jc w:val="center"/>
                              <w:rPr>
                                <w:rFonts w:ascii="方正大标宋简体" w:eastAsia="方正大标宋简体" w:hAnsi="微软雅黑" w:hint="eastAsia"/>
                                <w:color w:val="000000" w:themeColor="text1"/>
                                <w:sz w:val="42"/>
                                <w:szCs w:val="42"/>
                              </w:rPr>
                            </w:pPr>
                            <w:r w:rsidRPr="002F66A9">
                              <w:rPr>
                                <w:rFonts w:ascii="方正大标宋简体" w:eastAsia="方正大标宋简体" w:hAnsi="微软雅黑" w:hint="eastAsia"/>
                                <w:color w:val="000000" w:themeColor="text1"/>
                                <w:sz w:val="42"/>
                                <w:szCs w:val="42"/>
                              </w:rPr>
                              <w:t>挂牌公司年度报告内容与格式模板</w:t>
                            </w:r>
                            <w:r w:rsidR="00EE26E5" w:rsidRPr="002F66A9">
                              <w:rPr>
                                <w:rFonts w:ascii="方正大标宋简体" w:eastAsia="方正大标宋简体" w:hAnsi="微软雅黑" w:hint="eastAsia"/>
                                <w:color w:val="000000" w:themeColor="text1"/>
                                <w:sz w:val="42"/>
                                <w:szCs w:val="42"/>
                              </w:rPr>
                              <w:t>（保险公司）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28.5pt;margin-top:-45pt;width:484.4pt;height:9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" strokecolor="white">
                <v:textbox>
                  <w:txbxContent>
                    <w:p w14:paraId="50241B29" w14:textId="77777777" w:rsidR="002F66A9" w:rsidRDefault="00480572" w:rsidP="002F66A9">
                      <w:pPr>
                        <w:spacing w:line="400" w:lineRule="exact"/>
                        <w:rPr>
                          <w:rFonts w:ascii="Times New Roman" w:eastAsia="方正仿宋简体" w:hAnsi="Times New Roman"/>
                          <w:color w:val="000000" w:themeColor="text1"/>
                          <w:sz w:val="30"/>
                          <w:szCs w:val="30"/>
                        </w:rPr>
                      </w:pPr>
                      <w:r w:rsidRPr="002F66A9">
                        <w:rPr>
                          <w:rFonts w:ascii="Times New Roman" w:eastAsia="方正仿宋简体" w:hAnsi="Times New Roman"/>
                          <w:color w:val="000000" w:themeColor="text1"/>
                          <w:sz w:val="30"/>
                          <w:szCs w:val="30"/>
                        </w:rPr>
                        <w:t>附件</w:t>
                      </w:r>
                      <w:r w:rsidR="002F66A9" w:rsidRPr="002F66A9">
                        <w:rPr>
                          <w:rFonts w:ascii="Times New Roman" w:eastAsia="方正仿宋简体" w:hAnsi="Times New Roman"/>
                          <w:color w:val="000000" w:themeColor="text1"/>
                          <w:sz w:val="30"/>
                          <w:szCs w:val="30"/>
                        </w:rPr>
                        <w:t>5</w:t>
                      </w:r>
                    </w:p>
                    <w:p w14:paraId="4DA113BC" w14:textId="77777777" w:rsidR="002F66A9" w:rsidRDefault="002F66A9" w:rsidP="002F66A9">
                      <w:pPr>
                        <w:spacing w:line="400" w:lineRule="exact"/>
                        <w:rPr>
                          <w:rFonts w:ascii="Times New Roman" w:eastAsia="方正仿宋简体" w:hAnsi="Times New Roman"/>
                          <w:color w:val="000000" w:themeColor="text1"/>
                          <w:sz w:val="30"/>
                          <w:szCs w:val="30"/>
                        </w:rPr>
                      </w:pPr>
                    </w:p>
                    <w:p w14:paraId="2EDDFAFA" w14:textId="51D0AD9C" w:rsidR="00480572" w:rsidRPr="002F66A9" w:rsidRDefault="00480572" w:rsidP="002F66A9">
                      <w:pPr>
                        <w:jc w:val="center"/>
                        <w:rPr>
                          <w:rFonts w:ascii="方正大标宋简体" w:eastAsia="方正大标宋简体" w:hAnsi="微软雅黑" w:hint="eastAsia"/>
                          <w:color w:val="000000" w:themeColor="text1"/>
                          <w:sz w:val="42"/>
                          <w:szCs w:val="42"/>
                        </w:rPr>
                      </w:pPr>
                      <w:r w:rsidRPr="002F66A9">
                        <w:rPr>
                          <w:rFonts w:ascii="方正大标宋简体" w:eastAsia="方正大标宋简体" w:hAnsi="微软雅黑" w:hint="eastAsia"/>
                          <w:color w:val="000000" w:themeColor="text1"/>
                          <w:sz w:val="42"/>
                          <w:szCs w:val="42"/>
                        </w:rPr>
                        <w:t>挂牌公司年度报告内容与格式模板</w:t>
                      </w:r>
                      <w:r w:rsidR="00EE26E5" w:rsidRPr="002F66A9">
                        <w:rPr>
                          <w:rFonts w:ascii="方正大标宋简体" w:eastAsia="方正大标宋简体" w:hAnsi="微软雅黑" w:hint="eastAsia"/>
                          <w:color w:val="000000" w:themeColor="text1"/>
                          <w:sz w:val="42"/>
                          <w:szCs w:val="42"/>
                        </w:rPr>
                        <w:t>（保险公司）</w:t>
                      </w:r>
                    </w:p>
                  </w:txbxContent>
                </v:textbox>
              </v:shape>
            </w:pict>
          </mc:Fallback>
        </mc:AlternateContent>
      </w:r>
    </w:p>
    <w:p w14:paraId="153EE528" w14:textId="7A7BD7AC" w:rsidR="00106BBF" w:rsidRPr="00EE26E5" w:rsidRDefault="002F66A9"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68480" behindDoc="0" locked="0" layoutInCell="1" allowOverlap="1" wp14:anchorId="53BC1CCF" wp14:editId="3A55FD2B">
                <wp:simplePos x="0" y="0"/>
                <wp:positionH relativeFrom="margin">
                  <wp:posOffset>400050</wp:posOffset>
                </wp:positionH>
                <wp:positionV relativeFrom="paragraph">
                  <wp:posOffset>299085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480572" w:rsidRPr="00E829C5" w:rsidRDefault="00480572"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480572" w:rsidRPr="00E829C5" w:rsidRDefault="00480572"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7" type="#_x0000_t202" style="position:absolute;left:0;text-align:left;margin-left:31.5pt;margin-top:23.5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" strokecolor="#5b9bd5" strokeweight=".5pt">
                <v:textbox>
                  <w:txbxContent>
                    <w:p w14:paraId="4A513765" w14:textId="77777777" w:rsidR="00480572" w:rsidRPr="00E829C5" w:rsidRDefault="00480572"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480572" w:rsidRPr="00E829C5" w:rsidRDefault="00480572"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EE26E5">
        <w:rPr>
          <w:rFonts w:hint="eastAsia"/>
          <w:color w:val="000000" w:themeColor="text1"/>
          <w:sz w:val="28"/>
          <w:szCs w:val="28"/>
        </w:rPr>
        <w:t xml:space="preserve"> </w:t>
      </w:r>
      <w:r w:rsidR="00106BBF" w:rsidRPr="00EE26E5">
        <w:rPr>
          <w:color w:val="000000" w:themeColor="text1"/>
          <w:sz w:val="28"/>
          <w:szCs w:val="28"/>
        </w:rPr>
        <w:t xml:space="preserve">                                                                                             </w:t>
      </w:r>
    </w:p>
    <w:p w14:paraId="28E9F225" w14:textId="7C0DD94B" w:rsidR="00106BBF" w:rsidRPr="00EE26E5" w:rsidRDefault="002F66A9"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67456" behindDoc="0" locked="0" layoutInCell="1" allowOverlap="1" wp14:anchorId="79937353" wp14:editId="58B92516">
                <wp:simplePos x="0" y="0"/>
                <wp:positionH relativeFrom="margin">
                  <wp:posOffset>2245995</wp:posOffset>
                </wp:positionH>
                <wp:positionV relativeFrom="paragraph">
                  <wp:posOffset>26035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480572" w:rsidRPr="00E829C5" w:rsidRDefault="00480572"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480572" w:rsidRPr="00E829C5" w:rsidRDefault="00480572"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480572" w:rsidRPr="000E5761" w:rsidRDefault="00480572"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8" type="#_x0000_t202" style="position:absolute;left:0;text-align:left;margin-left:176.85pt;margin-top:2.0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" strokecolor="#5b9bd5" strokeweight=".5pt">
                <v:textbox>
                  <w:txbxContent>
                    <w:p w14:paraId="243D6335" w14:textId="77777777" w:rsidR="00480572" w:rsidRPr="00E829C5" w:rsidRDefault="00480572"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480572" w:rsidRPr="00E829C5" w:rsidRDefault="00480572"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480572" w:rsidRPr="000E5761" w:rsidRDefault="00480572" w:rsidP="00106BBF">
                      <w:pPr>
                        <w:rPr>
                          <w:rFonts w:ascii="微软雅黑" w:eastAsia="微软雅黑" w:hAnsi="微软雅黑"/>
                          <w:color w:val="70AD47"/>
                          <w:sz w:val="72"/>
                          <w:szCs w:val="72"/>
                        </w:rPr>
                      </w:pPr>
                    </w:p>
                  </w:txbxContent>
                </v:textbox>
                <w10:wrap anchorx="margin"/>
              </v:shape>
            </w:pict>
          </mc:Fallback>
        </mc:AlternateContent>
      </w:r>
    </w:p>
    <w:p w14:paraId="31FB3B47" w14:textId="77777777" w:rsidR="00106BBF" w:rsidRPr="00EE26E5" w:rsidRDefault="00106BBF" w:rsidP="00106BBF">
      <w:pPr>
        <w:rPr>
          <w:color w:val="000000" w:themeColor="text1"/>
          <w:sz w:val="28"/>
          <w:szCs w:val="28"/>
        </w:rPr>
      </w:pPr>
    </w:p>
    <w:p w14:paraId="0E1DD15D" w14:textId="77777777" w:rsidR="00106BBF" w:rsidRPr="00EE26E5" w:rsidRDefault="00106BBF" w:rsidP="00106BBF">
      <w:pPr>
        <w:rPr>
          <w:color w:val="000000" w:themeColor="text1"/>
          <w:sz w:val="28"/>
          <w:szCs w:val="28"/>
        </w:rPr>
      </w:pPr>
    </w:p>
    <w:p w14:paraId="28F5839A" w14:textId="77777777" w:rsidR="00106BBF" w:rsidRPr="00EE26E5" w:rsidRDefault="00106BBF" w:rsidP="00106BBF">
      <w:pPr>
        <w:rPr>
          <w:color w:val="000000" w:themeColor="text1"/>
          <w:sz w:val="28"/>
          <w:szCs w:val="28"/>
        </w:rPr>
      </w:pPr>
      <w:bookmarkStart w:id="0" w:name="_GoBack"/>
      <w:bookmarkEnd w:id="0"/>
    </w:p>
    <w:p w14:paraId="6DC661DE"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480572" w:rsidRPr="00E829C5" w:rsidRDefault="00480572"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480572" w:rsidRPr="00E829C5" w:rsidRDefault="00480572"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EE26E5" w:rsidRDefault="00106BBF" w:rsidP="00106BBF">
      <w:pPr>
        <w:rPr>
          <w:color w:val="000000" w:themeColor="text1"/>
          <w:sz w:val="28"/>
          <w:szCs w:val="28"/>
        </w:rPr>
      </w:pPr>
    </w:p>
    <w:p w14:paraId="598572A4" w14:textId="77777777" w:rsidR="00106BBF" w:rsidRPr="00EE26E5" w:rsidRDefault="00106BBF" w:rsidP="00106BBF">
      <w:pPr>
        <w:rPr>
          <w:color w:val="000000" w:themeColor="text1"/>
          <w:sz w:val="28"/>
          <w:szCs w:val="28"/>
        </w:rPr>
      </w:pPr>
    </w:p>
    <w:p w14:paraId="6F8BDD1C"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480572" w:rsidRPr="000E5761" w:rsidRDefault="00480572" w:rsidP="00106BBF">
                            <w:pPr>
                              <w:jc w:val="center"/>
                              <w:rPr>
                                <w:rFonts w:ascii="微软雅黑" w:eastAsia="微软雅黑" w:hAnsi="微软雅黑"/>
                                <w:color w:val="70AD47"/>
                                <w:sz w:val="72"/>
                                <w:szCs w:val="72"/>
                              </w:rPr>
                            </w:pPr>
                          </w:p>
                          <w:p w14:paraId="232EDBD4" w14:textId="77777777" w:rsidR="00480572" w:rsidRPr="00E829C5" w:rsidRDefault="00480572"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480572" w:rsidRPr="000E5761" w:rsidRDefault="00480572" w:rsidP="00106BBF">
                      <w:pPr>
                        <w:jc w:val="center"/>
                        <w:rPr>
                          <w:rFonts w:ascii="微软雅黑" w:eastAsia="微软雅黑" w:hAnsi="微软雅黑"/>
                          <w:color w:val="70AD47"/>
                          <w:sz w:val="72"/>
                          <w:szCs w:val="72"/>
                        </w:rPr>
                      </w:pPr>
                    </w:p>
                    <w:p w14:paraId="232EDBD4" w14:textId="77777777" w:rsidR="00480572" w:rsidRPr="00E829C5" w:rsidRDefault="00480572"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EE26E5" w:rsidRDefault="00106BBF" w:rsidP="00106BBF">
      <w:pPr>
        <w:rPr>
          <w:color w:val="000000" w:themeColor="text1"/>
          <w:sz w:val="28"/>
          <w:szCs w:val="28"/>
        </w:rPr>
      </w:pPr>
    </w:p>
    <w:p w14:paraId="35671EBA" w14:textId="77777777" w:rsidR="00106BBF" w:rsidRPr="00EE26E5" w:rsidRDefault="00106BBF" w:rsidP="00106BBF">
      <w:pPr>
        <w:rPr>
          <w:color w:val="000000" w:themeColor="text1"/>
          <w:sz w:val="28"/>
          <w:szCs w:val="28"/>
        </w:rPr>
      </w:pPr>
    </w:p>
    <w:p w14:paraId="501297D7" w14:textId="77777777" w:rsidR="00106BBF" w:rsidRPr="00EE26E5" w:rsidRDefault="00106BBF" w:rsidP="00106BBF">
      <w:pPr>
        <w:rPr>
          <w:color w:val="000000" w:themeColor="text1"/>
          <w:sz w:val="28"/>
          <w:szCs w:val="28"/>
        </w:rPr>
      </w:pPr>
    </w:p>
    <w:p w14:paraId="7457FDE0" w14:textId="77777777" w:rsidR="00106BBF" w:rsidRPr="00EE26E5" w:rsidRDefault="00106BBF" w:rsidP="00106BBF">
      <w:pPr>
        <w:rPr>
          <w:color w:val="000000" w:themeColor="text1"/>
          <w:sz w:val="28"/>
          <w:szCs w:val="28"/>
        </w:rPr>
      </w:pPr>
    </w:p>
    <w:p w14:paraId="6EB3745B" w14:textId="77777777" w:rsidR="00106BBF" w:rsidRPr="00EE26E5" w:rsidRDefault="00106BBF" w:rsidP="00106BBF">
      <w:pPr>
        <w:rPr>
          <w:color w:val="000000" w:themeColor="text1"/>
          <w:sz w:val="28"/>
          <w:szCs w:val="28"/>
        </w:rPr>
      </w:pPr>
    </w:p>
    <w:p w14:paraId="7583BC2B" w14:textId="77777777" w:rsidR="00106BBF" w:rsidRPr="00EE26E5" w:rsidRDefault="00106BBF" w:rsidP="00106BBF">
      <w:pPr>
        <w:rPr>
          <w:color w:val="000000" w:themeColor="text1"/>
          <w:sz w:val="28"/>
          <w:szCs w:val="28"/>
        </w:rPr>
      </w:pPr>
    </w:p>
    <w:p w14:paraId="59D6BA3A" w14:textId="77777777" w:rsidR="00106BBF" w:rsidRPr="00EE26E5" w:rsidRDefault="00106BBF" w:rsidP="00106BBF">
      <w:pPr>
        <w:rPr>
          <w:color w:val="000000" w:themeColor="text1"/>
          <w:sz w:val="28"/>
          <w:szCs w:val="28"/>
        </w:rPr>
      </w:pPr>
    </w:p>
    <w:p w14:paraId="1DB31F9C" w14:textId="77777777" w:rsidR="00106BBF" w:rsidRPr="00EE26E5" w:rsidRDefault="00106BBF" w:rsidP="00106BBF">
      <w:pPr>
        <w:rPr>
          <w:color w:val="000000" w:themeColor="text1"/>
          <w:sz w:val="28"/>
          <w:szCs w:val="28"/>
        </w:rPr>
      </w:pPr>
    </w:p>
    <w:p w14:paraId="7BD063A8"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480572" w:rsidRPr="00E829C5" w:rsidRDefault="00480572"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480572" w:rsidRPr="00E829C5" w:rsidRDefault="00480572"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EE26E5" w:rsidRDefault="00106BBF" w:rsidP="00106BBF">
      <w:pPr>
        <w:rPr>
          <w:color w:val="000000" w:themeColor="text1"/>
          <w:sz w:val="28"/>
          <w:szCs w:val="28"/>
        </w:rPr>
      </w:pPr>
    </w:p>
    <w:p w14:paraId="10091B87"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480572" w:rsidRPr="00E829C5" w:rsidRDefault="00480572"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480572" w:rsidRPr="00E829C5" w:rsidRDefault="00480572"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EE26E5" w:rsidRDefault="00106BBF" w:rsidP="00106BBF">
      <w:pPr>
        <w:rPr>
          <w:color w:val="000000" w:themeColor="text1"/>
          <w:sz w:val="28"/>
          <w:szCs w:val="28"/>
        </w:rPr>
      </w:pPr>
      <w:r w:rsidRPr="00EE26E5">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EE26E5">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EE26E5" w:rsidRDefault="004B3E71" w:rsidP="002726B3">
      <w:pPr>
        <w:jc w:val="center"/>
        <w:outlineLvl w:val="0"/>
        <w:rPr>
          <w:rFonts w:ascii="黑体" w:eastAsia="黑体" w:hAnsi="黑体"/>
          <w:color w:val="000000" w:themeColor="text1"/>
          <w:sz w:val="36"/>
          <w:szCs w:val="36"/>
        </w:rPr>
      </w:pPr>
      <w:r w:rsidRPr="00EE26E5">
        <w:rPr>
          <w:rFonts w:ascii="黑体" w:eastAsia="黑体" w:hAnsi="黑体" w:hint="eastAsia"/>
          <w:color w:val="000000" w:themeColor="text1"/>
          <w:sz w:val="36"/>
          <w:szCs w:val="36"/>
        </w:rPr>
        <w:lastRenderedPageBreak/>
        <w:t>公 司</w:t>
      </w:r>
      <w:r w:rsidRPr="00EE26E5">
        <w:rPr>
          <w:rFonts w:ascii="黑体" w:eastAsia="黑体" w:hAnsi="黑体"/>
          <w:color w:val="000000" w:themeColor="text1"/>
          <w:sz w:val="36"/>
          <w:szCs w:val="36"/>
        </w:rPr>
        <w:t xml:space="preserve"> </w:t>
      </w:r>
      <w:r w:rsidRPr="00EE26E5">
        <w:rPr>
          <w:rFonts w:ascii="黑体" w:eastAsia="黑体" w:hAnsi="黑体" w:hint="eastAsia"/>
          <w:color w:val="000000" w:themeColor="text1"/>
          <w:sz w:val="36"/>
          <w:szCs w:val="36"/>
        </w:rPr>
        <w:t>年 度 大 事 记</w:t>
      </w:r>
    </w:p>
    <w:p w14:paraId="1D1280C4" w14:textId="77777777" w:rsidR="003856C0" w:rsidRPr="00EE26E5" w:rsidRDefault="003856C0" w:rsidP="003856C0">
      <w:pPr>
        <w:rPr>
          <w:color w:val="000000" w:themeColor="text1"/>
          <w:sz w:val="28"/>
          <w:szCs w:val="28"/>
        </w:rPr>
      </w:pPr>
      <w:r w:rsidRPr="00EE26E5">
        <w:rPr>
          <w:color w:val="000000" w:themeColor="text1"/>
          <w:sz w:val="28"/>
          <w:szCs w:val="28"/>
        </w:rPr>
        <w:t xml:space="preserve">       </w:t>
      </w:r>
    </w:p>
    <w:p w14:paraId="69E29C1E" w14:textId="77777777" w:rsidR="003856C0" w:rsidRPr="00EE26E5" w:rsidRDefault="00922693" w:rsidP="003856C0">
      <w:pPr>
        <w:rPr>
          <w:color w:val="000000" w:themeColor="text1"/>
          <w:sz w:val="28"/>
          <w:szCs w:val="28"/>
        </w:rPr>
      </w:pPr>
      <w:r w:rsidRPr="00EE26E5">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480572" w:rsidRPr="000E5761" w:rsidRDefault="00480572"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480572" w:rsidRPr="000E5761" w:rsidRDefault="00480572"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EE26E5">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480572" w:rsidRPr="000E5761" w:rsidRDefault="00480572"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480572" w:rsidRPr="000E5761" w:rsidRDefault="00480572"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EE26E5" w:rsidRDefault="003856C0" w:rsidP="003856C0">
      <w:pPr>
        <w:rPr>
          <w:color w:val="000000" w:themeColor="text1"/>
          <w:sz w:val="28"/>
          <w:szCs w:val="28"/>
        </w:rPr>
      </w:pPr>
    </w:p>
    <w:p w14:paraId="5B7E4BB7" w14:textId="77777777" w:rsidR="003856C0" w:rsidRPr="00EE26E5" w:rsidRDefault="003856C0" w:rsidP="003856C0">
      <w:pPr>
        <w:rPr>
          <w:color w:val="000000" w:themeColor="text1"/>
          <w:sz w:val="28"/>
          <w:szCs w:val="28"/>
        </w:rPr>
      </w:pPr>
    </w:p>
    <w:p w14:paraId="172B828D" w14:textId="77777777" w:rsidR="003856C0" w:rsidRPr="00EE26E5" w:rsidRDefault="00922693" w:rsidP="003856C0">
      <w:pPr>
        <w:rPr>
          <w:color w:val="000000" w:themeColor="text1"/>
          <w:sz w:val="28"/>
          <w:szCs w:val="28"/>
        </w:rPr>
      </w:pPr>
      <w:r w:rsidRPr="00EE26E5">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480572" w:rsidRPr="004F25D4" w:rsidRDefault="00480572"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480572" w:rsidRPr="004F25D4" w:rsidRDefault="00480572"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EE26E5">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480572" w:rsidRPr="004F25D4" w:rsidRDefault="00480572"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480572" w:rsidRPr="004F25D4" w:rsidRDefault="00480572"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EE26E5" w:rsidRDefault="003856C0" w:rsidP="003856C0">
      <w:pPr>
        <w:rPr>
          <w:color w:val="000000" w:themeColor="text1"/>
          <w:sz w:val="28"/>
          <w:szCs w:val="28"/>
        </w:rPr>
      </w:pPr>
    </w:p>
    <w:p w14:paraId="4A6E764D" w14:textId="77777777" w:rsidR="003856C0" w:rsidRPr="00EE26E5" w:rsidRDefault="003856C0" w:rsidP="003856C0">
      <w:pPr>
        <w:rPr>
          <w:rFonts w:ascii="微软雅黑" w:eastAsia="微软雅黑" w:hAnsi="微软雅黑"/>
          <w:color w:val="000000" w:themeColor="text1"/>
          <w:szCs w:val="21"/>
        </w:rPr>
      </w:pPr>
      <w:r w:rsidRPr="00EE26E5">
        <w:rPr>
          <w:rFonts w:hint="eastAsia"/>
          <w:color w:val="000000" w:themeColor="text1"/>
          <w:sz w:val="28"/>
          <w:szCs w:val="28"/>
        </w:rPr>
        <w:t xml:space="preserve">    </w:t>
      </w:r>
      <w:r w:rsidRPr="00EE26E5">
        <w:rPr>
          <w:color w:val="000000" w:themeColor="text1"/>
          <w:sz w:val="28"/>
          <w:szCs w:val="28"/>
        </w:rPr>
        <w:t xml:space="preserve">         </w:t>
      </w:r>
      <w:r w:rsidRPr="00EE26E5">
        <w:rPr>
          <w:color w:val="000000" w:themeColor="text1"/>
          <w:szCs w:val="21"/>
        </w:rPr>
        <w:t xml:space="preserve"> </w:t>
      </w:r>
    </w:p>
    <w:p w14:paraId="0ABD4EB4" w14:textId="77777777" w:rsidR="003856C0" w:rsidRPr="00EE26E5" w:rsidRDefault="003856C0" w:rsidP="003856C0">
      <w:pPr>
        <w:rPr>
          <w:color w:val="000000" w:themeColor="text1"/>
          <w:sz w:val="28"/>
          <w:szCs w:val="28"/>
        </w:rPr>
      </w:pPr>
      <w:r w:rsidRPr="00EE26E5">
        <w:rPr>
          <w:rFonts w:hint="eastAsia"/>
          <w:color w:val="000000" w:themeColor="text1"/>
          <w:sz w:val="28"/>
          <w:szCs w:val="28"/>
        </w:rPr>
        <w:t xml:space="preserve">                              </w:t>
      </w:r>
    </w:p>
    <w:p w14:paraId="1B8103FE" w14:textId="77777777" w:rsidR="003856C0" w:rsidRPr="00EE26E5" w:rsidRDefault="003856C0" w:rsidP="003856C0">
      <w:pPr>
        <w:rPr>
          <w:color w:val="000000" w:themeColor="text1"/>
          <w:sz w:val="28"/>
          <w:szCs w:val="28"/>
        </w:rPr>
      </w:pPr>
    </w:p>
    <w:p w14:paraId="3F82EE61" w14:textId="77777777" w:rsidR="003856C0" w:rsidRPr="00EE26E5" w:rsidRDefault="00922693" w:rsidP="003856C0">
      <w:pPr>
        <w:rPr>
          <w:color w:val="000000" w:themeColor="text1"/>
          <w:sz w:val="28"/>
          <w:szCs w:val="28"/>
        </w:rPr>
      </w:pPr>
      <w:r w:rsidRPr="00EE26E5">
        <w:rPr>
          <w:rFonts w:hint="eastAsia"/>
          <w:color w:val="000000" w:themeColor="text1"/>
          <w:sz w:val="28"/>
          <w:szCs w:val="28"/>
        </w:rPr>
        <w:t xml:space="preserve">                         </w:t>
      </w:r>
    </w:p>
    <w:p w14:paraId="1CFFE78A" w14:textId="77777777" w:rsidR="003856C0" w:rsidRPr="00EE26E5" w:rsidRDefault="003856C0" w:rsidP="003856C0">
      <w:pPr>
        <w:rPr>
          <w:color w:val="000000" w:themeColor="text1"/>
          <w:sz w:val="28"/>
          <w:szCs w:val="28"/>
        </w:rPr>
      </w:pPr>
    </w:p>
    <w:p w14:paraId="20626CFB" w14:textId="77777777" w:rsidR="00204F09" w:rsidRPr="00EE26E5" w:rsidRDefault="00204F09" w:rsidP="00195A4F">
      <w:pPr>
        <w:ind w:firstLineChars="50" w:firstLine="180"/>
        <w:jc w:val="center"/>
        <w:rPr>
          <w:rFonts w:ascii="黑体" w:eastAsia="黑体" w:hAnsi="黑体"/>
          <w:color w:val="000000" w:themeColor="text1"/>
          <w:sz w:val="36"/>
          <w:szCs w:val="36"/>
        </w:rPr>
      </w:pPr>
      <w:r w:rsidRPr="00EE26E5">
        <w:rPr>
          <w:rFonts w:ascii="黑体" w:eastAsia="黑体" w:hAnsi="黑体" w:hint="eastAsia"/>
          <w:color w:val="000000" w:themeColor="text1"/>
          <w:sz w:val="36"/>
          <w:szCs w:val="36"/>
        </w:rPr>
        <w:t>（或</w:t>
      </w:r>
      <w:r w:rsidRPr="00EE26E5">
        <w:rPr>
          <w:rFonts w:ascii="黑体" w:eastAsia="黑体" w:hAnsi="黑体"/>
          <w:color w:val="000000" w:themeColor="text1"/>
          <w:sz w:val="36"/>
          <w:szCs w:val="36"/>
        </w:rPr>
        <w:t>）</w:t>
      </w:r>
      <w:r w:rsidRPr="00EE26E5">
        <w:rPr>
          <w:rFonts w:ascii="黑体" w:eastAsia="黑体" w:hAnsi="黑体" w:hint="eastAsia"/>
          <w:color w:val="000000" w:themeColor="text1"/>
          <w:sz w:val="36"/>
          <w:szCs w:val="36"/>
        </w:rPr>
        <w:t xml:space="preserve">致 投 资 者 </w:t>
      </w:r>
      <w:r w:rsidRPr="00EE26E5">
        <w:rPr>
          <w:rFonts w:ascii="黑体" w:eastAsia="黑体" w:hAnsi="黑体"/>
          <w:color w:val="000000" w:themeColor="text1"/>
          <w:sz w:val="36"/>
          <w:szCs w:val="36"/>
        </w:rPr>
        <w:t>的</w:t>
      </w:r>
      <w:r w:rsidRPr="00EE26E5">
        <w:rPr>
          <w:rFonts w:ascii="黑体" w:eastAsia="黑体" w:hAnsi="黑体" w:hint="eastAsia"/>
          <w:color w:val="000000" w:themeColor="text1"/>
          <w:sz w:val="36"/>
          <w:szCs w:val="36"/>
        </w:rPr>
        <w:t xml:space="preserve"> </w:t>
      </w:r>
      <w:r w:rsidRPr="00EE26E5">
        <w:rPr>
          <w:rFonts w:ascii="黑体" w:eastAsia="黑体" w:hAnsi="黑体"/>
          <w:color w:val="000000" w:themeColor="text1"/>
          <w:sz w:val="36"/>
          <w:szCs w:val="36"/>
        </w:rPr>
        <w:t>信</w:t>
      </w:r>
    </w:p>
    <w:p w14:paraId="7AFB9679" w14:textId="77777777" w:rsidR="003856C0" w:rsidRPr="00EE26E5" w:rsidRDefault="00922693" w:rsidP="003856C0">
      <w:pPr>
        <w:rPr>
          <w:color w:val="000000" w:themeColor="text1"/>
          <w:sz w:val="28"/>
          <w:szCs w:val="28"/>
        </w:rPr>
      </w:pPr>
      <w:r w:rsidRPr="00EE26E5">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480572" w:rsidRPr="00922693" w:rsidRDefault="00480572"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480572" w:rsidRPr="00922693" w:rsidRDefault="00480572"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EE26E5"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EE26E5"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EE26E5"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EE26E5"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EE26E5" w:rsidRDefault="00922693" w:rsidP="00DD2F41">
      <w:pPr>
        <w:tabs>
          <w:tab w:val="left" w:pos="5140"/>
        </w:tabs>
        <w:jc w:val="center"/>
        <w:rPr>
          <w:rFonts w:ascii="微软雅黑" w:eastAsia="微软雅黑" w:hAnsi="微软雅黑"/>
          <w:color w:val="000000" w:themeColor="text1"/>
          <w:sz w:val="52"/>
          <w:szCs w:val="52"/>
        </w:rPr>
      </w:pPr>
      <w:r w:rsidRPr="00EE26E5">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480572" w:rsidRPr="00F47578" w:rsidRDefault="00480572"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480572" w:rsidRPr="00F47578" w:rsidRDefault="00480572"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2F96AF5E" w:rsidR="004F25D4" w:rsidRPr="00EE26E5"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EE26E5" w:rsidRDefault="00DD2F41" w:rsidP="00DD2F41">
      <w:pPr>
        <w:tabs>
          <w:tab w:val="left" w:pos="5140"/>
        </w:tabs>
        <w:jc w:val="center"/>
        <w:rPr>
          <w:rFonts w:ascii="黑体" w:eastAsia="黑体" w:hAnsi="黑体"/>
          <w:color w:val="000000" w:themeColor="text1"/>
          <w:sz w:val="36"/>
          <w:szCs w:val="36"/>
        </w:rPr>
      </w:pPr>
      <w:r w:rsidRPr="00EE26E5">
        <w:rPr>
          <w:rFonts w:ascii="黑体" w:eastAsia="黑体" w:hAnsi="黑体" w:hint="eastAsia"/>
          <w:color w:val="000000" w:themeColor="text1"/>
          <w:sz w:val="36"/>
          <w:szCs w:val="36"/>
        </w:rPr>
        <w:lastRenderedPageBreak/>
        <w:t>目</w:t>
      </w:r>
      <w:r w:rsidR="002A4DAE" w:rsidRPr="00EE26E5">
        <w:rPr>
          <w:rFonts w:ascii="黑体" w:eastAsia="黑体" w:hAnsi="黑体" w:hint="eastAsia"/>
          <w:color w:val="000000" w:themeColor="text1"/>
          <w:sz w:val="36"/>
          <w:szCs w:val="36"/>
        </w:rPr>
        <w:t xml:space="preserve"> </w:t>
      </w:r>
      <w:r w:rsidRPr="00EE26E5">
        <w:rPr>
          <w:rFonts w:ascii="黑体" w:eastAsia="黑体" w:hAnsi="黑体" w:hint="eastAsia"/>
          <w:color w:val="000000" w:themeColor="text1"/>
          <w:sz w:val="36"/>
          <w:szCs w:val="36"/>
        </w:rPr>
        <w:t>录</w:t>
      </w:r>
    </w:p>
    <w:p w14:paraId="27E69E1B" w14:textId="77777777" w:rsidR="000754A0" w:rsidRPr="00EE26E5" w:rsidRDefault="000754A0" w:rsidP="00574616">
      <w:pPr>
        <w:pStyle w:val="0"/>
        <w:rPr>
          <w:color w:val="000000" w:themeColor="text1"/>
          <w:spacing w:val="-5"/>
        </w:rPr>
      </w:pPr>
    </w:p>
    <w:p w14:paraId="554C2A61"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第一节  </w:t>
      </w:r>
      <w:r w:rsidR="00DD2F41" w:rsidRPr="00EE26E5">
        <w:rPr>
          <w:rFonts w:ascii="微软雅黑" w:eastAsia="微软雅黑" w:hAnsi="微软雅黑" w:hint="eastAsia"/>
          <w:b/>
          <w:color w:val="000000" w:themeColor="text1"/>
          <w:szCs w:val="22"/>
        </w:rPr>
        <w:t>声明与</w:t>
      </w:r>
      <w:r w:rsidR="00DD2F41" w:rsidRPr="00EE26E5">
        <w:rPr>
          <w:rFonts w:ascii="微软雅黑" w:eastAsia="微软雅黑" w:hAnsi="微软雅黑"/>
          <w:b/>
          <w:color w:val="000000" w:themeColor="text1"/>
          <w:szCs w:val="22"/>
        </w:rPr>
        <w:t>提示</w:t>
      </w:r>
    </w:p>
    <w:p w14:paraId="6602AA65" w14:textId="77777777" w:rsidR="00DD2F41" w:rsidRPr="00EE26E5" w:rsidRDefault="00574616" w:rsidP="00862128">
      <w:pPr>
        <w:pStyle w:val="0"/>
        <w:spacing w:line="600" w:lineRule="atLeast"/>
        <w:ind w:firstLineChars="100" w:firstLine="240"/>
        <w:rPr>
          <w:rFonts w:ascii="微软雅黑" w:eastAsia="微软雅黑" w:hAnsi="微软雅黑"/>
          <w:b/>
          <w:color w:val="000000" w:themeColor="text1"/>
          <w:szCs w:val="22"/>
        </w:rPr>
      </w:pPr>
      <w:r w:rsidRPr="00EE26E5">
        <w:rPr>
          <w:rFonts w:ascii="微软雅黑" w:eastAsia="微软雅黑" w:hAnsi="微软雅黑" w:hint="eastAsia"/>
          <w:color w:val="000000" w:themeColor="text1"/>
          <w:szCs w:val="22"/>
        </w:rPr>
        <w:t xml:space="preserve">第二节  </w:t>
      </w:r>
      <w:r w:rsidR="00DD2F41" w:rsidRPr="00EE26E5">
        <w:rPr>
          <w:rFonts w:ascii="微软雅黑" w:eastAsia="微软雅黑" w:hAnsi="微软雅黑" w:hint="eastAsia"/>
          <w:b/>
          <w:color w:val="000000" w:themeColor="text1"/>
          <w:szCs w:val="22"/>
        </w:rPr>
        <w:t>公司概况</w:t>
      </w:r>
    </w:p>
    <w:p w14:paraId="0F4FD8C2"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第三节</w:t>
      </w:r>
      <w:r w:rsidR="00D7554D" w:rsidRPr="00EE26E5">
        <w:rPr>
          <w:rFonts w:ascii="微软雅黑" w:eastAsia="微软雅黑" w:hAnsi="微软雅黑" w:hint="eastAsia"/>
          <w:color w:val="000000" w:themeColor="text1"/>
          <w:szCs w:val="22"/>
        </w:rPr>
        <w:t xml:space="preserve">  </w:t>
      </w:r>
      <w:r w:rsidR="00DD2F41" w:rsidRPr="00EE26E5">
        <w:rPr>
          <w:rFonts w:ascii="微软雅黑" w:eastAsia="微软雅黑" w:hAnsi="微软雅黑" w:hint="eastAsia"/>
          <w:b/>
          <w:color w:val="000000" w:themeColor="text1"/>
          <w:szCs w:val="22"/>
        </w:rPr>
        <w:t>主要会计数据</w:t>
      </w:r>
      <w:r w:rsidR="00DD2F41" w:rsidRPr="00EE26E5">
        <w:rPr>
          <w:rFonts w:ascii="微软雅黑" w:eastAsia="微软雅黑" w:hAnsi="微软雅黑"/>
          <w:b/>
          <w:color w:val="000000" w:themeColor="text1"/>
          <w:szCs w:val="22"/>
        </w:rPr>
        <w:t>和关键指标</w:t>
      </w:r>
    </w:p>
    <w:p w14:paraId="053B4BD1"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第四节  </w:t>
      </w:r>
      <w:r w:rsidR="00DD2F41" w:rsidRPr="00EE26E5">
        <w:rPr>
          <w:rFonts w:ascii="微软雅黑" w:eastAsia="微软雅黑" w:hAnsi="微软雅黑" w:hint="eastAsia"/>
          <w:b/>
          <w:color w:val="000000" w:themeColor="text1"/>
          <w:szCs w:val="22"/>
        </w:rPr>
        <w:t>管理</w:t>
      </w:r>
      <w:proofErr w:type="gramStart"/>
      <w:r w:rsidR="00DD2F41" w:rsidRPr="00EE26E5">
        <w:rPr>
          <w:rFonts w:ascii="微软雅黑" w:eastAsia="微软雅黑" w:hAnsi="微软雅黑" w:hint="eastAsia"/>
          <w:b/>
          <w:color w:val="000000" w:themeColor="text1"/>
          <w:szCs w:val="22"/>
        </w:rPr>
        <w:t>层</w:t>
      </w:r>
      <w:r w:rsidR="00DD2F41" w:rsidRPr="00EE26E5">
        <w:rPr>
          <w:rFonts w:ascii="微软雅黑" w:eastAsia="微软雅黑" w:hAnsi="微软雅黑"/>
          <w:b/>
          <w:color w:val="000000" w:themeColor="text1"/>
          <w:szCs w:val="22"/>
        </w:rPr>
        <w:t>讨论</w:t>
      </w:r>
      <w:proofErr w:type="gramEnd"/>
      <w:r w:rsidR="00DD2F41" w:rsidRPr="00EE26E5">
        <w:rPr>
          <w:rFonts w:ascii="微软雅黑" w:eastAsia="微软雅黑" w:hAnsi="微软雅黑"/>
          <w:b/>
          <w:color w:val="000000" w:themeColor="text1"/>
          <w:szCs w:val="22"/>
        </w:rPr>
        <w:t>与分析</w:t>
      </w:r>
    </w:p>
    <w:p w14:paraId="4ED85363"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第五节  </w:t>
      </w:r>
      <w:r w:rsidR="00DD2F41" w:rsidRPr="00EE26E5">
        <w:rPr>
          <w:rFonts w:ascii="微软雅黑" w:eastAsia="微软雅黑" w:hAnsi="微软雅黑" w:hint="eastAsia"/>
          <w:b/>
          <w:color w:val="000000" w:themeColor="text1"/>
          <w:szCs w:val="22"/>
        </w:rPr>
        <w:t>重要事项</w:t>
      </w:r>
    </w:p>
    <w:p w14:paraId="5C03DB39"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第六节 </w:t>
      </w:r>
      <w:r w:rsidRPr="00EE26E5">
        <w:rPr>
          <w:rFonts w:ascii="微软雅黑" w:eastAsia="微软雅黑" w:hAnsi="微软雅黑" w:hint="eastAsia"/>
          <w:b/>
          <w:color w:val="000000" w:themeColor="text1"/>
          <w:szCs w:val="22"/>
        </w:rPr>
        <w:t xml:space="preserve"> </w:t>
      </w:r>
      <w:r w:rsidR="00DD2F41" w:rsidRPr="00EE26E5">
        <w:rPr>
          <w:rFonts w:ascii="微软雅黑" w:eastAsia="微软雅黑" w:hAnsi="微软雅黑" w:hint="eastAsia"/>
          <w:b/>
          <w:color w:val="000000" w:themeColor="text1"/>
          <w:szCs w:val="22"/>
        </w:rPr>
        <w:t>股本</w:t>
      </w:r>
      <w:r w:rsidR="00DD2F41" w:rsidRPr="00EE26E5">
        <w:rPr>
          <w:rFonts w:ascii="微软雅黑" w:eastAsia="微软雅黑" w:hAnsi="微软雅黑"/>
          <w:b/>
          <w:color w:val="000000" w:themeColor="text1"/>
          <w:szCs w:val="22"/>
        </w:rPr>
        <w:t>、股东情况</w:t>
      </w:r>
    </w:p>
    <w:p w14:paraId="1AFE06E1"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第七节  </w:t>
      </w:r>
      <w:r w:rsidR="00DD2F41" w:rsidRPr="00EE26E5">
        <w:rPr>
          <w:rFonts w:ascii="微软雅黑" w:eastAsia="微软雅黑" w:hAnsi="微软雅黑" w:hint="eastAsia"/>
          <w:b/>
          <w:color w:val="000000" w:themeColor="text1"/>
          <w:szCs w:val="22"/>
        </w:rPr>
        <w:t>融资</w:t>
      </w:r>
      <w:r w:rsidR="00DD2F41" w:rsidRPr="00EE26E5">
        <w:rPr>
          <w:rFonts w:ascii="微软雅黑" w:eastAsia="微软雅黑" w:hAnsi="微软雅黑"/>
          <w:b/>
          <w:color w:val="000000" w:themeColor="text1"/>
          <w:szCs w:val="22"/>
        </w:rPr>
        <w:t>情况</w:t>
      </w:r>
    </w:p>
    <w:p w14:paraId="1E5AB22B"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第八节 </w:t>
      </w:r>
      <w:r w:rsidRPr="00EE26E5">
        <w:rPr>
          <w:rFonts w:ascii="微软雅黑" w:eastAsia="微软雅黑" w:hAnsi="微软雅黑" w:hint="eastAsia"/>
          <w:b/>
          <w:color w:val="000000" w:themeColor="text1"/>
          <w:szCs w:val="22"/>
        </w:rPr>
        <w:t xml:space="preserve"> </w:t>
      </w:r>
      <w:r w:rsidR="00DD2F41" w:rsidRPr="00EE26E5">
        <w:rPr>
          <w:rFonts w:ascii="微软雅黑" w:eastAsia="微软雅黑" w:hAnsi="微软雅黑" w:hint="eastAsia"/>
          <w:b/>
          <w:color w:val="000000" w:themeColor="text1"/>
          <w:szCs w:val="22"/>
        </w:rPr>
        <w:t>董事</w:t>
      </w:r>
      <w:r w:rsidR="00DD2F41" w:rsidRPr="00EE26E5">
        <w:rPr>
          <w:rFonts w:ascii="微软雅黑" w:eastAsia="微软雅黑" w:hAnsi="微软雅黑"/>
          <w:b/>
          <w:color w:val="000000" w:themeColor="text1"/>
          <w:szCs w:val="22"/>
        </w:rPr>
        <w:t>、监事、高级管理人员及员工</w:t>
      </w:r>
      <w:r w:rsidR="00DD2F41" w:rsidRPr="00EE26E5">
        <w:rPr>
          <w:rFonts w:ascii="微软雅黑" w:eastAsia="微软雅黑" w:hAnsi="微软雅黑" w:hint="eastAsia"/>
          <w:b/>
          <w:color w:val="000000" w:themeColor="text1"/>
          <w:szCs w:val="22"/>
        </w:rPr>
        <w:t>情况</w:t>
      </w:r>
    </w:p>
    <w:p w14:paraId="1871D997"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第九节  </w:t>
      </w:r>
      <w:r w:rsidR="00DD2F41" w:rsidRPr="00EE26E5">
        <w:rPr>
          <w:rFonts w:ascii="微软雅黑" w:eastAsia="微软雅黑" w:hAnsi="微软雅黑" w:hint="eastAsia"/>
          <w:b/>
          <w:color w:val="000000" w:themeColor="text1"/>
          <w:szCs w:val="22"/>
        </w:rPr>
        <w:t>公司</w:t>
      </w:r>
      <w:r w:rsidR="00DD2F41" w:rsidRPr="00EE26E5">
        <w:rPr>
          <w:rFonts w:ascii="微软雅黑" w:eastAsia="微软雅黑" w:hAnsi="微软雅黑"/>
          <w:b/>
          <w:color w:val="000000" w:themeColor="text1"/>
          <w:szCs w:val="22"/>
        </w:rPr>
        <w:t>治理及内部控制</w:t>
      </w:r>
    </w:p>
    <w:p w14:paraId="62B531A5" w14:textId="77777777" w:rsidR="00DD2F41" w:rsidRPr="00EE26E5" w:rsidRDefault="00574616" w:rsidP="00862128">
      <w:pPr>
        <w:pStyle w:val="0"/>
        <w:spacing w:line="600" w:lineRule="atLeast"/>
        <w:ind w:firstLineChars="100" w:firstLine="240"/>
        <w:rPr>
          <w:rFonts w:ascii="微软雅黑" w:eastAsia="微软雅黑" w:hAnsi="微软雅黑"/>
          <w:color w:val="000000" w:themeColor="text1"/>
          <w:szCs w:val="22"/>
        </w:rPr>
      </w:pPr>
      <w:r w:rsidRPr="00EE26E5">
        <w:rPr>
          <w:rFonts w:ascii="微软雅黑" w:eastAsia="微软雅黑" w:hAnsi="微软雅黑" w:hint="eastAsia"/>
          <w:color w:val="000000" w:themeColor="text1"/>
          <w:szCs w:val="22"/>
        </w:rPr>
        <w:t xml:space="preserve">第十节  </w:t>
      </w:r>
      <w:r w:rsidR="00DD2F41" w:rsidRPr="00EE26E5">
        <w:rPr>
          <w:rFonts w:ascii="微软雅黑" w:eastAsia="微软雅黑" w:hAnsi="微软雅黑" w:hint="eastAsia"/>
          <w:b/>
          <w:color w:val="000000" w:themeColor="text1"/>
          <w:szCs w:val="22"/>
        </w:rPr>
        <w:t>财务报告</w:t>
      </w:r>
    </w:p>
    <w:p w14:paraId="5C3E8532" w14:textId="77777777" w:rsidR="00DD2F41" w:rsidRPr="00EE26E5"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EE26E5" w:rsidRDefault="00582349" w:rsidP="00582349">
      <w:pPr>
        <w:tabs>
          <w:tab w:val="left" w:pos="5140"/>
        </w:tabs>
        <w:jc w:val="center"/>
        <w:rPr>
          <w:rFonts w:ascii="黑体" w:eastAsia="黑体" w:hAnsi="黑体"/>
          <w:color w:val="000000" w:themeColor="text1"/>
          <w:sz w:val="36"/>
          <w:szCs w:val="36"/>
        </w:rPr>
      </w:pPr>
      <w:r w:rsidRPr="00EE26E5">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EE26E5" w14:paraId="24A1EBBC" w14:textId="77777777" w:rsidTr="008B7E07">
        <w:trPr>
          <w:trHeight w:val="157"/>
        </w:trPr>
        <w:tc>
          <w:tcPr>
            <w:tcW w:w="3828" w:type="dxa"/>
            <w:tcBorders>
              <w:top w:val="single" w:sz="4" w:space="0" w:color="5B9BD5" w:themeColor="accent1"/>
            </w:tcBorders>
          </w:tcPr>
          <w:p w14:paraId="165BA3BA" w14:textId="36FBCDBE" w:rsidR="008B7E07" w:rsidRPr="00EE26E5" w:rsidRDefault="00E14510" w:rsidP="00E14510">
            <w:pPr>
              <w:jc w:val="center"/>
              <w:rPr>
                <w:rFonts w:asciiTheme="minorEastAsia" w:eastAsiaTheme="minorEastAsia" w:hAnsiTheme="minorEastAsia"/>
                <w:color w:val="000000" w:themeColor="text1"/>
                <w:kern w:val="0"/>
                <w:sz w:val="18"/>
                <w:szCs w:val="21"/>
              </w:rPr>
            </w:pPr>
            <w:r w:rsidRPr="00EE26E5">
              <w:rPr>
                <w:rFonts w:asciiTheme="minorEastAsia" w:eastAsiaTheme="minorEastAsia" w:hAnsiTheme="minorEastAsia" w:hint="eastAsia"/>
                <w:b/>
                <w:color w:val="000000" w:themeColor="text1"/>
                <w:kern w:val="0"/>
                <w:sz w:val="18"/>
                <w:szCs w:val="21"/>
              </w:rPr>
              <w:t>释义</w:t>
            </w:r>
            <w:r w:rsidRPr="00EE26E5">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EE26E5"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EE26E5" w:rsidRDefault="00E14510" w:rsidP="008B7E07">
            <w:pPr>
              <w:jc w:val="center"/>
              <w:rPr>
                <w:rFonts w:asciiTheme="minorEastAsia" w:eastAsiaTheme="minorEastAsia" w:hAnsiTheme="minorEastAsia"/>
                <w:b/>
                <w:color w:val="000000" w:themeColor="text1"/>
                <w:kern w:val="0"/>
                <w:sz w:val="18"/>
                <w:szCs w:val="21"/>
              </w:rPr>
            </w:pPr>
            <w:r w:rsidRPr="00EE26E5">
              <w:rPr>
                <w:rFonts w:asciiTheme="minorEastAsia" w:eastAsiaTheme="minorEastAsia" w:hAnsiTheme="minorEastAsia" w:hint="eastAsia"/>
                <w:b/>
                <w:color w:val="000000" w:themeColor="text1"/>
                <w:kern w:val="0"/>
                <w:sz w:val="18"/>
                <w:szCs w:val="21"/>
              </w:rPr>
              <w:t>释义</w:t>
            </w:r>
          </w:p>
        </w:tc>
      </w:tr>
      <w:tr w:rsidR="001B6047" w:rsidRPr="00EE26E5" w14:paraId="2AD058C9" w14:textId="77777777" w:rsidTr="008B7E07">
        <w:trPr>
          <w:trHeight w:val="125"/>
        </w:trPr>
        <w:tc>
          <w:tcPr>
            <w:tcW w:w="3828" w:type="dxa"/>
          </w:tcPr>
          <w:p w14:paraId="72DD400B" w14:textId="3E3F3189" w:rsidR="008B7E07" w:rsidRPr="00EE26E5"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EE26E5" w:rsidRDefault="008B7E07" w:rsidP="00132925">
            <w:pPr>
              <w:jc w:val="center"/>
              <w:rPr>
                <w:rFonts w:asciiTheme="minorEastAsia" w:eastAsiaTheme="minorEastAsia" w:hAnsiTheme="minorEastAsia"/>
                <w:color w:val="000000" w:themeColor="text1"/>
                <w:kern w:val="0"/>
                <w:sz w:val="18"/>
                <w:szCs w:val="21"/>
              </w:rPr>
            </w:pPr>
            <w:r w:rsidRPr="00EE26E5">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EE26E5" w:rsidRDefault="008B7E07" w:rsidP="00BA4635">
            <w:pPr>
              <w:rPr>
                <w:rFonts w:asciiTheme="minorEastAsia" w:eastAsiaTheme="minorEastAsia" w:hAnsiTheme="minorEastAsia"/>
                <w:color w:val="000000" w:themeColor="text1"/>
                <w:kern w:val="0"/>
                <w:sz w:val="18"/>
                <w:szCs w:val="21"/>
              </w:rPr>
            </w:pPr>
          </w:p>
        </w:tc>
      </w:tr>
      <w:tr w:rsidR="001B6047" w:rsidRPr="00EE26E5" w14:paraId="69E62C52" w14:textId="77777777" w:rsidTr="008B7E07">
        <w:trPr>
          <w:trHeight w:val="229"/>
        </w:trPr>
        <w:tc>
          <w:tcPr>
            <w:tcW w:w="3828" w:type="dxa"/>
          </w:tcPr>
          <w:p w14:paraId="15EAEF83" w14:textId="019A1B28" w:rsidR="008B7E07" w:rsidRPr="00EE26E5" w:rsidRDefault="008B7E07" w:rsidP="00BA4635">
            <w:pPr>
              <w:jc w:val="left"/>
              <w:rPr>
                <w:rFonts w:asciiTheme="minorEastAsia" w:eastAsiaTheme="minorEastAsia" w:hAnsiTheme="minorEastAsia"/>
                <w:color w:val="000000" w:themeColor="text1"/>
                <w:kern w:val="0"/>
                <w:sz w:val="18"/>
                <w:szCs w:val="21"/>
              </w:rPr>
            </w:pPr>
            <w:proofErr w:type="gramStart"/>
            <w:r w:rsidRPr="00EE26E5">
              <w:rPr>
                <w:rFonts w:asciiTheme="minorEastAsia" w:eastAsiaTheme="minorEastAsia" w:hAnsiTheme="minorEastAsia" w:hint="eastAsia"/>
                <w:color w:val="000000" w:themeColor="text1"/>
                <w:kern w:val="0"/>
                <w:sz w:val="18"/>
                <w:szCs w:val="21"/>
              </w:rPr>
              <w:t>自动添行</w:t>
            </w:r>
            <w:proofErr w:type="gramEnd"/>
          </w:p>
        </w:tc>
        <w:tc>
          <w:tcPr>
            <w:tcW w:w="709" w:type="dxa"/>
            <w:tcBorders>
              <w:top w:val="single" w:sz="4" w:space="0" w:color="5B9BD5" w:themeColor="accent1"/>
              <w:right w:val="single" w:sz="4" w:space="0" w:color="5B9BD5" w:themeColor="accent1"/>
            </w:tcBorders>
          </w:tcPr>
          <w:p w14:paraId="70F33BEB" w14:textId="42C56814" w:rsidR="008B7E07" w:rsidRPr="00EE26E5" w:rsidRDefault="008B7E07" w:rsidP="00132925">
            <w:pPr>
              <w:jc w:val="center"/>
              <w:rPr>
                <w:rFonts w:asciiTheme="minorEastAsia" w:eastAsiaTheme="minorEastAsia" w:hAnsiTheme="minorEastAsia"/>
                <w:color w:val="000000" w:themeColor="text1"/>
                <w:kern w:val="0"/>
                <w:sz w:val="18"/>
                <w:szCs w:val="21"/>
              </w:rPr>
            </w:pPr>
            <w:r w:rsidRPr="00EE26E5">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EE26E5"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EE26E5"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EE26E5"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EE26E5"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EE26E5" w:rsidRDefault="00276E16" w:rsidP="00276E16">
      <w:pPr>
        <w:jc w:val="center"/>
        <w:rPr>
          <w:rFonts w:ascii="微软雅黑" w:eastAsia="微软雅黑" w:hAnsi="微软雅黑"/>
          <w:color w:val="000000" w:themeColor="text1"/>
          <w:sz w:val="28"/>
          <w:szCs w:val="28"/>
        </w:rPr>
      </w:pPr>
    </w:p>
    <w:p w14:paraId="2DD9C6D8" w14:textId="77777777" w:rsidR="00276E16" w:rsidRPr="00EE26E5" w:rsidRDefault="00276E16" w:rsidP="00276E16">
      <w:pPr>
        <w:jc w:val="center"/>
        <w:rPr>
          <w:rFonts w:ascii="微软雅黑" w:eastAsia="微软雅黑" w:hAnsi="微软雅黑"/>
          <w:color w:val="000000" w:themeColor="text1"/>
          <w:sz w:val="28"/>
          <w:szCs w:val="28"/>
        </w:rPr>
      </w:pPr>
    </w:p>
    <w:p w14:paraId="16AE1E71" w14:textId="77777777" w:rsidR="00276E16" w:rsidRPr="00EE26E5" w:rsidRDefault="00276E16" w:rsidP="00276E16">
      <w:pPr>
        <w:jc w:val="center"/>
        <w:rPr>
          <w:rFonts w:ascii="微软雅黑" w:eastAsia="微软雅黑" w:hAnsi="微软雅黑"/>
          <w:color w:val="000000" w:themeColor="text1"/>
          <w:sz w:val="28"/>
          <w:szCs w:val="28"/>
        </w:rPr>
      </w:pPr>
    </w:p>
    <w:p w14:paraId="30D2A3F4" w14:textId="77777777" w:rsidR="00330AE5" w:rsidRPr="00EE26E5" w:rsidRDefault="00330AE5" w:rsidP="00276E16">
      <w:pPr>
        <w:jc w:val="center"/>
        <w:rPr>
          <w:rFonts w:ascii="黑体" w:eastAsia="黑体" w:hAnsi="黑体"/>
          <w:color w:val="000000" w:themeColor="text1"/>
          <w:sz w:val="28"/>
          <w:szCs w:val="28"/>
        </w:rPr>
      </w:pPr>
    </w:p>
    <w:p w14:paraId="1BE88562" w14:textId="77777777" w:rsidR="00276E16" w:rsidRPr="00EE26E5" w:rsidRDefault="00276E16" w:rsidP="002726B3">
      <w:pPr>
        <w:jc w:val="center"/>
        <w:outlineLvl w:val="0"/>
        <w:rPr>
          <w:rFonts w:ascii="黑体" w:eastAsia="黑体" w:hAnsi="黑体"/>
          <w:color w:val="000000" w:themeColor="text1"/>
          <w:sz w:val="44"/>
          <w:szCs w:val="28"/>
        </w:rPr>
      </w:pPr>
      <w:r w:rsidRPr="00EE26E5">
        <w:rPr>
          <w:rFonts w:ascii="黑体" w:eastAsia="黑体" w:hAnsi="黑体" w:hint="eastAsia"/>
          <w:color w:val="000000" w:themeColor="text1"/>
          <w:sz w:val="36"/>
          <w:szCs w:val="28"/>
        </w:rPr>
        <w:lastRenderedPageBreak/>
        <w:t>第一节  声明与提示</w:t>
      </w:r>
    </w:p>
    <w:p w14:paraId="4251CDDA" w14:textId="77777777" w:rsidR="00925566" w:rsidRPr="00EE26E5" w:rsidRDefault="00925566" w:rsidP="00925566">
      <w:pPr>
        <w:pStyle w:val="0"/>
        <w:rPr>
          <w:rFonts w:ascii="华文仿宋" w:eastAsia="华文仿宋" w:hAnsi="华文仿宋"/>
          <w:color w:val="000000" w:themeColor="text1"/>
          <w:spacing w:val="-5"/>
          <w:sz w:val="32"/>
        </w:rPr>
      </w:pPr>
    </w:p>
    <w:p w14:paraId="57530873" w14:textId="77777777" w:rsidR="003D48F0" w:rsidRPr="00EE26E5" w:rsidRDefault="003D48F0" w:rsidP="003D48F0">
      <w:pPr>
        <w:pStyle w:val="0"/>
        <w:ind w:firstLineChars="200" w:firstLine="400"/>
        <w:rPr>
          <w:rFonts w:asciiTheme="minorEastAsia" w:eastAsiaTheme="minorEastAsia" w:hAnsiTheme="minorEastAsia"/>
          <w:color w:val="000000" w:themeColor="text1"/>
          <w:sz w:val="21"/>
          <w:szCs w:val="21"/>
        </w:rPr>
      </w:pPr>
      <w:r w:rsidRPr="00EE26E5">
        <w:rPr>
          <w:rFonts w:asciiTheme="minorEastAsia" w:eastAsiaTheme="minorEastAsia" w:hAnsiTheme="minorEastAsia" w:hint="eastAsia"/>
          <w:color w:val="000000" w:themeColor="text1"/>
          <w:spacing w:val="-5"/>
          <w:sz w:val="21"/>
          <w:szCs w:val="21"/>
        </w:rPr>
        <w:t>【</w:t>
      </w:r>
      <w:r w:rsidRPr="00EE26E5">
        <w:rPr>
          <w:rFonts w:asciiTheme="minorEastAsia" w:eastAsiaTheme="minorEastAsia" w:hAnsiTheme="minorEastAsia" w:hint="eastAsia"/>
          <w:b/>
          <w:color w:val="000000" w:themeColor="text1"/>
          <w:spacing w:val="-5"/>
          <w:szCs w:val="21"/>
        </w:rPr>
        <w:t>声明</w:t>
      </w:r>
      <w:r w:rsidRPr="00EE26E5">
        <w:rPr>
          <w:rFonts w:asciiTheme="minorEastAsia" w:eastAsiaTheme="minorEastAsia" w:hAnsiTheme="minorEastAsia"/>
          <w:color w:val="000000" w:themeColor="text1"/>
          <w:spacing w:val="-5"/>
          <w:sz w:val="21"/>
          <w:szCs w:val="21"/>
        </w:rPr>
        <w:t>】</w:t>
      </w:r>
      <w:r w:rsidRPr="00EE26E5">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EE26E5">
        <w:rPr>
          <w:rFonts w:asciiTheme="minorEastAsia" w:eastAsiaTheme="minorEastAsia" w:hAnsiTheme="minorEastAsia" w:hint="eastAsia"/>
          <w:color w:val="000000" w:themeColor="text1"/>
          <w:sz w:val="21"/>
          <w:szCs w:val="21"/>
        </w:rPr>
        <w:t>容的真实性、准确性和完整性承担个别及连带责任。</w:t>
      </w:r>
    </w:p>
    <w:p w14:paraId="2777FEF8" w14:textId="77915D95" w:rsidR="003D48F0" w:rsidRPr="00EE26E5" w:rsidRDefault="003D48F0" w:rsidP="003D48F0">
      <w:pPr>
        <w:pStyle w:val="0"/>
        <w:ind w:firstLineChars="200" w:firstLine="420"/>
        <w:rPr>
          <w:rFonts w:asciiTheme="minorEastAsia" w:eastAsiaTheme="minorEastAsia" w:hAnsiTheme="minorEastAsia"/>
          <w:color w:val="000000" w:themeColor="text1"/>
          <w:sz w:val="21"/>
          <w:szCs w:val="21"/>
        </w:rPr>
      </w:pPr>
      <w:r w:rsidRPr="00EE26E5">
        <w:rPr>
          <w:rFonts w:asciiTheme="minorEastAsia" w:eastAsiaTheme="minorEastAsia" w:hAnsiTheme="minorEastAsia" w:hint="eastAsia"/>
          <w:color w:val="000000" w:themeColor="text1"/>
          <w:sz w:val="21"/>
          <w:szCs w:val="21"/>
        </w:rPr>
        <w:t>公司负责人、主管会计工作负责人</w:t>
      </w:r>
      <w:r w:rsidR="003A32C0" w:rsidRPr="00EE26E5">
        <w:rPr>
          <w:rFonts w:asciiTheme="minorEastAsia" w:eastAsiaTheme="minorEastAsia" w:hAnsiTheme="minorEastAsia" w:hint="eastAsia"/>
          <w:color w:val="000000" w:themeColor="text1"/>
          <w:sz w:val="21"/>
          <w:szCs w:val="21"/>
        </w:rPr>
        <w:t>、总精算师（如有）</w:t>
      </w:r>
      <w:r w:rsidRPr="00EE26E5">
        <w:rPr>
          <w:rFonts w:asciiTheme="minorEastAsia" w:eastAsiaTheme="minorEastAsia" w:hAnsiTheme="minorEastAsia" w:hint="eastAsia"/>
          <w:color w:val="000000" w:themeColor="text1"/>
          <w:sz w:val="21"/>
          <w:szCs w:val="21"/>
        </w:rPr>
        <w:t>及会计机构负责人（会计主管人员）保证年度报告中财务报告的真实、完整。</w:t>
      </w:r>
    </w:p>
    <w:p w14:paraId="417D25BE" w14:textId="77777777" w:rsidR="003D48F0" w:rsidRPr="00EE26E5" w:rsidRDefault="003D48F0" w:rsidP="003D48F0">
      <w:pPr>
        <w:pStyle w:val="0"/>
        <w:ind w:firstLineChars="200" w:firstLine="420"/>
        <w:rPr>
          <w:rFonts w:asciiTheme="minorEastAsia" w:eastAsiaTheme="minorEastAsia" w:hAnsiTheme="minorEastAsia"/>
          <w:color w:val="000000" w:themeColor="text1"/>
          <w:sz w:val="21"/>
          <w:szCs w:val="21"/>
        </w:rPr>
      </w:pPr>
      <w:r w:rsidRPr="00EE26E5">
        <w:rPr>
          <w:rFonts w:asciiTheme="minorEastAsia" w:eastAsiaTheme="minorEastAsia" w:hAnsiTheme="minorEastAsia"/>
          <w:color w:val="000000" w:themeColor="text1"/>
          <w:sz w:val="21"/>
          <w:szCs w:val="21"/>
        </w:rPr>
        <w:softHyphen/>
      </w:r>
      <w:r w:rsidRPr="00EE26E5">
        <w:rPr>
          <w:rFonts w:hint="eastAsia"/>
          <w:color w:val="000000" w:themeColor="text1"/>
          <w:u w:val="single"/>
        </w:rPr>
        <w:t xml:space="preserve">       </w:t>
      </w:r>
      <w:r w:rsidRPr="00EE26E5">
        <w:rPr>
          <w:rFonts w:asciiTheme="minorEastAsia" w:eastAsiaTheme="minorEastAsia" w:hAnsiTheme="minorEastAsia" w:hint="eastAsia"/>
          <w:color w:val="000000" w:themeColor="text1"/>
          <w:sz w:val="21"/>
          <w:szCs w:val="21"/>
        </w:rPr>
        <w:t>会计师事务所对公司</w:t>
      </w:r>
      <w:r w:rsidRPr="00EE26E5">
        <w:rPr>
          <w:rFonts w:asciiTheme="minorEastAsia" w:eastAsiaTheme="minorEastAsia" w:hAnsiTheme="minorEastAsia"/>
          <w:color w:val="000000" w:themeColor="text1"/>
          <w:sz w:val="21"/>
          <w:szCs w:val="21"/>
        </w:rPr>
        <w:t>出具了</w:t>
      </w:r>
      <w:r w:rsidRPr="00EE26E5">
        <w:rPr>
          <w:rFonts w:hint="eastAsia"/>
          <w:color w:val="000000" w:themeColor="text1"/>
          <w:u w:val="single"/>
        </w:rPr>
        <w:t xml:space="preserve">       </w:t>
      </w:r>
      <w:r w:rsidRPr="00EE26E5">
        <w:rPr>
          <w:rFonts w:asciiTheme="minorEastAsia" w:eastAsiaTheme="minorEastAsia" w:hAnsiTheme="minorEastAsia" w:hint="eastAsia"/>
          <w:color w:val="000000" w:themeColor="text1"/>
          <w:sz w:val="21"/>
          <w:szCs w:val="21"/>
        </w:rPr>
        <w:t>审计报告，本公司</w:t>
      </w:r>
      <w:r w:rsidRPr="00EE26E5">
        <w:rPr>
          <w:rFonts w:asciiTheme="minorEastAsia" w:eastAsiaTheme="minorEastAsia" w:hAnsiTheme="minorEastAsia"/>
          <w:color w:val="000000" w:themeColor="text1"/>
          <w:sz w:val="21"/>
          <w:szCs w:val="21"/>
        </w:rPr>
        <w:t>董事会、监事会对相关事项</w:t>
      </w:r>
      <w:r w:rsidRPr="00EE26E5">
        <w:rPr>
          <w:rFonts w:asciiTheme="minorEastAsia" w:eastAsiaTheme="minorEastAsia" w:hAnsiTheme="minorEastAsia" w:hint="eastAsia"/>
          <w:color w:val="000000" w:themeColor="text1"/>
          <w:sz w:val="21"/>
          <w:szCs w:val="21"/>
        </w:rPr>
        <w:t>已有详细</w:t>
      </w:r>
      <w:r w:rsidRPr="00EE26E5">
        <w:rPr>
          <w:rFonts w:asciiTheme="minorEastAsia" w:eastAsiaTheme="minorEastAsia" w:hAnsiTheme="minorEastAsia"/>
          <w:color w:val="000000" w:themeColor="text1"/>
          <w:sz w:val="21"/>
          <w:szCs w:val="21"/>
        </w:rPr>
        <w:t>说明，请投资</w:t>
      </w:r>
      <w:r w:rsidRPr="00EE26E5">
        <w:rPr>
          <w:rFonts w:asciiTheme="minorEastAsia" w:eastAsiaTheme="minorEastAsia" w:hAnsiTheme="minorEastAsia" w:hint="eastAsia"/>
          <w:color w:val="000000" w:themeColor="text1"/>
          <w:sz w:val="21"/>
          <w:szCs w:val="21"/>
        </w:rPr>
        <w:t>者</w:t>
      </w:r>
      <w:r w:rsidRPr="00EE26E5">
        <w:rPr>
          <w:rFonts w:asciiTheme="minorEastAsia" w:eastAsiaTheme="minorEastAsia" w:hAnsiTheme="minorEastAsia"/>
          <w:color w:val="000000" w:themeColor="text1"/>
          <w:sz w:val="21"/>
          <w:szCs w:val="21"/>
        </w:rPr>
        <w:t>注意阅读。</w:t>
      </w:r>
    </w:p>
    <w:p w14:paraId="791DC5F5" w14:textId="77777777" w:rsidR="003D48F0" w:rsidRPr="00EE26E5"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EE26E5" w14:paraId="1C4C3C56" w14:textId="77777777" w:rsidTr="002726B3">
        <w:trPr>
          <w:trHeight w:val="378"/>
        </w:trPr>
        <w:tc>
          <w:tcPr>
            <w:tcW w:w="8454" w:type="dxa"/>
            <w:shd w:val="pct15" w:color="auto" w:fill="auto"/>
            <w:vAlign w:val="center"/>
          </w:tcPr>
          <w:p w14:paraId="06404357" w14:textId="77777777" w:rsidR="00AE5347" w:rsidRPr="00EE26E5" w:rsidRDefault="00AE5347" w:rsidP="00AE5347">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EE26E5" w:rsidRDefault="00AE5347" w:rsidP="00132925">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是或否</w:t>
            </w:r>
          </w:p>
        </w:tc>
      </w:tr>
      <w:tr w:rsidR="001B6047" w:rsidRPr="00EE26E5" w14:paraId="10366BE5" w14:textId="77777777" w:rsidTr="00746C63">
        <w:trPr>
          <w:trHeight w:val="378"/>
        </w:trPr>
        <w:tc>
          <w:tcPr>
            <w:tcW w:w="8454" w:type="dxa"/>
          </w:tcPr>
          <w:p w14:paraId="33B3833D" w14:textId="23FAF1D7" w:rsidR="00AE5347" w:rsidRPr="00EE26E5" w:rsidRDefault="00AE5347" w:rsidP="0025060E">
            <w:pPr>
              <w:rPr>
                <w:rFonts w:ascii="Times New Roman" w:hAnsi="Times New Roman"/>
                <w:color w:val="000000" w:themeColor="text1"/>
                <w:kern w:val="0"/>
                <w:sz w:val="22"/>
                <w:szCs w:val="21"/>
              </w:rPr>
            </w:pPr>
            <w:r w:rsidRPr="00EE26E5">
              <w:rPr>
                <w:rFonts w:asciiTheme="minorEastAsia" w:eastAsiaTheme="minorEastAsia" w:hAnsiTheme="minorEastAsia" w:hint="eastAsia"/>
                <w:color w:val="000000" w:themeColor="text1"/>
                <w:spacing w:val="-5"/>
                <w:szCs w:val="21"/>
              </w:rPr>
              <w:t>是否</w:t>
            </w:r>
            <w:r w:rsidRPr="00EE26E5">
              <w:rPr>
                <w:rFonts w:asciiTheme="minorEastAsia" w:eastAsiaTheme="minorEastAsia" w:hAnsiTheme="minorEastAsia"/>
                <w:color w:val="000000" w:themeColor="text1"/>
                <w:spacing w:val="-5"/>
                <w:szCs w:val="21"/>
              </w:rPr>
              <w:t>存在</w:t>
            </w:r>
            <w:r w:rsidRPr="00EE26E5">
              <w:rPr>
                <w:rFonts w:asciiTheme="minorEastAsia" w:eastAsiaTheme="minorEastAsia" w:hAnsiTheme="minorEastAsia" w:hint="eastAsia"/>
                <w:color w:val="000000" w:themeColor="text1"/>
                <w:spacing w:val="-5"/>
                <w:szCs w:val="21"/>
              </w:rPr>
              <w:t>董事、监事、高级管理人员对年度报告内容异议</w:t>
            </w:r>
            <w:r w:rsidR="00DF7381" w:rsidRPr="00EE26E5">
              <w:rPr>
                <w:rFonts w:asciiTheme="minorEastAsia" w:eastAsiaTheme="minorEastAsia" w:hAnsiTheme="minorEastAsia" w:hint="eastAsia"/>
                <w:color w:val="000000" w:themeColor="text1"/>
                <w:spacing w:val="-5"/>
                <w:szCs w:val="21"/>
              </w:rPr>
              <w:t>事项</w:t>
            </w:r>
            <w:r w:rsidRPr="00EE26E5">
              <w:rPr>
                <w:rFonts w:asciiTheme="minorEastAsia" w:eastAsiaTheme="minorEastAsia" w:hAnsiTheme="minorEastAsia" w:hint="eastAsia"/>
                <w:color w:val="000000" w:themeColor="text1"/>
                <w:spacing w:val="-5"/>
                <w:szCs w:val="21"/>
              </w:rPr>
              <w:t>或无法保证</w:t>
            </w:r>
            <w:r w:rsidR="0025060E" w:rsidRPr="00EE26E5">
              <w:rPr>
                <w:rFonts w:asciiTheme="minorEastAsia" w:eastAsiaTheme="minorEastAsia" w:hAnsiTheme="minorEastAsia" w:hint="eastAsia"/>
                <w:color w:val="000000" w:themeColor="text1"/>
                <w:spacing w:val="-5"/>
                <w:szCs w:val="21"/>
              </w:rPr>
              <w:t>其</w:t>
            </w:r>
            <w:r w:rsidRPr="00EE26E5">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EE26E5" w:rsidRDefault="00AE5347" w:rsidP="00AE5347">
            <w:pPr>
              <w:rPr>
                <w:rFonts w:ascii="Times New Roman" w:hAnsi="Times New Roman"/>
                <w:color w:val="000000" w:themeColor="text1"/>
                <w:kern w:val="0"/>
                <w:sz w:val="22"/>
                <w:szCs w:val="21"/>
              </w:rPr>
            </w:pPr>
          </w:p>
        </w:tc>
      </w:tr>
      <w:tr w:rsidR="001B6047" w:rsidRPr="00EE26E5" w14:paraId="055AE6BF" w14:textId="77777777" w:rsidTr="00746C63">
        <w:trPr>
          <w:trHeight w:val="399"/>
        </w:trPr>
        <w:tc>
          <w:tcPr>
            <w:tcW w:w="8454" w:type="dxa"/>
          </w:tcPr>
          <w:p w14:paraId="12D5E133" w14:textId="77777777" w:rsidR="00AE5347" w:rsidRPr="00EE26E5" w:rsidRDefault="00AE5347" w:rsidP="00AE5347">
            <w:pPr>
              <w:rPr>
                <w:rFonts w:ascii="Times New Roman" w:hAnsi="Times New Roman"/>
                <w:color w:val="000000" w:themeColor="text1"/>
                <w:kern w:val="0"/>
                <w:sz w:val="22"/>
                <w:szCs w:val="21"/>
              </w:rPr>
            </w:pPr>
            <w:r w:rsidRPr="00EE26E5">
              <w:rPr>
                <w:rFonts w:asciiTheme="minorEastAsia" w:eastAsiaTheme="minorEastAsia" w:hAnsiTheme="minorEastAsia" w:hint="eastAsia"/>
                <w:color w:val="000000" w:themeColor="text1"/>
                <w:szCs w:val="21"/>
              </w:rPr>
              <w:t>是否</w:t>
            </w:r>
            <w:r w:rsidRPr="00EE26E5">
              <w:rPr>
                <w:rFonts w:asciiTheme="minorEastAsia" w:eastAsiaTheme="minorEastAsia" w:hAnsiTheme="minorEastAsia"/>
                <w:color w:val="000000" w:themeColor="text1"/>
                <w:szCs w:val="21"/>
              </w:rPr>
              <w:t>存在</w:t>
            </w:r>
            <w:r w:rsidRPr="00EE26E5">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EE26E5" w:rsidRDefault="00AE5347" w:rsidP="00AE5347">
            <w:pPr>
              <w:rPr>
                <w:rFonts w:ascii="Times New Roman" w:hAnsi="Times New Roman"/>
                <w:color w:val="000000" w:themeColor="text1"/>
                <w:kern w:val="0"/>
                <w:sz w:val="22"/>
                <w:szCs w:val="21"/>
              </w:rPr>
            </w:pPr>
          </w:p>
        </w:tc>
      </w:tr>
      <w:tr w:rsidR="001B6047" w:rsidRPr="00EE26E5" w14:paraId="349CAE67" w14:textId="77777777" w:rsidTr="007174A7">
        <w:trPr>
          <w:trHeight w:val="349"/>
        </w:trPr>
        <w:tc>
          <w:tcPr>
            <w:tcW w:w="8454" w:type="dxa"/>
          </w:tcPr>
          <w:p w14:paraId="0B52EF41" w14:textId="77777777" w:rsidR="00AE5347" w:rsidRPr="00EE26E5" w:rsidRDefault="00AE5347" w:rsidP="00AE5347">
            <w:pPr>
              <w:rPr>
                <w:rFonts w:ascii="Times New Roman" w:hAnsi="Times New Roman"/>
                <w:color w:val="000000" w:themeColor="text1"/>
                <w:kern w:val="0"/>
                <w:sz w:val="22"/>
                <w:szCs w:val="21"/>
              </w:rPr>
            </w:pPr>
            <w:r w:rsidRPr="00EE26E5">
              <w:rPr>
                <w:rFonts w:asciiTheme="minorEastAsia" w:eastAsiaTheme="minorEastAsia" w:hAnsiTheme="minorEastAsia" w:hint="eastAsia"/>
                <w:color w:val="000000" w:themeColor="text1"/>
                <w:szCs w:val="21"/>
              </w:rPr>
              <w:t>是否存在</w:t>
            </w:r>
            <w:r w:rsidRPr="00EE26E5">
              <w:rPr>
                <w:rFonts w:asciiTheme="minorEastAsia" w:eastAsiaTheme="minorEastAsia" w:hAnsiTheme="minorEastAsia"/>
                <w:color w:val="000000" w:themeColor="text1"/>
                <w:szCs w:val="21"/>
              </w:rPr>
              <w:t>豁免披露事项</w:t>
            </w:r>
          </w:p>
        </w:tc>
        <w:tc>
          <w:tcPr>
            <w:tcW w:w="1185" w:type="dxa"/>
          </w:tcPr>
          <w:p w14:paraId="07B13721" w14:textId="77777777" w:rsidR="00AE5347" w:rsidRPr="00EE26E5" w:rsidRDefault="00AE5347" w:rsidP="00AE5347">
            <w:pPr>
              <w:rPr>
                <w:rFonts w:ascii="Times New Roman" w:hAnsi="Times New Roman"/>
                <w:color w:val="000000" w:themeColor="text1"/>
                <w:kern w:val="0"/>
                <w:sz w:val="22"/>
                <w:szCs w:val="21"/>
              </w:rPr>
            </w:pPr>
          </w:p>
        </w:tc>
      </w:tr>
    </w:tbl>
    <w:p w14:paraId="79DB6ED8" w14:textId="342DBDCD" w:rsidR="00E870DE" w:rsidRPr="00EE26E5" w:rsidRDefault="00E42678" w:rsidP="00006F7E">
      <w:pPr>
        <w:pStyle w:val="0"/>
        <w:ind w:firstLine="0"/>
        <w:rPr>
          <w:rFonts w:asciiTheme="minorEastAsia" w:eastAsiaTheme="minorEastAsia" w:hAnsiTheme="minorEastAsia"/>
          <w:color w:val="000000" w:themeColor="text1"/>
          <w:sz w:val="21"/>
          <w:szCs w:val="21"/>
        </w:rPr>
      </w:pPr>
      <w:r w:rsidRPr="00EE26E5">
        <w:rPr>
          <w:rFonts w:asciiTheme="minorEastAsia" w:eastAsiaTheme="minorEastAsia" w:hAnsiTheme="minorEastAsia" w:hint="eastAsia"/>
          <w:color w:val="000000" w:themeColor="text1"/>
          <w:sz w:val="21"/>
          <w:szCs w:val="21"/>
        </w:rPr>
        <w:t>1、</w:t>
      </w:r>
      <w:r w:rsidR="00E870DE" w:rsidRPr="00EE26E5">
        <w:rPr>
          <w:rFonts w:asciiTheme="minorEastAsia" w:eastAsiaTheme="minorEastAsia" w:hAnsiTheme="minorEastAsia" w:hint="eastAsia"/>
          <w:color w:val="000000" w:themeColor="text1"/>
          <w:sz w:val="21"/>
          <w:szCs w:val="21"/>
        </w:rPr>
        <w:t>董事</w:t>
      </w:r>
      <w:r w:rsidR="00E870DE" w:rsidRPr="00EE26E5">
        <w:rPr>
          <w:rFonts w:asciiTheme="minorEastAsia" w:eastAsiaTheme="minorEastAsia" w:hAnsiTheme="minorEastAsia"/>
          <w:color w:val="000000" w:themeColor="text1"/>
          <w:sz w:val="21"/>
          <w:szCs w:val="21"/>
        </w:rPr>
        <w:t>、监事、高级管理人员对年度报告</w:t>
      </w:r>
      <w:r w:rsidR="00E870DE" w:rsidRPr="00EE26E5">
        <w:rPr>
          <w:rFonts w:asciiTheme="minorEastAsia" w:eastAsiaTheme="minorEastAsia" w:hAnsiTheme="minorEastAsia" w:hint="eastAsia"/>
          <w:color w:val="000000" w:themeColor="text1"/>
          <w:sz w:val="21"/>
          <w:szCs w:val="21"/>
        </w:rPr>
        <w:t>内容存在</w:t>
      </w:r>
      <w:r w:rsidR="00E870DE" w:rsidRPr="00EE26E5">
        <w:rPr>
          <w:rFonts w:asciiTheme="minorEastAsia" w:eastAsiaTheme="minorEastAsia" w:hAnsiTheme="minorEastAsia"/>
          <w:color w:val="000000" w:themeColor="text1"/>
          <w:sz w:val="21"/>
          <w:szCs w:val="21"/>
        </w:rPr>
        <w:t>异议或无法保证</w:t>
      </w:r>
      <w:r w:rsidR="00E870DE" w:rsidRPr="00EE26E5">
        <w:rPr>
          <w:rFonts w:asciiTheme="minorEastAsia" w:eastAsiaTheme="minorEastAsia" w:hAnsiTheme="minorEastAsia" w:hint="eastAsia"/>
          <w:color w:val="000000" w:themeColor="text1"/>
          <w:sz w:val="21"/>
          <w:szCs w:val="21"/>
        </w:rPr>
        <w:t>的</w:t>
      </w:r>
      <w:r w:rsidR="00E870DE" w:rsidRPr="00EE26E5">
        <w:rPr>
          <w:rFonts w:asciiTheme="minorEastAsia" w:eastAsiaTheme="minorEastAsia" w:hAnsiTheme="minorEastAsia"/>
          <w:color w:val="000000" w:themeColor="text1"/>
          <w:sz w:val="21"/>
          <w:szCs w:val="21"/>
        </w:rPr>
        <w:t>理由</w:t>
      </w:r>
      <w:r w:rsidR="00E870DE" w:rsidRPr="00EE26E5">
        <w:rPr>
          <w:rFonts w:asciiTheme="minorEastAsia" w:eastAsiaTheme="minorEastAsia" w:hAnsiTheme="minorEastAsia" w:hint="eastAsia"/>
          <w:color w:val="000000" w:themeColor="text1"/>
          <w:sz w:val="21"/>
          <w:szCs w:val="21"/>
        </w:rPr>
        <w:t>（如有</w:t>
      </w:r>
      <w:r w:rsidR="00E870DE" w:rsidRPr="00EE26E5">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EE26E5"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EE26E5"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EE26E5" w:rsidRDefault="00E42678" w:rsidP="006E7B04">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2、</w:t>
      </w:r>
      <w:r w:rsidR="006E7B04" w:rsidRPr="00EE26E5">
        <w:rPr>
          <w:rFonts w:asciiTheme="minorEastAsia" w:eastAsiaTheme="minorEastAsia" w:hAnsiTheme="minorEastAsia" w:hint="eastAsia"/>
          <w:color w:val="000000" w:themeColor="text1"/>
          <w:szCs w:val="44"/>
        </w:rPr>
        <w:t>列示未出席</w:t>
      </w:r>
      <w:r w:rsidR="006E7B04" w:rsidRPr="00EE26E5">
        <w:rPr>
          <w:rFonts w:asciiTheme="minorEastAsia" w:eastAsiaTheme="minorEastAsia" w:hAnsiTheme="minorEastAsia"/>
          <w:color w:val="000000" w:themeColor="text1"/>
          <w:szCs w:val="44"/>
        </w:rPr>
        <w:t>董事会的</w:t>
      </w:r>
      <w:r w:rsidR="006E7B04" w:rsidRPr="00EE26E5">
        <w:rPr>
          <w:rFonts w:asciiTheme="minorEastAsia" w:eastAsiaTheme="minorEastAsia" w:hAnsiTheme="minorEastAsia" w:hint="eastAsia"/>
          <w:color w:val="000000" w:themeColor="text1"/>
          <w:szCs w:val="44"/>
        </w:rPr>
        <w:t>董事</w:t>
      </w:r>
      <w:r w:rsidR="006E7B04" w:rsidRPr="00EE26E5">
        <w:rPr>
          <w:rFonts w:asciiTheme="minorEastAsia" w:eastAsiaTheme="minorEastAsia" w:hAnsiTheme="minorEastAsia"/>
          <w:color w:val="000000" w:themeColor="text1"/>
          <w:szCs w:val="44"/>
        </w:rPr>
        <w:t>姓名</w:t>
      </w:r>
      <w:r w:rsidR="006E7B04" w:rsidRPr="00EE26E5">
        <w:rPr>
          <w:rFonts w:asciiTheme="minorEastAsia" w:eastAsiaTheme="minorEastAsia" w:hAnsiTheme="minorEastAsia" w:hint="eastAsia"/>
          <w:color w:val="000000" w:themeColor="text1"/>
          <w:szCs w:val="44"/>
        </w:rPr>
        <w:t>及</w:t>
      </w:r>
      <w:r w:rsidR="006E7B04" w:rsidRPr="00EE26E5">
        <w:rPr>
          <w:rFonts w:asciiTheme="minorEastAsia" w:eastAsiaTheme="minorEastAsia" w:hAnsiTheme="minorEastAsia"/>
          <w:color w:val="000000" w:themeColor="text1"/>
          <w:szCs w:val="44"/>
        </w:rPr>
        <w:t>未出席的理由</w:t>
      </w:r>
      <w:r w:rsidR="006E7B04" w:rsidRPr="00EE26E5">
        <w:rPr>
          <w:rFonts w:asciiTheme="minorEastAsia" w:eastAsiaTheme="minorEastAsia" w:hAnsiTheme="minorEastAsia" w:hint="eastAsia"/>
          <w:color w:val="000000" w:themeColor="text1"/>
          <w:szCs w:val="44"/>
        </w:rPr>
        <w:t>（如有</w:t>
      </w:r>
      <w:r w:rsidR="006E7B04" w:rsidRPr="00EE26E5">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EE26E5"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EE26E5"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EE26E5" w:rsidRDefault="00E42678" w:rsidP="006E7B04">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3、</w:t>
      </w:r>
      <w:r w:rsidR="006E7B04" w:rsidRPr="00EE26E5">
        <w:rPr>
          <w:rFonts w:asciiTheme="minorEastAsia" w:eastAsiaTheme="minorEastAsia" w:hAnsiTheme="minorEastAsia" w:hint="eastAsia"/>
          <w:color w:val="000000" w:themeColor="text1"/>
          <w:szCs w:val="44"/>
        </w:rPr>
        <w:t>豁免披露事项及理由（如有</w:t>
      </w:r>
      <w:r w:rsidR="006E7B04" w:rsidRPr="00EE26E5">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EE26E5"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EE26E5"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EE26E5"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EE26E5" w:rsidRDefault="00D20324" w:rsidP="00702AD4">
      <w:pPr>
        <w:pStyle w:val="0"/>
        <w:ind w:firstLineChars="200" w:firstLine="462"/>
        <w:rPr>
          <w:rFonts w:asciiTheme="minorEastAsia" w:eastAsiaTheme="minorEastAsia" w:hAnsiTheme="minorEastAsia"/>
          <w:b/>
          <w:color w:val="000000" w:themeColor="text1"/>
          <w:spacing w:val="-5"/>
          <w:szCs w:val="21"/>
        </w:rPr>
      </w:pPr>
      <w:r w:rsidRPr="00EE26E5">
        <w:rPr>
          <w:rFonts w:asciiTheme="minorEastAsia" w:eastAsiaTheme="minorEastAsia" w:hAnsiTheme="minorEastAsia" w:hint="eastAsia"/>
          <w:b/>
          <w:color w:val="000000" w:themeColor="text1"/>
          <w:spacing w:val="-5"/>
          <w:szCs w:val="21"/>
        </w:rPr>
        <w:t>【</w:t>
      </w:r>
      <w:r w:rsidR="00C973E2" w:rsidRPr="00EE26E5">
        <w:rPr>
          <w:rFonts w:asciiTheme="minorEastAsia" w:eastAsiaTheme="minorEastAsia" w:hAnsiTheme="minorEastAsia" w:hint="eastAsia"/>
          <w:b/>
          <w:color w:val="000000" w:themeColor="text1"/>
          <w:spacing w:val="-5"/>
          <w:szCs w:val="21"/>
        </w:rPr>
        <w:t>重要</w:t>
      </w:r>
      <w:r w:rsidRPr="00EE26E5">
        <w:rPr>
          <w:rFonts w:asciiTheme="minorEastAsia" w:eastAsiaTheme="minorEastAsia" w:hAnsiTheme="minorEastAsia" w:hint="eastAsia"/>
          <w:b/>
          <w:color w:val="000000" w:themeColor="text1"/>
          <w:spacing w:val="-5"/>
          <w:szCs w:val="21"/>
        </w:rPr>
        <w:t>风险提示</w:t>
      </w:r>
      <w:r w:rsidR="00C973E2" w:rsidRPr="00EE26E5">
        <w:rPr>
          <w:rFonts w:asciiTheme="minorEastAsia" w:eastAsiaTheme="minorEastAsia" w:hAnsiTheme="minorEastAsia" w:hint="eastAsia"/>
          <w:b/>
          <w:color w:val="000000" w:themeColor="text1"/>
          <w:spacing w:val="-5"/>
          <w:szCs w:val="21"/>
        </w:rPr>
        <w:t>表</w:t>
      </w:r>
      <w:r w:rsidRPr="00EE26E5">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EE26E5" w14:paraId="42C168BF" w14:textId="77777777" w:rsidTr="002726B3">
        <w:trPr>
          <w:trHeight w:val="378"/>
        </w:trPr>
        <w:tc>
          <w:tcPr>
            <w:tcW w:w="3686" w:type="dxa"/>
            <w:shd w:val="pct15" w:color="auto" w:fill="auto"/>
            <w:vAlign w:val="center"/>
          </w:tcPr>
          <w:p w14:paraId="4767EC19" w14:textId="676B9E65" w:rsidR="00746C63" w:rsidRPr="00EE26E5" w:rsidRDefault="00274B59" w:rsidP="00274B59">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EE26E5" w:rsidRDefault="00274B59" w:rsidP="00274B59">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重要风险</w:t>
            </w:r>
            <w:r w:rsidRPr="00EE26E5">
              <w:rPr>
                <w:rFonts w:ascii="Times New Roman" w:hAnsi="Times New Roman"/>
                <w:b/>
                <w:color w:val="000000" w:themeColor="text1"/>
                <w:kern w:val="0"/>
                <w:sz w:val="22"/>
                <w:szCs w:val="21"/>
              </w:rPr>
              <w:t>事项</w:t>
            </w:r>
            <w:r w:rsidR="00D370EA" w:rsidRPr="00EE26E5">
              <w:rPr>
                <w:rFonts w:ascii="Times New Roman" w:hAnsi="Times New Roman" w:hint="eastAsia"/>
                <w:b/>
                <w:color w:val="000000" w:themeColor="text1"/>
                <w:kern w:val="0"/>
                <w:sz w:val="22"/>
                <w:szCs w:val="21"/>
              </w:rPr>
              <w:t>简要</w:t>
            </w:r>
            <w:r w:rsidRPr="00EE26E5">
              <w:rPr>
                <w:rFonts w:ascii="Times New Roman" w:hAnsi="Times New Roman"/>
                <w:b/>
                <w:color w:val="000000" w:themeColor="text1"/>
                <w:kern w:val="0"/>
                <w:sz w:val="22"/>
                <w:szCs w:val="21"/>
              </w:rPr>
              <w:t>描述</w:t>
            </w:r>
          </w:p>
        </w:tc>
      </w:tr>
      <w:tr w:rsidR="001B6047" w:rsidRPr="00EE26E5" w14:paraId="17093161" w14:textId="77777777" w:rsidTr="002726B3">
        <w:trPr>
          <w:trHeight w:val="378"/>
        </w:trPr>
        <w:tc>
          <w:tcPr>
            <w:tcW w:w="3686" w:type="dxa"/>
            <w:shd w:val="clear" w:color="auto" w:fill="auto"/>
            <w:vAlign w:val="center"/>
          </w:tcPr>
          <w:p w14:paraId="10DC364A" w14:textId="533FCB26" w:rsidR="00746C63" w:rsidRPr="00EE26E5" w:rsidRDefault="00220DA2" w:rsidP="00601BA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EE26E5" w:rsidRDefault="00C973E2" w:rsidP="00601BA0">
            <w:pPr>
              <w:rPr>
                <w:rFonts w:ascii="Times New Roman" w:hAnsi="Times New Roman"/>
                <w:color w:val="000000" w:themeColor="text1"/>
                <w:kern w:val="0"/>
                <w:sz w:val="22"/>
                <w:szCs w:val="21"/>
              </w:rPr>
            </w:pPr>
          </w:p>
          <w:p w14:paraId="6B1B729F" w14:textId="77777777" w:rsidR="00274B59" w:rsidRPr="00EE26E5" w:rsidRDefault="00274B59" w:rsidP="00601BA0">
            <w:pPr>
              <w:rPr>
                <w:rFonts w:ascii="Times New Roman" w:hAnsi="Times New Roman"/>
                <w:color w:val="000000" w:themeColor="text1"/>
                <w:kern w:val="0"/>
                <w:sz w:val="22"/>
                <w:szCs w:val="21"/>
              </w:rPr>
            </w:pPr>
          </w:p>
        </w:tc>
      </w:tr>
      <w:tr w:rsidR="001B6047" w:rsidRPr="00EE26E5" w14:paraId="6C8B313F" w14:textId="77777777" w:rsidTr="002726B3">
        <w:trPr>
          <w:trHeight w:val="399"/>
        </w:trPr>
        <w:tc>
          <w:tcPr>
            <w:tcW w:w="3686" w:type="dxa"/>
            <w:shd w:val="clear" w:color="auto" w:fill="auto"/>
            <w:vAlign w:val="center"/>
          </w:tcPr>
          <w:p w14:paraId="56B81434" w14:textId="5161610C" w:rsidR="00746C63" w:rsidRPr="00EE26E5" w:rsidRDefault="00220DA2" w:rsidP="00601BA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EE26E5" w:rsidRDefault="00746C63" w:rsidP="00601BA0">
            <w:pPr>
              <w:rPr>
                <w:rFonts w:ascii="Times New Roman" w:hAnsi="Times New Roman"/>
                <w:color w:val="000000" w:themeColor="text1"/>
                <w:kern w:val="0"/>
                <w:sz w:val="22"/>
                <w:szCs w:val="21"/>
              </w:rPr>
            </w:pPr>
          </w:p>
          <w:p w14:paraId="6EEBF10B" w14:textId="77777777" w:rsidR="00274B59" w:rsidRPr="00EE26E5" w:rsidRDefault="00274B59" w:rsidP="00601BA0">
            <w:pPr>
              <w:rPr>
                <w:rFonts w:ascii="Times New Roman" w:hAnsi="Times New Roman"/>
                <w:color w:val="000000" w:themeColor="text1"/>
                <w:kern w:val="0"/>
                <w:sz w:val="22"/>
                <w:szCs w:val="21"/>
              </w:rPr>
            </w:pPr>
          </w:p>
        </w:tc>
      </w:tr>
      <w:tr w:rsidR="001B6047" w:rsidRPr="00EE26E5" w14:paraId="64773815" w14:textId="77777777" w:rsidTr="00C973E2">
        <w:trPr>
          <w:trHeight w:val="399"/>
        </w:trPr>
        <w:tc>
          <w:tcPr>
            <w:tcW w:w="3686" w:type="dxa"/>
            <w:shd w:val="clear" w:color="auto" w:fill="auto"/>
          </w:tcPr>
          <w:p w14:paraId="32ED40A3" w14:textId="4A54BC83" w:rsidR="00746C63" w:rsidRPr="00EE26E5" w:rsidRDefault="00220DA2" w:rsidP="00601BA0">
            <w:pPr>
              <w:rPr>
                <w:rFonts w:ascii="Times New Roman" w:hAnsi="Times New Roman"/>
                <w:color w:val="000000" w:themeColor="text1"/>
                <w:kern w:val="0"/>
                <w:sz w:val="22"/>
                <w:szCs w:val="21"/>
              </w:rPr>
            </w:pPr>
            <w:r w:rsidRPr="00EE26E5">
              <w:rPr>
                <w:rFonts w:ascii="Times New Roman" w:hAnsi="Times New Roman"/>
                <w:color w:val="000000" w:themeColor="text1"/>
                <w:kern w:val="0"/>
                <w:sz w:val="22"/>
                <w:szCs w:val="21"/>
              </w:rPr>
              <w:t>…</w:t>
            </w:r>
            <w:r w:rsidRPr="00EE26E5">
              <w:rPr>
                <w:rFonts w:ascii="Times New Roman" w:hAnsi="Times New Roman" w:hint="eastAsia"/>
                <w:color w:val="000000" w:themeColor="text1"/>
                <w:kern w:val="0"/>
                <w:sz w:val="22"/>
                <w:szCs w:val="21"/>
              </w:rPr>
              <w:t>（自动添行</w:t>
            </w:r>
            <w:r w:rsidRPr="00EE26E5">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EE26E5" w:rsidRDefault="00746C63" w:rsidP="00601BA0">
            <w:pPr>
              <w:rPr>
                <w:rFonts w:ascii="Times New Roman" w:hAnsi="Times New Roman"/>
                <w:color w:val="000000" w:themeColor="text1"/>
                <w:kern w:val="0"/>
                <w:sz w:val="22"/>
                <w:szCs w:val="21"/>
              </w:rPr>
            </w:pPr>
          </w:p>
          <w:p w14:paraId="52D585B4" w14:textId="50057651" w:rsidR="00274B59" w:rsidRPr="00EE26E5" w:rsidRDefault="00274B59" w:rsidP="00601BA0">
            <w:pPr>
              <w:rPr>
                <w:rFonts w:ascii="Times New Roman" w:hAnsi="Times New Roman"/>
                <w:color w:val="000000" w:themeColor="text1"/>
                <w:kern w:val="0"/>
                <w:sz w:val="22"/>
                <w:szCs w:val="21"/>
              </w:rPr>
            </w:pPr>
          </w:p>
        </w:tc>
      </w:tr>
      <w:tr w:rsidR="001B6047" w:rsidRPr="00EE26E5" w14:paraId="4C2DA8E6" w14:textId="77777777" w:rsidTr="00C973E2">
        <w:trPr>
          <w:trHeight w:val="378"/>
        </w:trPr>
        <w:tc>
          <w:tcPr>
            <w:tcW w:w="3686" w:type="dxa"/>
            <w:shd w:val="clear" w:color="auto" w:fill="auto"/>
          </w:tcPr>
          <w:p w14:paraId="4C55C257" w14:textId="3DDA4B36" w:rsidR="00746C63" w:rsidRPr="00EE26E5" w:rsidRDefault="00274B59" w:rsidP="00601BA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本期</w:t>
            </w:r>
            <w:r w:rsidRPr="00EE26E5">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EE26E5" w:rsidRDefault="00746C63" w:rsidP="00601BA0">
            <w:pPr>
              <w:rPr>
                <w:rFonts w:ascii="Times New Roman" w:hAnsi="Times New Roman"/>
                <w:color w:val="000000" w:themeColor="text1"/>
                <w:kern w:val="0"/>
                <w:sz w:val="22"/>
                <w:szCs w:val="21"/>
              </w:rPr>
            </w:pPr>
          </w:p>
        </w:tc>
      </w:tr>
    </w:tbl>
    <w:p w14:paraId="6D549BE9" w14:textId="77777777" w:rsidR="004B5DBA" w:rsidRPr="00EE26E5" w:rsidRDefault="004B5DBA" w:rsidP="002A3520">
      <w:pPr>
        <w:rPr>
          <w:rFonts w:ascii="黑体" w:eastAsia="黑体" w:hAnsi="黑体"/>
          <w:color w:val="000000" w:themeColor="text1"/>
          <w:sz w:val="36"/>
          <w:szCs w:val="28"/>
        </w:rPr>
      </w:pPr>
    </w:p>
    <w:p w14:paraId="7261A42C" w14:textId="77777777" w:rsidR="000B58B5" w:rsidRPr="00EE26E5" w:rsidRDefault="000B58B5" w:rsidP="00795290">
      <w:pPr>
        <w:jc w:val="center"/>
        <w:rPr>
          <w:rFonts w:ascii="黑体" w:eastAsia="黑体" w:hAnsi="黑体"/>
          <w:color w:val="000000" w:themeColor="text1"/>
          <w:sz w:val="36"/>
          <w:szCs w:val="28"/>
        </w:rPr>
      </w:pPr>
    </w:p>
    <w:p w14:paraId="74614497" w14:textId="5552D52D" w:rsidR="00AF47BF" w:rsidRPr="00EE26E5" w:rsidRDefault="00AD0B96" w:rsidP="002726B3">
      <w:pPr>
        <w:jc w:val="center"/>
        <w:outlineLvl w:val="0"/>
        <w:rPr>
          <w:rFonts w:ascii="黑体" w:eastAsia="黑体" w:hAnsi="黑体"/>
          <w:color w:val="000000" w:themeColor="text1"/>
          <w:sz w:val="36"/>
          <w:szCs w:val="28"/>
        </w:rPr>
      </w:pPr>
      <w:r w:rsidRPr="00EE26E5">
        <w:rPr>
          <w:rFonts w:ascii="黑体" w:eastAsia="黑体" w:hAnsi="黑体" w:hint="eastAsia"/>
          <w:color w:val="000000" w:themeColor="text1"/>
          <w:sz w:val="36"/>
          <w:szCs w:val="28"/>
        </w:rPr>
        <w:lastRenderedPageBreak/>
        <w:t>第二节</w:t>
      </w:r>
      <w:r w:rsidR="00832DD6" w:rsidRPr="00EE26E5">
        <w:rPr>
          <w:rFonts w:ascii="黑体" w:eastAsia="黑体" w:hAnsi="黑体"/>
          <w:color w:val="000000" w:themeColor="text1"/>
          <w:sz w:val="36"/>
          <w:szCs w:val="28"/>
        </w:rPr>
        <w:t xml:space="preserve"> </w:t>
      </w:r>
      <w:r w:rsidR="00832DD6" w:rsidRPr="00EE26E5">
        <w:rPr>
          <w:rFonts w:ascii="黑体" w:eastAsia="黑体" w:hAnsi="黑体" w:hint="eastAsia"/>
          <w:color w:val="000000" w:themeColor="text1"/>
          <w:sz w:val="36"/>
          <w:szCs w:val="28"/>
        </w:rPr>
        <w:t>公司</w:t>
      </w:r>
      <w:r w:rsidRPr="00EE26E5">
        <w:rPr>
          <w:rFonts w:ascii="黑体" w:eastAsia="黑体" w:hAnsi="黑体" w:hint="eastAsia"/>
          <w:color w:val="000000" w:themeColor="text1"/>
          <w:sz w:val="36"/>
          <w:szCs w:val="28"/>
        </w:rPr>
        <w:t>概况</w:t>
      </w:r>
    </w:p>
    <w:p w14:paraId="52914998" w14:textId="5DC572DF" w:rsidR="00AD0B96" w:rsidRPr="00EE26E5" w:rsidRDefault="00132925" w:rsidP="002726B3">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w:t>
      </w:r>
      <w:r w:rsidR="009938F2" w:rsidRPr="00EE26E5">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EE26E5" w14:paraId="30C581A7" w14:textId="77777777" w:rsidTr="00F8356B">
        <w:trPr>
          <w:trHeight w:val="257"/>
        </w:trPr>
        <w:tc>
          <w:tcPr>
            <w:tcW w:w="2411" w:type="dxa"/>
          </w:tcPr>
          <w:p w14:paraId="2AC1260F" w14:textId="37E54D85" w:rsidR="009938F2" w:rsidRPr="00EE26E5" w:rsidRDefault="0061362C" w:rsidP="00AD0B96">
            <w:pPr>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公司</w:t>
            </w:r>
            <w:r w:rsidR="00975571" w:rsidRPr="00EE26E5">
              <w:rPr>
                <w:rFonts w:asciiTheme="minorEastAsia" w:eastAsiaTheme="minorEastAsia" w:hAnsiTheme="minorEastAsia" w:hint="eastAsia"/>
                <w:color w:val="000000" w:themeColor="text1"/>
                <w:kern w:val="0"/>
                <w:szCs w:val="21"/>
              </w:rPr>
              <w:t>中文</w:t>
            </w:r>
            <w:r w:rsidRPr="00EE26E5">
              <w:rPr>
                <w:rFonts w:asciiTheme="minorEastAsia" w:eastAsiaTheme="minorEastAsia" w:hAnsiTheme="minorEastAsia"/>
                <w:color w:val="000000" w:themeColor="text1"/>
                <w:kern w:val="0"/>
                <w:szCs w:val="21"/>
              </w:rPr>
              <w:t>全称</w:t>
            </w:r>
          </w:p>
        </w:tc>
        <w:tc>
          <w:tcPr>
            <w:tcW w:w="7229" w:type="dxa"/>
          </w:tcPr>
          <w:p w14:paraId="4EDDDF1F" w14:textId="77777777" w:rsidR="009938F2" w:rsidRPr="00EE26E5" w:rsidRDefault="009938F2" w:rsidP="00AD0B96">
            <w:pPr>
              <w:rPr>
                <w:rFonts w:asciiTheme="minorEastAsia" w:eastAsiaTheme="minorEastAsia" w:hAnsiTheme="minorEastAsia"/>
                <w:color w:val="000000" w:themeColor="text1"/>
                <w:kern w:val="0"/>
                <w:szCs w:val="21"/>
              </w:rPr>
            </w:pPr>
          </w:p>
        </w:tc>
      </w:tr>
      <w:tr w:rsidR="001B6047" w:rsidRPr="00EE26E5" w14:paraId="342FF9E3" w14:textId="77777777" w:rsidTr="00F8356B">
        <w:trPr>
          <w:trHeight w:val="257"/>
        </w:trPr>
        <w:tc>
          <w:tcPr>
            <w:tcW w:w="2411" w:type="dxa"/>
          </w:tcPr>
          <w:p w14:paraId="7467D3C3" w14:textId="1420DB78" w:rsidR="006718CD" w:rsidRPr="00EE26E5" w:rsidRDefault="006718CD" w:rsidP="00AD0B96">
            <w:pPr>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英文名称</w:t>
            </w:r>
            <w:r w:rsidRPr="00EE26E5">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EE26E5" w:rsidRDefault="006718CD" w:rsidP="00AD0B96">
            <w:pPr>
              <w:rPr>
                <w:rFonts w:asciiTheme="minorEastAsia" w:eastAsiaTheme="minorEastAsia" w:hAnsiTheme="minorEastAsia"/>
                <w:color w:val="000000" w:themeColor="text1"/>
                <w:kern w:val="0"/>
                <w:szCs w:val="21"/>
              </w:rPr>
            </w:pPr>
          </w:p>
        </w:tc>
      </w:tr>
      <w:tr w:rsidR="001B6047" w:rsidRPr="00EE26E5" w14:paraId="650CAD73" w14:textId="77777777" w:rsidTr="00F8356B">
        <w:trPr>
          <w:trHeight w:val="219"/>
        </w:trPr>
        <w:tc>
          <w:tcPr>
            <w:tcW w:w="2411" w:type="dxa"/>
          </w:tcPr>
          <w:p w14:paraId="240BB1E5" w14:textId="02F6D05D" w:rsidR="00975571" w:rsidRPr="00EE26E5" w:rsidRDefault="00F8356B" w:rsidP="00F8356B">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证券</w:t>
            </w:r>
            <w:r w:rsidR="00975571" w:rsidRPr="00EE26E5">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EE26E5" w:rsidRDefault="00975571" w:rsidP="00AD0B96">
            <w:pPr>
              <w:rPr>
                <w:rFonts w:asciiTheme="minorEastAsia" w:eastAsiaTheme="minorEastAsia" w:hAnsiTheme="minorEastAsia"/>
                <w:color w:val="000000" w:themeColor="text1"/>
                <w:kern w:val="0"/>
                <w:szCs w:val="21"/>
              </w:rPr>
            </w:pPr>
          </w:p>
        </w:tc>
      </w:tr>
      <w:tr w:rsidR="001B6047" w:rsidRPr="00EE26E5" w14:paraId="275F42ED" w14:textId="77777777" w:rsidTr="00F8356B">
        <w:trPr>
          <w:trHeight w:val="219"/>
        </w:trPr>
        <w:tc>
          <w:tcPr>
            <w:tcW w:w="2411" w:type="dxa"/>
          </w:tcPr>
          <w:p w14:paraId="26B63EE4" w14:textId="2288E138" w:rsidR="00975571" w:rsidRPr="00EE26E5" w:rsidRDefault="00975571"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证券</w:t>
            </w:r>
            <w:r w:rsidRPr="00EE26E5">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EE26E5" w:rsidRDefault="00975571" w:rsidP="00AD0B96">
            <w:pPr>
              <w:rPr>
                <w:rFonts w:asciiTheme="minorEastAsia" w:eastAsiaTheme="minorEastAsia" w:hAnsiTheme="minorEastAsia"/>
                <w:color w:val="000000" w:themeColor="text1"/>
                <w:kern w:val="0"/>
                <w:szCs w:val="21"/>
              </w:rPr>
            </w:pPr>
          </w:p>
        </w:tc>
      </w:tr>
      <w:tr w:rsidR="001B6047" w:rsidRPr="00EE26E5" w14:paraId="798BF1B3" w14:textId="77777777" w:rsidTr="00F8356B">
        <w:trPr>
          <w:trHeight w:val="323"/>
        </w:trPr>
        <w:tc>
          <w:tcPr>
            <w:tcW w:w="2411" w:type="dxa"/>
          </w:tcPr>
          <w:p w14:paraId="32670F83" w14:textId="77777777" w:rsidR="00CC2438" w:rsidRPr="00EE26E5" w:rsidRDefault="00CC2438"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EE26E5" w:rsidRDefault="00CC2438" w:rsidP="00AD0B96">
            <w:pPr>
              <w:rPr>
                <w:rFonts w:asciiTheme="minorEastAsia" w:eastAsiaTheme="minorEastAsia" w:hAnsiTheme="minorEastAsia"/>
                <w:color w:val="000000" w:themeColor="text1"/>
                <w:kern w:val="0"/>
                <w:szCs w:val="21"/>
              </w:rPr>
            </w:pPr>
          </w:p>
        </w:tc>
      </w:tr>
      <w:tr w:rsidR="001B6047" w:rsidRPr="00EE26E5" w14:paraId="2452A2FC" w14:textId="77777777" w:rsidTr="00F8356B">
        <w:trPr>
          <w:trHeight w:val="270"/>
        </w:trPr>
        <w:tc>
          <w:tcPr>
            <w:tcW w:w="2411" w:type="dxa"/>
          </w:tcPr>
          <w:p w14:paraId="08C458AA" w14:textId="77777777" w:rsidR="009938F2" w:rsidRPr="00EE26E5" w:rsidRDefault="009938F2"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EE26E5" w:rsidRDefault="009938F2" w:rsidP="00AD0B96">
            <w:pPr>
              <w:rPr>
                <w:rFonts w:asciiTheme="minorEastAsia" w:eastAsiaTheme="minorEastAsia" w:hAnsiTheme="minorEastAsia"/>
                <w:color w:val="000000" w:themeColor="text1"/>
                <w:kern w:val="0"/>
                <w:szCs w:val="21"/>
              </w:rPr>
            </w:pPr>
          </w:p>
        </w:tc>
      </w:tr>
      <w:tr w:rsidR="001B6047" w:rsidRPr="00EE26E5" w14:paraId="6E647C98" w14:textId="77777777" w:rsidTr="00F8356B">
        <w:trPr>
          <w:trHeight w:val="219"/>
        </w:trPr>
        <w:tc>
          <w:tcPr>
            <w:tcW w:w="2411" w:type="dxa"/>
          </w:tcPr>
          <w:p w14:paraId="11436435" w14:textId="77777777" w:rsidR="009938F2" w:rsidRPr="00EE26E5" w:rsidRDefault="009938F2"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EE26E5" w:rsidRDefault="009938F2" w:rsidP="00AD0B96">
            <w:pPr>
              <w:rPr>
                <w:rFonts w:asciiTheme="minorEastAsia" w:eastAsiaTheme="minorEastAsia" w:hAnsiTheme="minorEastAsia"/>
                <w:color w:val="000000" w:themeColor="text1"/>
                <w:kern w:val="0"/>
                <w:szCs w:val="21"/>
              </w:rPr>
            </w:pPr>
          </w:p>
        </w:tc>
      </w:tr>
      <w:tr w:rsidR="001B6047" w:rsidRPr="00EE26E5" w14:paraId="67B3F2BC" w14:textId="77777777" w:rsidTr="00F8356B">
        <w:trPr>
          <w:trHeight w:val="219"/>
        </w:trPr>
        <w:tc>
          <w:tcPr>
            <w:tcW w:w="2411" w:type="dxa"/>
          </w:tcPr>
          <w:p w14:paraId="6EB84E7F" w14:textId="7D7402F1" w:rsidR="006718CD" w:rsidRPr="00EE26E5" w:rsidRDefault="006718CD"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EE26E5" w:rsidRDefault="006718CD" w:rsidP="00AD0B96">
            <w:pPr>
              <w:rPr>
                <w:rFonts w:asciiTheme="minorEastAsia" w:eastAsiaTheme="minorEastAsia" w:hAnsiTheme="minorEastAsia"/>
                <w:color w:val="000000" w:themeColor="text1"/>
                <w:kern w:val="0"/>
                <w:szCs w:val="21"/>
              </w:rPr>
            </w:pPr>
          </w:p>
        </w:tc>
      </w:tr>
      <w:tr w:rsidR="001B6047" w:rsidRPr="00EE26E5" w14:paraId="6910BB9D" w14:textId="77777777" w:rsidTr="00F8356B">
        <w:trPr>
          <w:trHeight w:val="219"/>
        </w:trPr>
        <w:tc>
          <w:tcPr>
            <w:tcW w:w="2411" w:type="dxa"/>
          </w:tcPr>
          <w:p w14:paraId="14808596" w14:textId="0CF1ACC2" w:rsidR="00F8356B" w:rsidRPr="00EE26E5" w:rsidRDefault="00F8356B" w:rsidP="00042148">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主办券商</w:t>
            </w:r>
            <w:r w:rsidRPr="00EE26E5">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EE26E5" w:rsidRDefault="00F8356B" w:rsidP="00AD0B96">
            <w:pPr>
              <w:rPr>
                <w:rFonts w:asciiTheme="minorEastAsia" w:eastAsiaTheme="minorEastAsia" w:hAnsiTheme="minorEastAsia"/>
                <w:color w:val="000000" w:themeColor="text1"/>
                <w:kern w:val="0"/>
                <w:szCs w:val="21"/>
              </w:rPr>
            </w:pPr>
          </w:p>
        </w:tc>
      </w:tr>
      <w:tr w:rsidR="001B6047" w:rsidRPr="00EE26E5" w14:paraId="13239937" w14:textId="77777777" w:rsidTr="00F8356B">
        <w:trPr>
          <w:trHeight w:val="247"/>
        </w:trPr>
        <w:tc>
          <w:tcPr>
            <w:tcW w:w="2411" w:type="dxa"/>
          </w:tcPr>
          <w:p w14:paraId="200CB4A1" w14:textId="77777777" w:rsidR="00975571" w:rsidRPr="00EE26E5" w:rsidRDefault="00975571"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EE26E5" w:rsidRDefault="00975571" w:rsidP="00AD0B96">
            <w:pPr>
              <w:rPr>
                <w:rFonts w:asciiTheme="minorEastAsia" w:eastAsiaTheme="minorEastAsia" w:hAnsiTheme="minorEastAsia"/>
                <w:color w:val="000000" w:themeColor="text1"/>
                <w:kern w:val="0"/>
                <w:szCs w:val="21"/>
              </w:rPr>
            </w:pPr>
          </w:p>
        </w:tc>
      </w:tr>
      <w:tr w:rsidR="001B6047" w:rsidRPr="00EE26E5" w14:paraId="15F35C08" w14:textId="77777777" w:rsidTr="00F8356B">
        <w:trPr>
          <w:trHeight w:val="247"/>
        </w:trPr>
        <w:tc>
          <w:tcPr>
            <w:tcW w:w="2411" w:type="dxa"/>
          </w:tcPr>
          <w:p w14:paraId="508AED05" w14:textId="7578BD21" w:rsidR="00F8356B" w:rsidRPr="00EE26E5" w:rsidRDefault="00F8356B"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签字注册会计师</w:t>
            </w:r>
            <w:r w:rsidRPr="00EE26E5">
              <w:rPr>
                <w:rFonts w:asciiTheme="minorEastAsia" w:eastAsiaTheme="minorEastAsia" w:hAnsiTheme="minorEastAsia"/>
                <w:color w:val="000000" w:themeColor="text1"/>
                <w:kern w:val="0"/>
                <w:szCs w:val="21"/>
              </w:rPr>
              <w:t>姓名</w:t>
            </w:r>
          </w:p>
        </w:tc>
        <w:tc>
          <w:tcPr>
            <w:tcW w:w="7229" w:type="dxa"/>
          </w:tcPr>
          <w:p w14:paraId="7CB3B9FF" w14:textId="77777777" w:rsidR="00F8356B" w:rsidRPr="00EE26E5" w:rsidRDefault="00F8356B" w:rsidP="00AD0B96">
            <w:pPr>
              <w:rPr>
                <w:rFonts w:asciiTheme="minorEastAsia" w:eastAsiaTheme="minorEastAsia" w:hAnsiTheme="minorEastAsia"/>
                <w:color w:val="000000" w:themeColor="text1"/>
                <w:kern w:val="0"/>
                <w:szCs w:val="21"/>
              </w:rPr>
            </w:pPr>
          </w:p>
        </w:tc>
      </w:tr>
      <w:tr w:rsidR="001B6047" w:rsidRPr="00EE26E5" w14:paraId="3FC8C35D" w14:textId="77777777" w:rsidTr="00F8356B">
        <w:trPr>
          <w:trHeight w:val="247"/>
        </w:trPr>
        <w:tc>
          <w:tcPr>
            <w:tcW w:w="2411" w:type="dxa"/>
          </w:tcPr>
          <w:p w14:paraId="0FDAA41F" w14:textId="36207705" w:rsidR="00F8356B" w:rsidRPr="00EE26E5" w:rsidRDefault="00F8356B"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会计师</w:t>
            </w:r>
            <w:r w:rsidRPr="00EE26E5">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EE26E5" w:rsidRDefault="00F8356B" w:rsidP="00AD0B96">
            <w:pPr>
              <w:rPr>
                <w:rFonts w:asciiTheme="minorEastAsia" w:eastAsiaTheme="minorEastAsia" w:hAnsiTheme="minorEastAsia"/>
                <w:color w:val="000000" w:themeColor="text1"/>
                <w:kern w:val="0"/>
                <w:szCs w:val="21"/>
              </w:rPr>
            </w:pPr>
          </w:p>
        </w:tc>
      </w:tr>
      <w:tr w:rsidR="00DC7095" w:rsidRPr="00EE26E5" w14:paraId="156E5C1A" w14:textId="77777777" w:rsidTr="00F8356B">
        <w:trPr>
          <w:trHeight w:val="247"/>
        </w:trPr>
        <w:tc>
          <w:tcPr>
            <w:tcW w:w="2411" w:type="dxa"/>
          </w:tcPr>
          <w:p w14:paraId="45A0781A" w14:textId="155CBC81" w:rsidR="00DC7095" w:rsidRPr="00EE26E5" w:rsidRDefault="00DC7095"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外部精算机构</w:t>
            </w:r>
          </w:p>
        </w:tc>
        <w:tc>
          <w:tcPr>
            <w:tcW w:w="7229" w:type="dxa"/>
          </w:tcPr>
          <w:p w14:paraId="382C4561" w14:textId="77777777" w:rsidR="00DC7095" w:rsidRPr="00EE26E5" w:rsidRDefault="00DC7095" w:rsidP="00AD0B96">
            <w:pPr>
              <w:rPr>
                <w:rFonts w:asciiTheme="minorEastAsia" w:eastAsiaTheme="minorEastAsia" w:hAnsiTheme="minorEastAsia"/>
                <w:color w:val="000000" w:themeColor="text1"/>
                <w:kern w:val="0"/>
                <w:szCs w:val="21"/>
              </w:rPr>
            </w:pPr>
          </w:p>
        </w:tc>
      </w:tr>
      <w:tr w:rsidR="00DC7095" w:rsidRPr="00EE26E5" w14:paraId="4BA07975" w14:textId="77777777" w:rsidTr="00F8356B">
        <w:trPr>
          <w:trHeight w:val="247"/>
        </w:trPr>
        <w:tc>
          <w:tcPr>
            <w:tcW w:w="2411" w:type="dxa"/>
          </w:tcPr>
          <w:p w14:paraId="091CDF1C" w14:textId="03154416" w:rsidR="00DC7095" w:rsidRPr="00EE26E5" w:rsidRDefault="00DC7095"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签字精算师</w:t>
            </w:r>
          </w:p>
        </w:tc>
        <w:tc>
          <w:tcPr>
            <w:tcW w:w="7229" w:type="dxa"/>
          </w:tcPr>
          <w:p w14:paraId="33A7E8F3" w14:textId="77777777" w:rsidR="00DC7095" w:rsidRPr="00EE26E5" w:rsidRDefault="00DC7095" w:rsidP="00AD0B96">
            <w:pPr>
              <w:rPr>
                <w:rFonts w:asciiTheme="minorEastAsia" w:eastAsiaTheme="minorEastAsia" w:hAnsiTheme="minorEastAsia"/>
                <w:color w:val="000000" w:themeColor="text1"/>
                <w:kern w:val="0"/>
                <w:szCs w:val="21"/>
              </w:rPr>
            </w:pPr>
          </w:p>
        </w:tc>
      </w:tr>
      <w:tr w:rsidR="00DC7095" w:rsidRPr="00EE26E5" w14:paraId="3C4C2D5F" w14:textId="77777777" w:rsidTr="00F8356B">
        <w:trPr>
          <w:trHeight w:val="247"/>
        </w:trPr>
        <w:tc>
          <w:tcPr>
            <w:tcW w:w="2411" w:type="dxa"/>
          </w:tcPr>
          <w:p w14:paraId="49023981" w14:textId="33994826" w:rsidR="00DC7095" w:rsidRPr="00EE26E5" w:rsidRDefault="00DC7095" w:rsidP="004B10BC">
            <w:pPr>
              <w:jc w:val="left"/>
              <w:rPr>
                <w:rFonts w:asciiTheme="minorEastAsia" w:eastAsiaTheme="minorEastAsia" w:hAnsiTheme="minorEastAsia"/>
                <w:color w:val="000000" w:themeColor="text1"/>
                <w:kern w:val="0"/>
                <w:szCs w:val="21"/>
              </w:rPr>
            </w:pPr>
            <w:r w:rsidRPr="00EE26E5">
              <w:rPr>
                <w:rFonts w:asciiTheme="minorEastAsia" w:eastAsiaTheme="minorEastAsia" w:hAnsiTheme="minorEastAsia" w:hint="eastAsia"/>
                <w:color w:val="000000" w:themeColor="text1"/>
                <w:kern w:val="0"/>
                <w:szCs w:val="21"/>
              </w:rPr>
              <w:t>精算机构办公地址</w:t>
            </w:r>
          </w:p>
        </w:tc>
        <w:tc>
          <w:tcPr>
            <w:tcW w:w="7229" w:type="dxa"/>
          </w:tcPr>
          <w:p w14:paraId="7564EFB0" w14:textId="77777777" w:rsidR="00DC7095" w:rsidRPr="00EE26E5" w:rsidRDefault="00DC7095" w:rsidP="00AD0B96">
            <w:pPr>
              <w:rPr>
                <w:rFonts w:asciiTheme="minorEastAsia" w:eastAsiaTheme="minorEastAsia" w:hAnsiTheme="minorEastAsia"/>
                <w:color w:val="000000" w:themeColor="text1"/>
                <w:kern w:val="0"/>
                <w:szCs w:val="21"/>
              </w:rPr>
            </w:pPr>
          </w:p>
        </w:tc>
      </w:tr>
    </w:tbl>
    <w:p w14:paraId="05A70551" w14:textId="5E60ED53" w:rsidR="00832DD6" w:rsidRPr="00EE26E5" w:rsidRDefault="00132925" w:rsidP="002726B3">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008D7D52" w:rsidRPr="00EE26E5">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EE26E5" w14:paraId="7A17FEBA" w14:textId="77777777" w:rsidTr="001E2AAB">
        <w:trPr>
          <w:trHeight w:val="252"/>
        </w:trPr>
        <w:tc>
          <w:tcPr>
            <w:tcW w:w="3545" w:type="dxa"/>
            <w:shd w:val="clear" w:color="auto" w:fill="auto"/>
          </w:tcPr>
          <w:p w14:paraId="7383B22A" w14:textId="20B0DCFB" w:rsidR="00074C8D" w:rsidRPr="00EE26E5" w:rsidRDefault="00074C8D" w:rsidP="00074C8D">
            <w:pPr>
              <w:rPr>
                <w:rFonts w:ascii="Times New Roman" w:hAnsi="Times New Roman"/>
                <w:color w:val="000000" w:themeColor="text1"/>
                <w:kern w:val="0"/>
                <w:sz w:val="22"/>
                <w:szCs w:val="21"/>
              </w:rPr>
            </w:pPr>
            <w:r w:rsidRPr="00EE26E5">
              <w:rPr>
                <w:rFonts w:ascii="Times New Roman" w:hAnsi="Times New Roman"/>
                <w:color w:val="000000" w:themeColor="text1"/>
                <w:kern w:val="0"/>
                <w:sz w:val="22"/>
                <w:szCs w:val="21"/>
              </w:rPr>
              <w:t>董事会秘书</w:t>
            </w:r>
            <w:r w:rsidRPr="00EE26E5">
              <w:rPr>
                <w:rFonts w:ascii="Times New Roman" w:hAnsi="Times New Roman" w:hint="eastAsia"/>
                <w:color w:val="000000" w:themeColor="text1"/>
                <w:kern w:val="0"/>
                <w:sz w:val="22"/>
                <w:szCs w:val="21"/>
              </w:rPr>
              <w:t>或信息</w:t>
            </w:r>
            <w:r w:rsidRPr="00EE26E5">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EE26E5" w:rsidRDefault="00074C8D" w:rsidP="006D5B00">
            <w:pPr>
              <w:rPr>
                <w:rFonts w:ascii="Times New Roman" w:hAnsi="Times New Roman"/>
                <w:color w:val="000000" w:themeColor="text1"/>
                <w:kern w:val="0"/>
                <w:sz w:val="22"/>
                <w:szCs w:val="21"/>
              </w:rPr>
            </w:pPr>
          </w:p>
        </w:tc>
      </w:tr>
      <w:tr w:rsidR="001B6047" w:rsidRPr="00EE26E5" w14:paraId="3C36D09C" w14:textId="77777777" w:rsidTr="001E2AAB">
        <w:trPr>
          <w:trHeight w:val="213"/>
        </w:trPr>
        <w:tc>
          <w:tcPr>
            <w:tcW w:w="3545" w:type="dxa"/>
            <w:shd w:val="clear" w:color="auto" w:fill="auto"/>
          </w:tcPr>
          <w:p w14:paraId="3C5F1811" w14:textId="43F5327D" w:rsidR="00074C8D" w:rsidRPr="00EE26E5" w:rsidRDefault="00074C8D" w:rsidP="00074C8D">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EE26E5" w:rsidRDefault="00074C8D" w:rsidP="006D5B00">
            <w:pPr>
              <w:rPr>
                <w:rFonts w:ascii="Times New Roman" w:hAnsi="Times New Roman"/>
                <w:color w:val="000000" w:themeColor="text1"/>
                <w:kern w:val="0"/>
                <w:sz w:val="22"/>
                <w:szCs w:val="21"/>
              </w:rPr>
            </w:pPr>
          </w:p>
        </w:tc>
      </w:tr>
      <w:tr w:rsidR="001B6047" w:rsidRPr="00EE26E5" w14:paraId="33885118" w14:textId="77777777" w:rsidTr="001E2AAB">
        <w:trPr>
          <w:trHeight w:val="161"/>
        </w:trPr>
        <w:tc>
          <w:tcPr>
            <w:tcW w:w="3545" w:type="dxa"/>
            <w:shd w:val="clear" w:color="auto" w:fill="auto"/>
          </w:tcPr>
          <w:p w14:paraId="418B6C28" w14:textId="3BD33741" w:rsidR="00074C8D" w:rsidRPr="00EE26E5" w:rsidRDefault="00074C8D" w:rsidP="00074C8D">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EE26E5" w:rsidRDefault="00074C8D" w:rsidP="006D5B00">
            <w:pPr>
              <w:rPr>
                <w:rFonts w:ascii="Times New Roman" w:hAnsi="Times New Roman"/>
                <w:color w:val="000000" w:themeColor="text1"/>
                <w:kern w:val="0"/>
                <w:sz w:val="22"/>
                <w:szCs w:val="21"/>
              </w:rPr>
            </w:pPr>
          </w:p>
        </w:tc>
      </w:tr>
      <w:tr w:rsidR="001B6047" w:rsidRPr="00EE26E5" w14:paraId="59E2BA18" w14:textId="77777777" w:rsidTr="001E2AAB">
        <w:trPr>
          <w:trHeight w:val="137"/>
        </w:trPr>
        <w:tc>
          <w:tcPr>
            <w:tcW w:w="3545" w:type="dxa"/>
            <w:shd w:val="clear" w:color="auto" w:fill="auto"/>
          </w:tcPr>
          <w:p w14:paraId="05942853" w14:textId="30FB936D" w:rsidR="00074C8D" w:rsidRPr="00EE26E5" w:rsidRDefault="00074C8D"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EE26E5" w:rsidRDefault="00074C8D" w:rsidP="006D5B00">
            <w:pPr>
              <w:rPr>
                <w:rFonts w:ascii="Times New Roman" w:hAnsi="Times New Roman"/>
                <w:color w:val="000000" w:themeColor="text1"/>
                <w:kern w:val="0"/>
                <w:sz w:val="22"/>
                <w:szCs w:val="21"/>
              </w:rPr>
            </w:pPr>
          </w:p>
        </w:tc>
      </w:tr>
      <w:tr w:rsidR="001B6047" w:rsidRPr="00EE26E5" w14:paraId="6F75EBF7" w14:textId="77777777" w:rsidTr="001E2AAB">
        <w:trPr>
          <w:trHeight w:val="227"/>
        </w:trPr>
        <w:tc>
          <w:tcPr>
            <w:tcW w:w="3545" w:type="dxa"/>
            <w:shd w:val="clear" w:color="auto" w:fill="auto"/>
          </w:tcPr>
          <w:p w14:paraId="6A0A0FA5" w14:textId="77777777" w:rsidR="00832DD6" w:rsidRPr="00EE26E5" w:rsidRDefault="00CA38A2"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EE26E5" w:rsidRDefault="00832DD6" w:rsidP="006D5B00">
            <w:pPr>
              <w:rPr>
                <w:rFonts w:ascii="Times New Roman" w:hAnsi="Times New Roman"/>
                <w:color w:val="000000" w:themeColor="text1"/>
                <w:kern w:val="0"/>
                <w:sz w:val="22"/>
                <w:szCs w:val="21"/>
              </w:rPr>
            </w:pPr>
          </w:p>
        </w:tc>
      </w:tr>
      <w:tr w:rsidR="001B6047" w:rsidRPr="00EE26E5" w14:paraId="274BDF8C" w14:textId="77777777" w:rsidTr="001E2AAB">
        <w:trPr>
          <w:trHeight w:val="203"/>
        </w:trPr>
        <w:tc>
          <w:tcPr>
            <w:tcW w:w="3545" w:type="dxa"/>
            <w:shd w:val="clear" w:color="auto" w:fill="auto"/>
          </w:tcPr>
          <w:p w14:paraId="19EA6868" w14:textId="5C32DC8F" w:rsidR="00832DD6" w:rsidRPr="00EE26E5" w:rsidRDefault="00832DD6"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联系地址</w:t>
            </w:r>
            <w:r w:rsidR="00EA18EF" w:rsidRPr="00EE26E5">
              <w:rPr>
                <w:rFonts w:ascii="Times New Roman" w:hAnsi="Times New Roman" w:hint="eastAsia"/>
                <w:color w:val="000000" w:themeColor="text1"/>
                <w:kern w:val="0"/>
                <w:sz w:val="22"/>
                <w:szCs w:val="21"/>
              </w:rPr>
              <w:t>及</w:t>
            </w:r>
            <w:r w:rsidR="00EA18EF" w:rsidRPr="00EE26E5">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EE26E5" w:rsidRDefault="00832DD6" w:rsidP="006D5B00">
            <w:pPr>
              <w:rPr>
                <w:rFonts w:ascii="Times New Roman" w:hAnsi="Times New Roman"/>
                <w:color w:val="000000" w:themeColor="text1"/>
                <w:kern w:val="0"/>
                <w:sz w:val="22"/>
                <w:szCs w:val="21"/>
              </w:rPr>
            </w:pPr>
          </w:p>
        </w:tc>
      </w:tr>
      <w:tr w:rsidR="001B6047" w:rsidRPr="00EE26E5" w14:paraId="41C3D845" w14:textId="77777777" w:rsidTr="001E2AAB">
        <w:trPr>
          <w:trHeight w:val="203"/>
        </w:trPr>
        <w:tc>
          <w:tcPr>
            <w:tcW w:w="3545" w:type="dxa"/>
            <w:shd w:val="clear" w:color="auto" w:fill="auto"/>
          </w:tcPr>
          <w:p w14:paraId="29C189CA" w14:textId="69175146" w:rsidR="00F8356B" w:rsidRPr="00EE26E5" w:rsidRDefault="00F8356B"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公司指定</w:t>
            </w:r>
            <w:r w:rsidRPr="00EE26E5">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EE26E5" w:rsidRDefault="00F8356B" w:rsidP="006D5B00">
            <w:pPr>
              <w:rPr>
                <w:rFonts w:ascii="Times New Roman" w:hAnsi="Times New Roman"/>
                <w:color w:val="000000" w:themeColor="text1"/>
                <w:kern w:val="0"/>
                <w:sz w:val="22"/>
                <w:szCs w:val="21"/>
              </w:rPr>
            </w:pPr>
          </w:p>
        </w:tc>
      </w:tr>
      <w:tr w:rsidR="001B6047" w:rsidRPr="00EE26E5" w14:paraId="4D842513" w14:textId="77777777" w:rsidTr="001E2AAB">
        <w:trPr>
          <w:trHeight w:val="203"/>
        </w:trPr>
        <w:tc>
          <w:tcPr>
            <w:tcW w:w="3545" w:type="dxa"/>
            <w:shd w:val="clear" w:color="auto" w:fill="auto"/>
          </w:tcPr>
          <w:p w14:paraId="0F259F4B" w14:textId="4F024391" w:rsidR="00F8356B" w:rsidRPr="00EE26E5" w:rsidRDefault="00F8356B"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公司</w:t>
            </w:r>
            <w:r w:rsidRPr="00EE26E5">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EE26E5" w:rsidRDefault="00F8356B" w:rsidP="006D5B00">
            <w:pPr>
              <w:rPr>
                <w:rFonts w:ascii="Times New Roman" w:hAnsi="Times New Roman"/>
                <w:color w:val="000000" w:themeColor="text1"/>
                <w:kern w:val="0"/>
                <w:sz w:val="22"/>
                <w:szCs w:val="21"/>
              </w:rPr>
            </w:pPr>
          </w:p>
        </w:tc>
      </w:tr>
    </w:tbl>
    <w:p w14:paraId="37BAA6C2" w14:textId="5A05008E" w:rsidR="00832DD6" w:rsidRPr="00EE26E5" w:rsidRDefault="00132925" w:rsidP="002726B3">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三、</w:t>
      </w:r>
      <w:r w:rsidR="00B4536C" w:rsidRPr="00EE26E5">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EE26E5" w14:paraId="74AA5B65" w14:textId="77777777" w:rsidTr="001E2AAB">
        <w:trPr>
          <w:trHeight w:val="193"/>
        </w:trPr>
        <w:tc>
          <w:tcPr>
            <w:tcW w:w="3545" w:type="dxa"/>
            <w:shd w:val="clear" w:color="auto" w:fill="auto"/>
          </w:tcPr>
          <w:p w14:paraId="0E9C2471" w14:textId="11D79267" w:rsidR="00832DD6" w:rsidRPr="00EE26E5" w:rsidRDefault="00F8356B"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股票</w:t>
            </w:r>
            <w:r w:rsidRPr="00EE26E5">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EE26E5" w:rsidRDefault="00551EBE"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全国</w:t>
            </w:r>
            <w:r w:rsidRPr="00EE26E5">
              <w:rPr>
                <w:rFonts w:ascii="Times New Roman" w:hAnsi="Times New Roman"/>
                <w:color w:val="000000" w:themeColor="text1"/>
                <w:kern w:val="0"/>
                <w:sz w:val="22"/>
                <w:szCs w:val="21"/>
              </w:rPr>
              <w:t>中小企业股份转让系统</w:t>
            </w:r>
          </w:p>
        </w:tc>
      </w:tr>
      <w:tr w:rsidR="001B6047" w:rsidRPr="00EE26E5" w14:paraId="1E704E87" w14:textId="77777777" w:rsidTr="001E2AAB">
        <w:trPr>
          <w:trHeight w:val="193"/>
        </w:trPr>
        <w:tc>
          <w:tcPr>
            <w:tcW w:w="3545" w:type="dxa"/>
            <w:shd w:val="clear" w:color="auto" w:fill="auto"/>
          </w:tcPr>
          <w:p w14:paraId="1A4568C1" w14:textId="477396A6" w:rsidR="00F8356B" w:rsidRPr="00EE26E5" w:rsidRDefault="00F8356B"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EE26E5" w:rsidRDefault="00F8356B" w:rsidP="006D5B00">
            <w:pPr>
              <w:rPr>
                <w:rFonts w:ascii="Times New Roman" w:hAnsi="Times New Roman"/>
                <w:color w:val="000000" w:themeColor="text1"/>
                <w:kern w:val="0"/>
                <w:sz w:val="22"/>
                <w:szCs w:val="21"/>
              </w:rPr>
            </w:pPr>
          </w:p>
        </w:tc>
      </w:tr>
      <w:tr w:rsidR="00720B1A" w:rsidRPr="00EE26E5" w14:paraId="32F08687" w14:textId="77777777" w:rsidTr="001E2AAB">
        <w:trPr>
          <w:trHeight w:val="193"/>
        </w:trPr>
        <w:tc>
          <w:tcPr>
            <w:tcW w:w="3545" w:type="dxa"/>
            <w:shd w:val="clear" w:color="auto" w:fill="auto"/>
          </w:tcPr>
          <w:p w14:paraId="73C56553" w14:textId="66859CBA" w:rsidR="00720B1A" w:rsidRPr="00EE26E5" w:rsidRDefault="00720B1A"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EE26E5" w:rsidRDefault="00720B1A" w:rsidP="006D5B00">
            <w:pPr>
              <w:rPr>
                <w:rFonts w:ascii="Times New Roman" w:hAnsi="Times New Roman"/>
                <w:color w:val="000000" w:themeColor="text1"/>
                <w:kern w:val="0"/>
                <w:sz w:val="22"/>
                <w:szCs w:val="21"/>
              </w:rPr>
            </w:pPr>
          </w:p>
        </w:tc>
      </w:tr>
      <w:tr w:rsidR="001B6047" w:rsidRPr="00EE26E5" w14:paraId="3E3B1D50" w14:textId="77777777" w:rsidTr="001E2AAB">
        <w:trPr>
          <w:trHeight w:val="169"/>
        </w:trPr>
        <w:tc>
          <w:tcPr>
            <w:tcW w:w="3545" w:type="dxa"/>
            <w:shd w:val="clear" w:color="auto" w:fill="auto"/>
          </w:tcPr>
          <w:p w14:paraId="46812BF9" w14:textId="77777777" w:rsidR="00832DD6" w:rsidRPr="00EE26E5" w:rsidRDefault="00397D7C"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行业</w:t>
            </w:r>
            <w:r w:rsidR="00A159F5" w:rsidRPr="00EE26E5">
              <w:rPr>
                <w:rFonts w:ascii="Times New Roman" w:hAnsi="Times New Roman" w:hint="eastAsia"/>
                <w:color w:val="000000" w:themeColor="text1"/>
                <w:kern w:val="0"/>
                <w:sz w:val="22"/>
                <w:szCs w:val="21"/>
              </w:rPr>
              <w:t>（证监会</w:t>
            </w:r>
            <w:r w:rsidR="00A159F5" w:rsidRPr="00EE26E5">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EE26E5" w:rsidRDefault="00832DD6" w:rsidP="006D5B00">
            <w:pPr>
              <w:rPr>
                <w:rFonts w:ascii="Times New Roman" w:hAnsi="Times New Roman"/>
                <w:color w:val="000000" w:themeColor="text1"/>
                <w:kern w:val="0"/>
                <w:sz w:val="22"/>
                <w:szCs w:val="21"/>
              </w:rPr>
            </w:pPr>
          </w:p>
        </w:tc>
      </w:tr>
      <w:tr w:rsidR="001B6047" w:rsidRPr="00EE26E5" w14:paraId="3AB2AC66" w14:textId="77777777" w:rsidTr="001E2AAB">
        <w:trPr>
          <w:trHeight w:val="259"/>
        </w:trPr>
        <w:tc>
          <w:tcPr>
            <w:tcW w:w="3545" w:type="dxa"/>
            <w:shd w:val="clear" w:color="auto" w:fill="auto"/>
          </w:tcPr>
          <w:p w14:paraId="7CE05D0D" w14:textId="77777777" w:rsidR="00832DD6" w:rsidRPr="00EE26E5" w:rsidRDefault="00832DD6"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EE26E5" w:rsidRDefault="00832DD6" w:rsidP="006D5B00">
            <w:pPr>
              <w:rPr>
                <w:rFonts w:ascii="Times New Roman" w:hAnsi="Times New Roman"/>
                <w:color w:val="000000" w:themeColor="text1"/>
                <w:kern w:val="0"/>
                <w:sz w:val="22"/>
                <w:szCs w:val="21"/>
              </w:rPr>
            </w:pPr>
          </w:p>
        </w:tc>
      </w:tr>
      <w:tr w:rsidR="001B6047" w:rsidRPr="00EE26E5" w14:paraId="5656737D" w14:textId="77777777" w:rsidTr="001E2AAB">
        <w:trPr>
          <w:trHeight w:val="235"/>
        </w:trPr>
        <w:tc>
          <w:tcPr>
            <w:tcW w:w="3545" w:type="dxa"/>
            <w:shd w:val="clear" w:color="auto" w:fill="auto"/>
          </w:tcPr>
          <w:p w14:paraId="738CAB67" w14:textId="77777777" w:rsidR="00E15974" w:rsidRPr="00EE26E5" w:rsidRDefault="00512895" w:rsidP="007E1B13">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普通股</w:t>
            </w:r>
            <w:r w:rsidR="00F7305D" w:rsidRPr="00EE26E5">
              <w:rPr>
                <w:rFonts w:ascii="Times New Roman" w:hAnsi="Times New Roman" w:hint="eastAsia"/>
                <w:color w:val="000000" w:themeColor="text1"/>
                <w:kern w:val="0"/>
                <w:sz w:val="22"/>
                <w:szCs w:val="21"/>
              </w:rPr>
              <w:t>股票</w:t>
            </w:r>
            <w:r w:rsidR="00E15974" w:rsidRPr="00EE26E5">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EE26E5" w:rsidRDefault="00E15974" w:rsidP="006D5B00">
            <w:pPr>
              <w:rPr>
                <w:rFonts w:ascii="Times New Roman" w:hAnsi="Times New Roman"/>
                <w:color w:val="000000" w:themeColor="text1"/>
                <w:kern w:val="0"/>
                <w:sz w:val="22"/>
                <w:szCs w:val="21"/>
              </w:rPr>
            </w:pPr>
          </w:p>
        </w:tc>
      </w:tr>
      <w:tr w:rsidR="00D94099" w:rsidRPr="00EE26E5" w14:paraId="47EAEB4A" w14:textId="77777777" w:rsidTr="001E2AAB">
        <w:trPr>
          <w:trHeight w:val="325"/>
        </w:trPr>
        <w:tc>
          <w:tcPr>
            <w:tcW w:w="3545" w:type="dxa"/>
            <w:shd w:val="clear" w:color="auto" w:fill="auto"/>
          </w:tcPr>
          <w:p w14:paraId="0ADF6897" w14:textId="09C5490A" w:rsidR="00D94099" w:rsidRPr="00EE26E5" w:rsidRDefault="00D94099" w:rsidP="002F5E06">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普通股总股本（股</w:t>
            </w:r>
            <w:r w:rsidRPr="00EE26E5">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EE26E5" w:rsidRDefault="00D94099" w:rsidP="006D5B00">
            <w:pPr>
              <w:rPr>
                <w:rFonts w:ascii="Times New Roman" w:hAnsi="Times New Roman"/>
                <w:color w:val="000000" w:themeColor="text1"/>
                <w:kern w:val="0"/>
                <w:sz w:val="22"/>
                <w:szCs w:val="21"/>
              </w:rPr>
            </w:pPr>
          </w:p>
        </w:tc>
      </w:tr>
      <w:tr w:rsidR="001B6047" w:rsidRPr="00EE26E5" w14:paraId="6C299A7A" w14:textId="77777777" w:rsidTr="001E2AAB">
        <w:trPr>
          <w:trHeight w:val="325"/>
        </w:trPr>
        <w:tc>
          <w:tcPr>
            <w:tcW w:w="3545" w:type="dxa"/>
            <w:shd w:val="clear" w:color="auto" w:fill="auto"/>
          </w:tcPr>
          <w:p w14:paraId="4D996FE1" w14:textId="708FC49E" w:rsidR="00832DD6" w:rsidRPr="00EE26E5" w:rsidRDefault="00D94099" w:rsidP="002F5E06">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EE26E5" w:rsidRDefault="00832DD6" w:rsidP="006D5B00">
            <w:pPr>
              <w:rPr>
                <w:rFonts w:ascii="Times New Roman" w:hAnsi="Times New Roman"/>
                <w:color w:val="000000" w:themeColor="text1"/>
                <w:kern w:val="0"/>
                <w:sz w:val="22"/>
                <w:szCs w:val="21"/>
              </w:rPr>
            </w:pPr>
          </w:p>
        </w:tc>
      </w:tr>
      <w:tr w:rsidR="001B6047" w:rsidRPr="00EE26E5" w14:paraId="6043957B" w14:textId="77777777" w:rsidTr="001E2AAB">
        <w:trPr>
          <w:trHeight w:val="287"/>
        </w:trPr>
        <w:tc>
          <w:tcPr>
            <w:tcW w:w="3545" w:type="dxa"/>
            <w:shd w:val="clear" w:color="auto" w:fill="auto"/>
          </w:tcPr>
          <w:p w14:paraId="13181DFA" w14:textId="77777777" w:rsidR="0084503C" w:rsidRPr="00EE26E5" w:rsidRDefault="0084503C"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EE26E5" w:rsidRDefault="0084503C" w:rsidP="006D5B00">
            <w:pPr>
              <w:rPr>
                <w:rFonts w:ascii="Times New Roman" w:hAnsi="Times New Roman"/>
                <w:color w:val="000000" w:themeColor="text1"/>
                <w:kern w:val="0"/>
                <w:sz w:val="22"/>
                <w:szCs w:val="21"/>
              </w:rPr>
            </w:pPr>
          </w:p>
        </w:tc>
      </w:tr>
      <w:tr w:rsidR="001B6047" w:rsidRPr="00EE26E5" w14:paraId="6FE8A671" w14:textId="77777777" w:rsidTr="001E2AAB">
        <w:trPr>
          <w:trHeight w:val="235"/>
        </w:trPr>
        <w:tc>
          <w:tcPr>
            <w:tcW w:w="3545" w:type="dxa"/>
            <w:shd w:val="clear" w:color="auto" w:fill="auto"/>
          </w:tcPr>
          <w:p w14:paraId="1BCA86BF" w14:textId="77777777" w:rsidR="00832DD6" w:rsidRPr="00EE26E5" w:rsidRDefault="00832DD6" w:rsidP="00D95888">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EE26E5" w:rsidRDefault="00832DD6" w:rsidP="006D5B00">
            <w:pPr>
              <w:rPr>
                <w:rFonts w:ascii="Times New Roman" w:hAnsi="Times New Roman"/>
                <w:color w:val="000000" w:themeColor="text1"/>
                <w:kern w:val="0"/>
                <w:sz w:val="22"/>
                <w:szCs w:val="21"/>
              </w:rPr>
            </w:pPr>
          </w:p>
        </w:tc>
      </w:tr>
    </w:tbl>
    <w:p w14:paraId="5DD17927" w14:textId="15880C96" w:rsidR="00832DD6" w:rsidRPr="00EE26E5" w:rsidRDefault="00132925" w:rsidP="002726B3">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四、</w:t>
      </w:r>
      <w:r w:rsidR="00D50BB5" w:rsidRPr="00EE26E5">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EE26E5" w14:paraId="31953FD1" w14:textId="44DD2573" w:rsidTr="002726B3">
        <w:trPr>
          <w:trHeight w:val="378"/>
        </w:trPr>
        <w:tc>
          <w:tcPr>
            <w:tcW w:w="3545" w:type="dxa"/>
            <w:shd w:val="pct15" w:color="auto" w:fill="auto"/>
            <w:vAlign w:val="center"/>
          </w:tcPr>
          <w:p w14:paraId="4821BB50" w14:textId="437A5045" w:rsidR="00551EBE" w:rsidRPr="00EE26E5" w:rsidRDefault="00551EBE" w:rsidP="00551EBE">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lastRenderedPageBreak/>
              <w:t>项目</w:t>
            </w:r>
          </w:p>
        </w:tc>
        <w:tc>
          <w:tcPr>
            <w:tcW w:w="3118" w:type="dxa"/>
            <w:shd w:val="pct15" w:color="auto" w:fill="auto"/>
            <w:vAlign w:val="center"/>
          </w:tcPr>
          <w:p w14:paraId="511BC65A" w14:textId="795B3293" w:rsidR="00551EBE" w:rsidRPr="00EE26E5" w:rsidRDefault="00551EBE" w:rsidP="00551EBE">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EE26E5" w:rsidRDefault="00551EBE" w:rsidP="00551EBE">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报告期内</w:t>
            </w:r>
            <w:r w:rsidRPr="00EE26E5">
              <w:rPr>
                <w:rFonts w:ascii="Times New Roman" w:hAnsi="Times New Roman"/>
                <w:b/>
                <w:color w:val="000000" w:themeColor="text1"/>
                <w:kern w:val="0"/>
                <w:sz w:val="22"/>
                <w:szCs w:val="21"/>
              </w:rPr>
              <w:t>是否变更</w:t>
            </w:r>
          </w:p>
        </w:tc>
      </w:tr>
      <w:tr w:rsidR="001B6047" w:rsidRPr="00EE26E5" w14:paraId="076D4E9E" w14:textId="5D9EC782" w:rsidTr="00551EBE">
        <w:trPr>
          <w:trHeight w:val="378"/>
        </w:trPr>
        <w:tc>
          <w:tcPr>
            <w:tcW w:w="3545" w:type="dxa"/>
            <w:shd w:val="clear" w:color="auto" w:fill="auto"/>
          </w:tcPr>
          <w:p w14:paraId="1F9C0A20" w14:textId="4D01C3EF" w:rsidR="00551EBE" w:rsidRPr="00EE26E5" w:rsidRDefault="00551EBE"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企业</w:t>
            </w:r>
            <w:r w:rsidRPr="00EE26E5">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EE26E5"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EE26E5" w:rsidRDefault="00551EBE" w:rsidP="006D5B00">
            <w:pPr>
              <w:rPr>
                <w:rFonts w:ascii="Times New Roman" w:hAnsi="Times New Roman"/>
                <w:color w:val="000000" w:themeColor="text1"/>
                <w:kern w:val="0"/>
                <w:sz w:val="22"/>
                <w:szCs w:val="21"/>
              </w:rPr>
            </w:pPr>
          </w:p>
        </w:tc>
      </w:tr>
      <w:tr w:rsidR="001B6047" w:rsidRPr="00EE26E5" w14:paraId="04C5DD81" w14:textId="7823A546" w:rsidTr="00551EBE">
        <w:trPr>
          <w:trHeight w:val="378"/>
        </w:trPr>
        <w:tc>
          <w:tcPr>
            <w:tcW w:w="3545" w:type="dxa"/>
            <w:shd w:val="clear" w:color="auto" w:fill="auto"/>
          </w:tcPr>
          <w:p w14:paraId="45BDF597" w14:textId="77777777" w:rsidR="00551EBE" w:rsidRPr="00EE26E5" w:rsidRDefault="00551EBE"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税务</w:t>
            </w:r>
            <w:r w:rsidRPr="00EE26E5">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EE26E5"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EE26E5" w:rsidRDefault="00551EBE" w:rsidP="006D5B00">
            <w:pPr>
              <w:rPr>
                <w:rFonts w:ascii="Times New Roman" w:hAnsi="Times New Roman"/>
                <w:color w:val="000000" w:themeColor="text1"/>
                <w:kern w:val="0"/>
                <w:sz w:val="22"/>
                <w:szCs w:val="21"/>
              </w:rPr>
            </w:pPr>
          </w:p>
        </w:tc>
      </w:tr>
      <w:tr w:rsidR="001B6047" w:rsidRPr="00EE26E5" w14:paraId="4827BFE5" w14:textId="2C9C2A89" w:rsidTr="00551EBE">
        <w:trPr>
          <w:trHeight w:val="399"/>
        </w:trPr>
        <w:tc>
          <w:tcPr>
            <w:tcW w:w="3545" w:type="dxa"/>
            <w:shd w:val="clear" w:color="auto" w:fill="auto"/>
          </w:tcPr>
          <w:p w14:paraId="35CF614D" w14:textId="77777777" w:rsidR="00551EBE" w:rsidRPr="00EE26E5" w:rsidRDefault="00551EBE" w:rsidP="006D5B00">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EE26E5"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EE26E5" w:rsidRDefault="00551EBE" w:rsidP="006D5B00">
            <w:pPr>
              <w:rPr>
                <w:rFonts w:ascii="Times New Roman" w:hAnsi="Times New Roman"/>
                <w:color w:val="000000" w:themeColor="text1"/>
                <w:kern w:val="0"/>
                <w:sz w:val="22"/>
                <w:szCs w:val="21"/>
              </w:rPr>
            </w:pPr>
          </w:p>
        </w:tc>
      </w:tr>
    </w:tbl>
    <w:p w14:paraId="7DD00F92" w14:textId="2940BDDC" w:rsidR="007C0FAC" w:rsidRPr="00EE26E5" w:rsidRDefault="007C0FAC" w:rsidP="00FD7491">
      <w:pPr>
        <w:jc w:val="center"/>
        <w:rPr>
          <w:rFonts w:ascii="黑体" w:eastAsia="黑体" w:hAnsi="黑体"/>
          <w:color w:val="000000" w:themeColor="text1"/>
          <w:sz w:val="36"/>
          <w:szCs w:val="28"/>
        </w:rPr>
      </w:pPr>
    </w:p>
    <w:p w14:paraId="33C05FF0" w14:textId="77777777" w:rsidR="007C0FAC" w:rsidRPr="00EE26E5" w:rsidRDefault="007C0FAC">
      <w:pPr>
        <w:widowControl/>
        <w:jc w:val="left"/>
        <w:rPr>
          <w:rFonts w:ascii="黑体" w:eastAsia="黑体" w:hAnsi="黑体"/>
          <w:color w:val="000000" w:themeColor="text1"/>
          <w:sz w:val="36"/>
          <w:szCs w:val="28"/>
        </w:rPr>
      </w:pPr>
      <w:r w:rsidRPr="00EE26E5">
        <w:rPr>
          <w:rFonts w:ascii="黑体" w:eastAsia="黑体" w:hAnsi="黑体"/>
          <w:color w:val="000000" w:themeColor="text1"/>
          <w:sz w:val="36"/>
          <w:szCs w:val="28"/>
        </w:rPr>
        <w:br w:type="page"/>
      </w:r>
    </w:p>
    <w:p w14:paraId="25CE7BB4" w14:textId="77777777" w:rsidR="00FD7491" w:rsidRPr="00EE26E5" w:rsidRDefault="007166FB" w:rsidP="002726B3">
      <w:pPr>
        <w:jc w:val="center"/>
        <w:outlineLvl w:val="0"/>
        <w:rPr>
          <w:rFonts w:ascii="黑体" w:eastAsia="黑体" w:hAnsi="黑体"/>
          <w:color w:val="000000" w:themeColor="text1"/>
          <w:sz w:val="36"/>
          <w:szCs w:val="28"/>
        </w:rPr>
      </w:pPr>
      <w:r w:rsidRPr="00EE26E5">
        <w:rPr>
          <w:rFonts w:ascii="黑体" w:eastAsia="黑体" w:hAnsi="黑体" w:hint="eastAsia"/>
          <w:color w:val="000000" w:themeColor="text1"/>
          <w:sz w:val="36"/>
          <w:szCs w:val="28"/>
        </w:rPr>
        <w:lastRenderedPageBreak/>
        <w:t>第</w:t>
      </w:r>
      <w:r w:rsidR="00B9046D" w:rsidRPr="00EE26E5">
        <w:rPr>
          <w:rFonts w:ascii="黑体" w:eastAsia="黑体" w:hAnsi="黑体" w:hint="eastAsia"/>
          <w:color w:val="000000" w:themeColor="text1"/>
          <w:sz w:val="36"/>
          <w:szCs w:val="28"/>
        </w:rPr>
        <w:t>三</w:t>
      </w:r>
      <w:r w:rsidRPr="00EE26E5">
        <w:rPr>
          <w:rFonts w:ascii="黑体" w:eastAsia="黑体" w:hAnsi="黑体" w:hint="eastAsia"/>
          <w:color w:val="000000" w:themeColor="text1"/>
          <w:sz w:val="36"/>
          <w:szCs w:val="28"/>
        </w:rPr>
        <w:t>节</w:t>
      </w:r>
      <w:r w:rsidRPr="00EE26E5">
        <w:rPr>
          <w:rFonts w:ascii="黑体" w:eastAsia="黑体" w:hAnsi="黑体"/>
          <w:color w:val="000000" w:themeColor="text1"/>
          <w:sz w:val="36"/>
          <w:szCs w:val="28"/>
        </w:rPr>
        <w:t xml:space="preserve"> </w:t>
      </w:r>
      <w:r w:rsidR="00B9046D" w:rsidRPr="00EE26E5">
        <w:rPr>
          <w:rFonts w:ascii="黑体" w:eastAsia="黑体" w:hAnsi="黑体" w:hint="eastAsia"/>
          <w:color w:val="000000" w:themeColor="text1"/>
          <w:sz w:val="36"/>
          <w:szCs w:val="28"/>
        </w:rPr>
        <w:t>会计数据和</w:t>
      </w:r>
      <w:r w:rsidR="00B9046D" w:rsidRPr="00EE26E5">
        <w:rPr>
          <w:rFonts w:ascii="黑体" w:eastAsia="黑体" w:hAnsi="黑体"/>
          <w:color w:val="000000" w:themeColor="text1"/>
          <w:sz w:val="36"/>
          <w:szCs w:val="28"/>
        </w:rPr>
        <w:t>财务指标摘要</w:t>
      </w:r>
    </w:p>
    <w:p w14:paraId="737BE29D" w14:textId="7EF789CB" w:rsidR="003A32C0" w:rsidRPr="00EE26E5" w:rsidRDefault="00E536B9" w:rsidP="00E536B9">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003A32C0" w:rsidRPr="00EE26E5">
        <w:rPr>
          <w:rFonts w:ascii="微软雅黑" w:eastAsia="微软雅黑" w:hAnsi="微软雅黑" w:hint="eastAsia"/>
          <w:b/>
          <w:color w:val="000000" w:themeColor="text1"/>
          <w:sz w:val="22"/>
          <w:szCs w:val="44"/>
        </w:rPr>
        <w:t>主要会计数据及</w:t>
      </w:r>
      <w:r w:rsidR="003A32C0" w:rsidRPr="00EE26E5">
        <w:rPr>
          <w:rFonts w:ascii="微软雅黑" w:eastAsia="微软雅黑" w:hAnsi="微软雅黑"/>
          <w:b/>
          <w:color w:val="000000" w:themeColor="text1"/>
          <w:sz w:val="22"/>
          <w:szCs w:val="44"/>
        </w:rPr>
        <w:t>财务指标</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1984"/>
        <w:gridCol w:w="1985"/>
        <w:gridCol w:w="1559"/>
      </w:tblGrid>
      <w:tr w:rsidR="003A32C0" w:rsidRPr="00EE26E5" w14:paraId="11A4257C" w14:textId="77777777" w:rsidTr="00434B7D">
        <w:trPr>
          <w:trHeight w:val="157"/>
        </w:trPr>
        <w:tc>
          <w:tcPr>
            <w:tcW w:w="4112" w:type="dxa"/>
            <w:tcBorders>
              <w:top w:val="single" w:sz="4" w:space="0" w:color="5B9BD5" w:themeColor="accent1"/>
            </w:tcBorders>
            <w:shd w:val="clear" w:color="auto" w:fill="D0CECE" w:themeFill="background2" w:themeFillShade="E6"/>
          </w:tcPr>
          <w:p w14:paraId="72B1A25C" w14:textId="77777777" w:rsidR="003A32C0" w:rsidRPr="00EE26E5" w:rsidRDefault="003A32C0" w:rsidP="003A32C0">
            <w:pPr>
              <w:rPr>
                <w:rFonts w:asciiTheme="minorEastAsia" w:eastAsiaTheme="minorEastAsia" w:hAnsiTheme="minorEastAsia" w:cstheme="minorBidi"/>
                <w:b/>
                <w:color w:val="000000" w:themeColor="text1"/>
                <w:kern w:val="0"/>
                <w:sz w:val="20"/>
                <w:szCs w:val="20"/>
              </w:rPr>
            </w:pPr>
          </w:p>
        </w:tc>
        <w:tc>
          <w:tcPr>
            <w:tcW w:w="1984" w:type="dxa"/>
            <w:tcBorders>
              <w:top w:val="single" w:sz="4" w:space="0" w:color="5B9BD5" w:themeColor="accent1"/>
              <w:right w:val="single" w:sz="4" w:space="0" w:color="5B9BD5" w:themeColor="accent1"/>
            </w:tcBorders>
            <w:shd w:val="clear" w:color="auto" w:fill="D0CECE" w:themeFill="background2" w:themeFillShade="E6"/>
          </w:tcPr>
          <w:p w14:paraId="23AE910B" w14:textId="45ED9BE7" w:rsidR="003A32C0" w:rsidRPr="00EE26E5" w:rsidRDefault="003A32C0" w:rsidP="00405D22">
            <w:pPr>
              <w:jc w:val="center"/>
              <w:rPr>
                <w:rFonts w:asciiTheme="minorEastAsia" w:eastAsiaTheme="minorEastAsia" w:hAnsiTheme="minorEastAsia" w:cstheme="minorBidi"/>
                <w:b/>
                <w:color w:val="000000" w:themeColor="text1"/>
                <w:kern w:val="0"/>
                <w:sz w:val="20"/>
                <w:szCs w:val="20"/>
              </w:rPr>
            </w:pPr>
            <w:r w:rsidRPr="00EE26E5">
              <w:rPr>
                <w:rFonts w:asciiTheme="minorEastAsia" w:eastAsiaTheme="minorEastAsia" w:hAnsiTheme="minorEastAsia" w:cstheme="minorBidi" w:hint="eastAsia"/>
                <w:b/>
                <w:color w:val="000000" w:themeColor="text1"/>
                <w:kern w:val="0"/>
                <w:sz w:val="20"/>
                <w:szCs w:val="20"/>
              </w:rPr>
              <w:t>本期</w:t>
            </w:r>
          </w:p>
        </w:tc>
        <w:tc>
          <w:tcPr>
            <w:tcW w:w="1985"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7AFF22F1" w14:textId="4782CDBA" w:rsidR="003A32C0" w:rsidRPr="00EE26E5" w:rsidRDefault="00EB51B4" w:rsidP="00405D22">
            <w:pPr>
              <w:jc w:val="center"/>
              <w:rPr>
                <w:rFonts w:asciiTheme="minorEastAsia" w:eastAsiaTheme="minorEastAsia" w:hAnsiTheme="minorEastAsia" w:cstheme="minorBidi"/>
                <w:b/>
                <w:color w:val="000000" w:themeColor="text1"/>
                <w:kern w:val="0"/>
                <w:sz w:val="20"/>
                <w:szCs w:val="20"/>
              </w:rPr>
            </w:pPr>
            <w:r w:rsidRPr="00EE26E5">
              <w:rPr>
                <w:rFonts w:asciiTheme="minorEastAsia" w:eastAsiaTheme="minorEastAsia" w:hAnsiTheme="minorEastAsia" w:cstheme="minorBidi" w:hint="eastAsia"/>
                <w:b/>
                <w:color w:val="000000" w:themeColor="text1"/>
                <w:kern w:val="0"/>
                <w:sz w:val="20"/>
                <w:szCs w:val="20"/>
              </w:rPr>
              <w:t>上年同期</w:t>
            </w:r>
          </w:p>
        </w:tc>
        <w:tc>
          <w:tcPr>
            <w:tcW w:w="1559" w:type="dxa"/>
            <w:tcBorders>
              <w:left w:val="single" w:sz="4" w:space="0" w:color="5B9BD5" w:themeColor="accent1"/>
            </w:tcBorders>
            <w:shd w:val="clear" w:color="auto" w:fill="D0CECE" w:themeFill="background2" w:themeFillShade="E6"/>
          </w:tcPr>
          <w:p w14:paraId="28EC707D" w14:textId="77777777" w:rsidR="003A32C0" w:rsidRPr="00EE26E5" w:rsidRDefault="003A32C0" w:rsidP="003A32C0">
            <w:pPr>
              <w:jc w:val="center"/>
              <w:rPr>
                <w:rFonts w:asciiTheme="minorEastAsia" w:eastAsiaTheme="minorEastAsia" w:hAnsiTheme="minorEastAsia" w:cstheme="minorBidi"/>
                <w:b/>
                <w:color w:val="000000" w:themeColor="text1"/>
                <w:kern w:val="0"/>
                <w:sz w:val="20"/>
                <w:szCs w:val="20"/>
              </w:rPr>
            </w:pPr>
            <w:r w:rsidRPr="00EE26E5">
              <w:rPr>
                <w:rFonts w:asciiTheme="minorEastAsia" w:eastAsiaTheme="minorEastAsia" w:hAnsiTheme="minorEastAsia" w:cstheme="minorBidi" w:hint="eastAsia"/>
                <w:b/>
                <w:color w:val="000000" w:themeColor="text1"/>
                <w:kern w:val="0"/>
                <w:sz w:val="20"/>
                <w:szCs w:val="20"/>
              </w:rPr>
              <w:t>增减比例</w:t>
            </w:r>
          </w:p>
        </w:tc>
      </w:tr>
      <w:tr w:rsidR="003A32C0" w:rsidRPr="00EE26E5" w14:paraId="3D6C40ED" w14:textId="77777777" w:rsidTr="00434B7D">
        <w:trPr>
          <w:trHeight w:val="125"/>
        </w:trPr>
        <w:tc>
          <w:tcPr>
            <w:tcW w:w="4112" w:type="dxa"/>
          </w:tcPr>
          <w:p w14:paraId="613EB0C1" w14:textId="77777777" w:rsidR="003A32C0" w:rsidRPr="00EE26E5" w:rsidRDefault="003A32C0" w:rsidP="003A32C0">
            <w:pPr>
              <w:tabs>
                <w:tab w:val="center" w:pos="1948"/>
              </w:tabs>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营业收入</w:t>
            </w:r>
          </w:p>
        </w:tc>
        <w:tc>
          <w:tcPr>
            <w:tcW w:w="1984" w:type="dxa"/>
            <w:tcBorders>
              <w:right w:val="single" w:sz="4" w:space="0" w:color="5B9BD5" w:themeColor="accent1"/>
            </w:tcBorders>
          </w:tcPr>
          <w:p w14:paraId="3D0FCA7C"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1D7BFE1"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6CE8E37E"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61828A26" w14:textId="77777777" w:rsidTr="00434B7D">
        <w:trPr>
          <w:trHeight w:val="125"/>
        </w:trPr>
        <w:tc>
          <w:tcPr>
            <w:tcW w:w="4112" w:type="dxa"/>
          </w:tcPr>
          <w:p w14:paraId="7D038A27" w14:textId="77777777" w:rsidR="003A32C0" w:rsidRPr="00EE26E5" w:rsidDel="00913C23" w:rsidRDefault="003A32C0" w:rsidP="003A32C0">
            <w:pPr>
              <w:tabs>
                <w:tab w:val="center" w:pos="1948"/>
              </w:tabs>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其中</w:t>
            </w:r>
            <w:r w:rsidRPr="00EE26E5">
              <w:rPr>
                <w:rFonts w:asciiTheme="minorEastAsia" w:eastAsiaTheme="minorEastAsia" w:hAnsiTheme="minorEastAsia" w:cstheme="minorBidi"/>
                <w:color w:val="000000" w:themeColor="text1"/>
                <w:kern w:val="0"/>
                <w:sz w:val="20"/>
                <w:szCs w:val="20"/>
              </w:rPr>
              <w:t>：</w:t>
            </w:r>
            <w:r w:rsidRPr="00EE26E5">
              <w:rPr>
                <w:rFonts w:asciiTheme="minorEastAsia" w:eastAsiaTheme="minorEastAsia" w:hAnsiTheme="minorEastAsia" w:cstheme="minorBidi" w:hint="eastAsia"/>
                <w:color w:val="000000" w:themeColor="text1"/>
                <w:kern w:val="0"/>
                <w:sz w:val="20"/>
                <w:szCs w:val="20"/>
              </w:rPr>
              <w:t>已</w:t>
            </w:r>
            <w:r w:rsidRPr="00EE26E5">
              <w:rPr>
                <w:rFonts w:asciiTheme="minorEastAsia" w:eastAsiaTheme="minorEastAsia" w:hAnsiTheme="minorEastAsia" w:cstheme="minorBidi"/>
                <w:color w:val="000000" w:themeColor="text1"/>
                <w:kern w:val="0"/>
                <w:sz w:val="20"/>
                <w:szCs w:val="20"/>
              </w:rPr>
              <w:t>赚保费</w:t>
            </w:r>
          </w:p>
        </w:tc>
        <w:tc>
          <w:tcPr>
            <w:tcW w:w="1984" w:type="dxa"/>
            <w:tcBorders>
              <w:right w:val="single" w:sz="4" w:space="0" w:color="5B9BD5" w:themeColor="accent1"/>
            </w:tcBorders>
          </w:tcPr>
          <w:p w14:paraId="0BD7F401"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76B88B53"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20C5DB80"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61F196A2" w14:textId="77777777" w:rsidTr="00434B7D">
        <w:trPr>
          <w:trHeight w:val="125"/>
        </w:trPr>
        <w:tc>
          <w:tcPr>
            <w:tcW w:w="4112" w:type="dxa"/>
          </w:tcPr>
          <w:p w14:paraId="7707D7F3" w14:textId="149A7DDD" w:rsidR="003A32C0" w:rsidRPr="00EE26E5" w:rsidRDefault="003A32C0" w:rsidP="003A32C0">
            <w:pPr>
              <w:tabs>
                <w:tab w:val="center" w:pos="1948"/>
              </w:tabs>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营业收入增长率%</w:t>
            </w:r>
          </w:p>
        </w:tc>
        <w:tc>
          <w:tcPr>
            <w:tcW w:w="1984" w:type="dxa"/>
            <w:tcBorders>
              <w:right w:val="single" w:sz="4" w:space="0" w:color="5B9BD5" w:themeColor="accent1"/>
            </w:tcBorders>
          </w:tcPr>
          <w:p w14:paraId="02F48A34"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7A66A95B"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4F7BF84E"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3839F504" w14:textId="77777777" w:rsidTr="00434B7D">
        <w:trPr>
          <w:trHeight w:val="125"/>
        </w:trPr>
        <w:tc>
          <w:tcPr>
            <w:tcW w:w="4112" w:type="dxa"/>
          </w:tcPr>
          <w:p w14:paraId="67FACD09" w14:textId="77777777" w:rsidR="003A32C0" w:rsidRPr="00EE26E5" w:rsidRDefault="003A32C0" w:rsidP="003A32C0">
            <w:pPr>
              <w:tabs>
                <w:tab w:val="center" w:pos="1948"/>
              </w:tabs>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赔付</w:t>
            </w:r>
            <w:r w:rsidRPr="00EE26E5">
              <w:rPr>
                <w:rFonts w:asciiTheme="minorEastAsia" w:eastAsiaTheme="minorEastAsia" w:hAnsiTheme="minorEastAsia" w:cstheme="minorBidi"/>
                <w:color w:val="000000" w:themeColor="text1"/>
                <w:kern w:val="0"/>
                <w:sz w:val="20"/>
                <w:szCs w:val="20"/>
              </w:rPr>
              <w:t>支出</w:t>
            </w:r>
          </w:p>
        </w:tc>
        <w:tc>
          <w:tcPr>
            <w:tcW w:w="1984" w:type="dxa"/>
            <w:tcBorders>
              <w:right w:val="single" w:sz="4" w:space="0" w:color="5B9BD5" w:themeColor="accent1"/>
            </w:tcBorders>
          </w:tcPr>
          <w:p w14:paraId="1B98CE6E"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034049D"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bottom w:val="single" w:sz="4" w:space="0" w:color="5B9BD5" w:themeColor="accent1"/>
              <w:right w:val="single" w:sz="4" w:space="0" w:color="5B9BD5" w:themeColor="accent1"/>
            </w:tcBorders>
          </w:tcPr>
          <w:p w14:paraId="76A1CCC7"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7777702D" w14:textId="77777777" w:rsidTr="00434B7D">
        <w:trPr>
          <w:trHeight w:val="243"/>
        </w:trPr>
        <w:tc>
          <w:tcPr>
            <w:tcW w:w="4112" w:type="dxa"/>
          </w:tcPr>
          <w:p w14:paraId="227964B6"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归属于</w:t>
            </w:r>
            <w:r w:rsidRPr="00EE26E5">
              <w:rPr>
                <w:rFonts w:asciiTheme="minorEastAsia" w:eastAsiaTheme="minorEastAsia" w:hAnsiTheme="minorEastAsia" w:cstheme="minorBidi"/>
                <w:color w:val="000000" w:themeColor="text1"/>
                <w:kern w:val="0"/>
                <w:sz w:val="20"/>
                <w:szCs w:val="20"/>
              </w:rPr>
              <w:t>挂牌公司股东的净利润</w:t>
            </w:r>
          </w:p>
        </w:tc>
        <w:tc>
          <w:tcPr>
            <w:tcW w:w="1984" w:type="dxa"/>
            <w:tcBorders>
              <w:right w:val="single" w:sz="4" w:space="0" w:color="5B9BD5" w:themeColor="accent1"/>
            </w:tcBorders>
          </w:tcPr>
          <w:p w14:paraId="26194DD2"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top w:val="single" w:sz="4" w:space="0" w:color="5B9BD5" w:themeColor="accent1"/>
              <w:left w:val="single" w:sz="4" w:space="0" w:color="5B9BD5" w:themeColor="accent1"/>
              <w:right w:val="single" w:sz="4" w:space="0" w:color="5B9BD5" w:themeColor="accent1"/>
            </w:tcBorders>
          </w:tcPr>
          <w:p w14:paraId="33CB3181"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1536EEE4"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4D69C4" w:rsidRPr="00EE26E5" w14:paraId="44BD34B6" w14:textId="77777777" w:rsidTr="00434B7D">
        <w:trPr>
          <w:trHeight w:val="243"/>
        </w:trPr>
        <w:tc>
          <w:tcPr>
            <w:tcW w:w="4112" w:type="dxa"/>
          </w:tcPr>
          <w:p w14:paraId="7C8E553D" w14:textId="515B57D1" w:rsidR="004D69C4" w:rsidRPr="00EE26E5" w:rsidRDefault="004D69C4"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净利润增长率%</w:t>
            </w:r>
          </w:p>
        </w:tc>
        <w:tc>
          <w:tcPr>
            <w:tcW w:w="1984" w:type="dxa"/>
            <w:tcBorders>
              <w:right w:val="single" w:sz="4" w:space="0" w:color="5B9BD5" w:themeColor="accent1"/>
            </w:tcBorders>
          </w:tcPr>
          <w:p w14:paraId="7B68FE2B" w14:textId="77777777" w:rsidR="004D69C4" w:rsidRPr="00EE26E5" w:rsidRDefault="004D69C4" w:rsidP="003A32C0">
            <w:pPr>
              <w:rPr>
                <w:rFonts w:asciiTheme="minorEastAsia" w:eastAsiaTheme="minorEastAsia" w:hAnsiTheme="minorEastAsia" w:cstheme="minorBidi"/>
                <w:color w:val="000000" w:themeColor="text1"/>
                <w:kern w:val="0"/>
                <w:sz w:val="20"/>
                <w:szCs w:val="20"/>
              </w:rPr>
            </w:pPr>
          </w:p>
        </w:tc>
        <w:tc>
          <w:tcPr>
            <w:tcW w:w="1985" w:type="dxa"/>
            <w:tcBorders>
              <w:top w:val="single" w:sz="4" w:space="0" w:color="5B9BD5" w:themeColor="accent1"/>
              <w:left w:val="single" w:sz="4" w:space="0" w:color="5B9BD5" w:themeColor="accent1"/>
              <w:right w:val="single" w:sz="4" w:space="0" w:color="5B9BD5" w:themeColor="accent1"/>
            </w:tcBorders>
          </w:tcPr>
          <w:p w14:paraId="05EB9EF3" w14:textId="77777777" w:rsidR="004D69C4" w:rsidRPr="00EE26E5" w:rsidRDefault="004D69C4"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B3D9656" w14:textId="77777777" w:rsidR="004D69C4" w:rsidRPr="00EE26E5" w:rsidRDefault="004D69C4" w:rsidP="003A32C0">
            <w:pPr>
              <w:rPr>
                <w:rFonts w:asciiTheme="minorEastAsia" w:eastAsiaTheme="minorEastAsia" w:hAnsiTheme="minorEastAsia" w:cstheme="minorBidi"/>
                <w:color w:val="000000" w:themeColor="text1"/>
                <w:kern w:val="0"/>
                <w:sz w:val="20"/>
                <w:szCs w:val="20"/>
              </w:rPr>
            </w:pPr>
          </w:p>
        </w:tc>
      </w:tr>
      <w:tr w:rsidR="003A32C0" w:rsidRPr="00EE26E5" w14:paraId="6EF422D1" w14:textId="77777777" w:rsidTr="00434B7D">
        <w:trPr>
          <w:trHeight w:val="389"/>
        </w:trPr>
        <w:tc>
          <w:tcPr>
            <w:tcW w:w="4112" w:type="dxa"/>
          </w:tcPr>
          <w:p w14:paraId="3C1755E6"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归属于</w:t>
            </w:r>
            <w:r w:rsidRPr="00EE26E5">
              <w:rPr>
                <w:rFonts w:asciiTheme="minorEastAsia" w:eastAsiaTheme="minorEastAsia" w:hAnsiTheme="minorEastAsia" w:cstheme="minorBidi"/>
                <w:color w:val="000000" w:themeColor="text1"/>
                <w:kern w:val="0"/>
                <w:sz w:val="20"/>
                <w:szCs w:val="20"/>
              </w:rPr>
              <w:t>挂牌公司股东的扣</w:t>
            </w:r>
            <w:r w:rsidRPr="00EE26E5">
              <w:rPr>
                <w:rFonts w:asciiTheme="minorEastAsia" w:eastAsiaTheme="minorEastAsia" w:hAnsiTheme="minorEastAsia" w:cstheme="minorBidi" w:hint="eastAsia"/>
                <w:color w:val="000000" w:themeColor="text1"/>
                <w:kern w:val="0"/>
                <w:sz w:val="20"/>
                <w:szCs w:val="20"/>
              </w:rPr>
              <w:t>除非经常性</w:t>
            </w:r>
            <w:r w:rsidRPr="00EE26E5">
              <w:rPr>
                <w:rFonts w:asciiTheme="minorEastAsia" w:eastAsiaTheme="minorEastAsia" w:hAnsiTheme="minorEastAsia" w:cstheme="minorBidi"/>
                <w:color w:val="000000" w:themeColor="text1"/>
                <w:kern w:val="0"/>
                <w:sz w:val="20"/>
                <w:szCs w:val="20"/>
              </w:rPr>
              <w:t>损益后的净利润</w:t>
            </w:r>
          </w:p>
        </w:tc>
        <w:tc>
          <w:tcPr>
            <w:tcW w:w="1984" w:type="dxa"/>
            <w:tcBorders>
              <w:right w:val="single" w:sz="4" w:space="0" w:color="5B9BD5" w:themeColor="accent1"/>
            </w:tcBorders>
          </w:tcPr>
          <w:p w14:paraId="66473397"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4931C4B"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2AB14D6D"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1C8E5AEA" w14:textId="77777777" w:rsidTr="00434B7D">
        <w:trPr>
          <w:trHeight w:val="234"/>
        </w:trPr>
        <w:tc>
          <w:tcPr>
            <w:tcW w:w="4112" w:type="dxa"/>
          </w:tcPr>
          <w:p w14:paraId="26E88C10"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加权平均净资产收益率%（依据归属于</w:t>
            </w:r>
            <w:r w:rsidRPr="00EE26E5">
              <w:rPr>
                <w:rFonts w:asciiTheme="minorEastAsia" w:eastAsiaTheme="minorEastAsia" w:hAnsiTheme="minorEastAsia" w:cstheme="minorBidi"/>
                <w:color w:val="000000" w:themeColor="text1"/>
                <w:kern w:val="0"/>
                <w:sz w:val="20"/>
                <w:szCs w:val="20"/>
              </w:rPr>
              <w:t>挂牌公司股东的净利润计算</w:t>
            </w:r>
            <w:r w:rsidRPr="00EE26E5">
              <w:rPr>
                <w:rFonts w:asciiTheme="minorEastAsia" w:eastAsiaTheme="minorEastAsia" w:hAnsiTheme="minorEastAsia" w:cstheme="minorBidi" w:hint="eastAsia"/>
                <w:color w:val="000000" w:themeColor="text1"/>
                <w:kern w:val="0"/>
                <w:sz w:val="20"/>
                <w:szCs w:val="20"/>
              </w:rPr>
              <w:t>）</w:t>
            </w:r>
          </w:p>
        </w:tc>
        <w:tc>
          <w:tcPr>
            <w:tcW w:w="1984" w:type="dxa"/>
            <w:tcBorders>
              <w:right w:val="single" w:sz="4" w:space="0" w:color="5B9BD5" w:themeColor="accent1"/>
            </w:tcBorders>
          </w:tcPr>
          <w:p w14:paraId="4251F716"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5D80E673"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515B35A" w14:textId="77777777" w:rsidR="003A32C0" w:rsidRPr="00EE26E5"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EE26E5" w14:paraId="4FFC031C" w14:textId="77777777" w:rsidTr="00434B7D">
        <w:trPr>
          <w:trHeight w:val="234"/>
        </w:trPr>
        <w:tc>
          <w:tcPr>
            <w:tcW w:w="4112" w:type="dxa"/>
          </w:tcPr>
          <w:p w14:paraId="1C4286F8"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加权平均净资产收益率%（归属于</w:t>
            </w:r>
            <w:r w:rsidRPr="00EE26E5">
              <w:rPr>
                <w:rFonts w:asciiTheme="minorEastAsia" w:eastAsiaTheme="minorEastAsia" w:hAnsiTheme="minorEastAsia" w:cstheme="minorBidi"/>
                <w:color w:val="000000" w:themeColor="text1"/>
                <w:kern w:val="0"/>
                <w:sz w:val="20"/>
                <w:szCs w:val="20"/>
              </w:rPr>
              <w:t>挂牌公司股东的扣</w:t>
            </w:r>
            <w:r w:rsidRPr="00EE26E5">
              <w:rPr>
                <w:rFonts w:asciiTheme="minorEastAsia" w:eastAsiaTheme="minorEastAsia" w:hAnsiTheme="minorEastAsia" w:cstheme="minorBidi" w:hint="eastAsia"/>
                <w:color w:val="000000" w:themeColor="text1"/>
                <w:kern w:val="0"/>
                <w:sz w:val="20"/>
                <w:szCs w:val="20"/>
              </w:rPr>
              <w:t>除非经常性</w:t>
            </w:r>
            <w:r w:rsidRPr="00EE26E5">
              <w:rPr>
                <w:rFonts w:asciiTheme="minorEastAsia" w:eastAsiaTheme="minorEastAsia" w:hAnsiTheme="minorEastAsia" w:cstheme="minorBidi"/>
                <w:color w:val="000000" w:themeColor="text1"/>
                <w:kern w:val="0"/>
                <w:sz w:val="20"/>
                <w:szCs w:val="20"/>
              </w:rPr>
              <w:t>损益后的净利润计算</w:t>
            </w:r>
            <w:r w:rsidRPr="00EE26E5">
              <w:rPr>
                <w:rFonts w:asciiTheme="minorEastAsia" w:eastAsiaTheme="minorEastAsia" w:hAnsiTheme="minorEastAsia" w:cstheme="minorBidi" w:hint="eastAsia"/>
                <w:color w:val="000000" w:themeColor="text1"/>
                <w:kern w:val="0"/>
                <w:sz w:val="20"/>
                <w:szCs w:val="20"/>
              </w:rPr>
              <w:t>）</w:t>
            </w:r>
          </w:p>
        </w:tc>
        <w:tc>
          <w:tcPr>
            <w:tcW w:w="1984" w:type="dxa"/>
            <w:tcBorders>
              <w:right w:val="single" w:sz="4" w:space="0" w:color="5B9BD5" w:themeColor="accent1"/>
            </w:tcBorders>
          </w:tcPr>
          <w:p w14:paraId="3F40A844"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E84202E"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1DD358A2" w14:textId="77777777" w:rsidR="003A32C0" w:rsidRPr="00EE26E5"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EE26E5" w14:paraId="522387D0" w14:textId="77777777" w:rsidTr="00434B7D">
        <w:trPr>
          <w:trHeight w:val="234"/>
        </w:trPr>
        <w:tc>
          <w:tcPr>
            <w:tcW w:w="4112" w:type="dxa"/>
          </w:tcPr>
          <w:p w14:paraId="12103539"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基本每股收益</w:t>
            </w:r>
          </w:p>
        </w:tc>
        <w:tc>
          <w:tcPr>
            <w:tcW w:w="1984" w:type="dxa"/>
            <w:tcBorders>
              <w:right w:val="single" w:sz="4" w:space="0" w:color="5B9BD5" w:themeColor="accent1"/>
            </w:tcBorders>
          </w:tcPr>
          <w:p w14:paraId="12D67C57"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96CC4A9"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CC163EE" w14:textId="77777777" w:rsidR="003A32C0" w:rsidRPr="00EE26E5" w:rsidRDefault="003A32C0" w:rsidP="003A32C0">
            <w:pPr>
              <w:jc w:val="center"/>
              <w:rPr>
                <w:rFonts w:asciiTheme="minorEastAsia" w:eastAsiaTheme="minorEastAsia" w:hAnsiTheme="minorEastAsia" w:cstheme="minorBidi"/>
                <w:color w:val="000000" w:themeColor="text1"/>
                <w:kern w:val="0"/>
                <w:sz w:val="20"/>
                <w:szCs w:val="20"/>
              </w:rPr>
            </w:pPr>
          </w:p>
        </w:tc>
      </w:tr>
      <w:tr w:rsidR="00726883" w:rsidRPr="00EE26E5" w14:paraId="74B96071" w14:textId="77777777" w:rsidTr="00434B7D">
        <w:trPr>
          <w:trHeight w:val="234"/>
        </w:trPr>
        <w:tc>
          <w:tcPr>
            <w:tcW w:w="4112" w:type="dxa"/>
          </w:tcPr>
          <w:p w14:paraId="1CD377FD" w14:textId="4926492C" w:rsidR="00726883" w:rsidRPr="00EE26E5" w:rsidRDefault="00726883"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经营活动产生的现金流量净额（元）</w:t>
            </w:r>
          </w:p>
        </w:tc>
        <w:tc>
          <w:tcPr>
            <w:tcW w:w="1984" w:type="dxa"/>
            <w:tcBorders>
              <w:right w:val="single" w:sz="4" w:space="0" w:color="5B9BD5" w:themeColor="accent1"/>
            </w:tcBorders>
          </w:tcPr>
          <w:p w14:paraId="77AED982" w14:textId="77777777" w:rsidR="00726883" w:rsidRPr="00EE26E5" w:rsidRDefault="00726883"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9DB3DB3" w14:textId="77777777" w:rsidR="00726883" w:rsidRPr="00EE26E5" w:rsidRDefault="00726883"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ADABE0A" w14:textId="77777777" w:rsidR="00726883" w:rsidRPr="00EE26E5" w:rsidRDefault="00726883" w:rsidP="003A32C0">
            <w:pPr>
              <w:jc w:val="center"/>
              <w:rPr>
                <w:rFonts w:asciiTheme="minorEastAsia" w:eastAsiaTheme="minorEastAsia" w:hAnsiTheme="minorEastAsia" w:cstheme="minorBidi"/>
                <w:color w:val="000000" w:themeColor="text1"/>
                <w:kern w:val="0"/>
                <w:sz w:val="20"/>
                <w:szCs w:val="20"/>
              </w:rPr>
            </w:pPr>
          </w:p>
        </w:tc>
      </w:tr>
      <w:tr w:rsidR="003A32C0" w:rsidRPr="00EE26E5" w14:paraId="51413D6B" w14:textId="77777777" w:rsidTr="00F55FFF">
        <w:trPr>
          <w:trHeight w:val="234"/>
        </w:trPr>
        <w:tc>
          <w:tcPr>
            <w:tcW w:w="4112" w:type="dxa"/>
            <w:shd w:val="clear" w:color="auto" w:fill="D0CECE" w:themeFill="background2" w:themeFillShade="E6"/>
          </w:tcPr>
          <w:p w14:paraId="3A15EC43" w14:textId="77777777" w:rsidR="003A32C0" w:rsidRPr="00EE26E5" w:rsidRDefault="003A32C0" w:rsidP="00F55FFF">
            <w:pPr>
              <w:rPr>
                <w:rFonts w:asciiTheme="minorEastAsia" w:eastAsiaTheme="minorEastAsia" w:hAnsiTheme="minorEastAsia" w:cstheme="minorBidi"/>
                <w:b/>
                <w:color w:val="000000" w:themeColor="text1"/>
                <w:kern w:val="0"/>
                <w:sz w:val="20"/>
                <w:szCs w:val="20"/>
              </w:rPr>
            </w:pPr>
          </w:p>
        </w:tc>
        <w:tc>
          <w:tcPr>
            <w:tcW w:w="1984" w:type="dxa"/>
            <w:tcBorders>
              <w:right w:val="single" w:sz="4" w:space="0" w:color="5B9BD5" w:themeColor="accent1"/>
            </w:tcBorders>
            <w:shd w:val="clear" w:color="auto" w:fill="D0CECE" w:themeFill="background2" w:themeFillShade="E6"/>
          </w:tcPr>
          <w:p w14:paraId="7615AC64" w14:textId="424CD298" w:rsidR="003A32C0" w:rsidRPr="00EE26E5" w:rsidRDefault="00726883" w:rsidP="00F55FFF">
            <w:pPr>
              <w:jc w:val="center"/>
              <w:rPr>
                <w:rFonts w:asciiTheme="minorEastAsia" w:eastAsiaTheme="minorEastAsia" w:hAnsiTheme="minorEastAsia" w:cstheme="minorBidi"/>
                <w:b/>
                <w:color w:val="000000" w:themeColor="text1"/>
                <w:kern w:val="0"/>
                <w:sz w:val="20"/>
                <w:szCs w:val="20"/>
              </w:rPr>
            </w:pPr>
            <w:r w:rsidRPr="00EE26E5">
              <w:rPr>
                <w:rFonts w:asciiTheme="minorEastAsia" w:eastAsiaTheme="minorEastAsia" w:hAnsiTheme="minorEastAsia" w:cstheme="minorBidi" w:hint="eastAsia"/>
                <w:b/>
                <w:color w:val="000000" w:themeColor="text1"/>
                <w:kern w:val="0"/>
                <w:sz w:val="20"/>
                <w:szCs w:val="20"/>
              </w:rPr>
              <w:t>本期期末</w:t>
            </w:r>
          </w:p>
        </w:tc>
        <w:tc>
          <w:tcPr>
            <w:tcW w:w="1985" w:type="dxa"/>
            <w:tcBorders>
              <w:left w:val="single" w:sz="4" w:space="0" w:color="5B9BD5" w:themeColor="accent1"/>
              <w:right w:val="single" w:sz="4" w:space="0" w:color="5B9BD5" w:themeColor="accent1"/>
            </w:tcBorders>
            <w:shd w:val="clear" w:color="auto" w:fill="D0CECE" w:themeFill="background2" w:themeFillShade="E6"/>
          </w:tcPr>
          <w:p w14:paraId="3883614E" w14:textId="42DC188A" w:rsidR="003A32C0" w:rsidRPr="00EE26E5" w:rsidRDefault="00726883" w:rsidP="00F55FFF">
            <w:pPr>
              <w:jc w:val="center"/>
              <w:rPr>
                <w:rFonts w:asciiTheme="minorEastAsia" w:eastAsiaTheme="minorEastAsia" w:hAnsiTheme="minorEastAsia" w:cstheme="minorBidi"/>
                <w:b/>
                <w:color w:val="000000" w:themeColor="text1"/>
                <w:kern w:val="0"/>
                <w:sz w:val="20"/>
                <w:szCs w:val="20"/>
              </w:rPr>
            </w:pPr>
            <w:r w:rsidRPr="00EE26E5">
              <w:rPr>
                <w:rFonts w:asciiTheme="minorEastAsia" w:eastAsiaTheme="minorEastAsia" w:hAnsiTheme="minorEastAsia" w:cstheme="minorBidi" w:hint="eastAsia"/>
                <w:b/>
                <w:color w:val="000000" w:themeColor="text1"/>
                <w:kern w:val="0"/>
                <w:sz w:val="20"/>
                <w:szCs w:val="20"/>
              </w:rPr>
              <w:t>上期期末</w:t>
            </w:r>
          </w:p>
        </w:tc>
        <w:tc>
          <w:tcPr>
            <w:tcW w:w="1559" w:type="dxa"/>
            <w:tcBorders>
              <w:left w:val="single" w:sz="4" w:space="0" w:color="5B9BD5" w:themeColor="accent1"/>
            </w:tcBorders>
            <w:shd w:val="clear" w:color="auto" w:fill="D0CECE" w:themeFill="background2" w:themeFillShade="E6"/>
          </w:tcPr>
          <w:p w14:paraId="2338B33F" w14:textId="77777777" w:rsidR="003A32C0" w:rsidRPr="00EE26E5" w:rsidRDefault="003A32C0" w:rsidP="00F55FFF">
            <w:pPr>
              <w:rPr>
                <w:rFonts w:asciiTheme="minorEastAsia" w:eastAsiaTheme="minorEastAsia" w:hAnsiTheme="minorEastAsia" w:cstheme="minorBidi"/>
                <w:b/>
                <w:color w:val="000000" w:themeColor="text1"/>
                <w:kern w:val="0"/>
                <w:sz w:val="20"/>
                <w:szCs w:val="20"/>
              </w:rPr>
            </w:pPr>
          </w:p>
        </w:tc>
      </w:tr>
      <w:tr w:rsidR="003A32C0" w:rsidRPr="00EE26E5" w14:paraId="3104628E" w14:textId="77777777" w:rsidTr="00434B7D">
        <w:trPr>
          <w:trHeight w:val="234"/>
        </w:trPr>
        <w:tc>
          <w:tcPr>
            <w:tcW w:w="4112" w:type="dxa"/>
          </w:tcPr>
          <w:p w14:paraId="4EDE214A"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cstheme="minorBidi" w:hint="eastAsia"/>
                <w:color w:val="000000" w:themeColor="text1"/>
                <w:kern w:val="0"/>
                <w:sz w:val="20"/>
                <w:szCs w:val="20"/>
              </w:rPr>
              <w:t>资产总计（元）</w:t>
            </w:r>
          </w:p>
        </w:tc>
        <w:tc>
          <w:tcPr>
            <w:tcW w:w="1984" w:type="dxa"/>
            <w:tcBorders>
              <w:right w:val="single" w:sz="4" w:space="0" w:color="5B9BD5" w:themeColor="accent1"/>
            </w:tcBorders>
          </w:tcPr>
          <w:p w14:paraId="3AAFF18B"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AD23D49"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3E85E08D" w14:textId="77777777" w:rsidR="003A32C0" w:rsidRPr="00EE26E5" w:rsidRDefault="003A32C0" w:rsidP="003A32C0">
            <w:pPr>
              <w:jc w:val="center"/>
              <w:rPr>
                <w:rFonts w:asciiTheme="minorEastAsia" w:eastAsiaTheme="minorEastAsia" w:hAnsiTheme="minorEastAsia" w:cstheme="minorBidi"/>
                <w:color w:val="000000" w:themeColor="text1"/>
                <w:kern w:val="0"/>
                <w:sz w:val="20"/>
                <w:szCs w:val="20"/>
              </w:rPr>
            </w:pPr>
          </w:p>
        </w:tc>
      </w:tr>
      <w:tr w:rsidR="003A32C0" w:rsidRPr="00EE26E5" w14:paraId="2E162576" w14:textId="77777777" w:rsidTr="00434B7D">
        <w:trPr>
          <w:trHeight w:val="247"/>
        </w:trPr>
        <w:tc>
          <w:tcPr>
            <w:tcW w:w="4112" w:type="dxa"/>
          </w:tcPr>
          <w:p w14:paraId="1045B98E"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负债总计（元</w:t>
            </w:r>
            <w:r w:rsidRPr="00EE26E5">
              <w:rPr>
                <w:rFonts w:asciiTheme="minorEastAsia" w:eastAsiaTheme="minorEastAsia" w:hAnsiTheme="minorEastAsia"/>
                <w:color w:val="000000" w:themeColor="text1"/>
                <w:kern w:val="0"/>
                <w:sz w:val="20"/>
                <w:szCs w:val="20"/>
              </w:rPr>
              <w:t>）</w:t>
            </w:r>
          </w:p>
        </w:tc>
        <w:tc>
          <w:tcPr>
            <w:tcW w:w="1984" w:type="dxa"/>
            <w:tcBorders>
              <w:right w:val="single" w:sz="4" w:space="0" w:color="5B9BD5" w:themeColor="accent1"/>
            </w:tcBorders>
          </w:tcPr>
          <w:p w14:paraId="5DEC3980"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4A66D730"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665A37A8"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3A32C0" w:rsidRPr="00EE26E5" w14:paraId="6B6B9903" w14:textId="77777777" w:rsidTr="00434B7D">
        <w:trPr>
          <w:trHeight w:val="247"/>
        </w:trPr>
        <w:tc>
          <w:tcPr>
            <w:tcW w:w="4112" w:type="dxa"/>
          </w:tcPr>
          <w:p w14:paraId="22A7FC42" w14:textId="77777777" w:rsidR="003A32C0" w:rsidRPr="00EE26E5" w:rsidRDefault="003A32C0" w:rsidP="003A32C0">
            <w:pPr>
              <w:jc w:val="left"/>
              <w:rPr>
                <w:rFonts w:asciiTheme="minorEastAsia" w:eastAsiaTheme="minorEastAsia" w:hAnsiTheme="minorEastAsia" w:cstheme="minorBidi"/>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归属于</w:t>
            </w:r>
            <w:r w:rsidRPr="00EE26E5">
              <w:rPr>
                <w:rFonts w:asciiTheme="minorEastAsia" w:eastAsiaTheme="minorEastAsia" w:hAnsiTheme="minorEastAsia"/>
                <w:color w:val="000000" w:themeColor="text1"/>
                <w:kern w:val="0"/>
                <w:sz w:val="20"/>
                <w:szCs w:val="20"/>
              </w:rPr>
              <w:t>挂牌公司股东的净资产</w:t>
            </w:r>
            <w:r w:rsidRPr="00EE26E5">
              <w:rPr>
                <w:rFonts w:asciiTheme="minorEastAsia" w:eastAsiaTheme="minorEastAsia" w:hAnsiTheme="minorEastAsia" w:hint="eastAsia"/>
                <w:color w:val="000000" w:themeColor="text1"/>
                <w:kern w:val="0"/>
                <w:sz w:val="20"/>
                <w:szCs w:val="20"/>
              </w:rPr>
              <w:t>（元</w:t>
            </w:r>
            <w:r w:rsidRPr="00EE26E5">
              <w:rPr>
                <w:rFonts w:asciiTheme="minorEastAsia" w:eastAsiaTheme="minorEastAsia" w:hAnsiTheme="minorEastAsia"/>
                <w:color w:val="000000" w:themeColor="text1"/>
                <w:kern w:val="0"/>
                <w:sz w:val="20"/>
                <w:szCs w:val="20"/>
              </w:rPr>
              <w:t>）</w:t>
            </w:r>
          </w:p>
        </w:tc>
        <w:tc>
          <w:tcPr>
            <w:tcW w:w="1984" w:type="dxa"/>
            <w:tcBorders>
              <w:right w:val="single" w:sz="4" w:space="0" w:color="5B9BD5" w:themeColor="accent1"/>
            </w:tcBorders>
          </w:tcPr>
          <w:p w14:paraId="21852208"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0B774D46"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7ADC2B07" w14:textId="77777777" w:rsidR="003A32C0" w:rsidRPr="00EE26E5" w:rsidRDefault="003A32C0" w:rsidP="003A32C0">
            <w:pPr>
              <w:rPr>
                <w:rFonts w:asciiTheme="minorEastAsia" w:eastAsiaTheme="minorEastAsia" w:hAnsiTheme="minorEastAsia" w:cstheme="minorBidi"/>
                <w:color w:val="000000" w:themeColor="text1"/>
                <w:kern w:val="0"/>
                <w:sz w:val="20"/>
                <w:szCs w:val="20"/>
              </w:rPr>
            </w:pPr>
          </w:p>
        </w:tc>
      </w:tr>
      <w:tr w:rsidR="006D5FB1" w:rsidRPr="00EE26E5" w14:paraId="464D7368" w14:textId="77777777" w:rsidTr="00434B7D">
        <w:trPr>
          <w:trHeight w:val="247"/>
        </w:trPr>
        <w:tc>
          <w:tcPr>
            <w:tcW w:w="4112" w:type="dxa"/>
          </w:tcPr>
          <w:p w14:paraId="1D82B83E" w14:textId="1C86859A" w:rsidR="006D5FB1" w:rsidRPr="00EE26E5" w:rsidRDefault="006D5FB1"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归属于挂牌公司股东的每股净资产</w:t>
            </w:r>
          </w:p>
        </w:tc>
        <w:tc>
          <w:tcPr>
            <w:tcW w:w="1984" w:type="dxa"/>
            <w:tcBorders>
              <w:right w:val="single" w:sz="4" w:space="0" w:color="5B9BD5" w:themeColor="accent1"/>
            </w:tcBorders>
          </w:tcPr>
          <w:p w14:paraId="3AE2F146" w14:textId="77777777" w:rsidR="006D5FB1" w:rsidRPr="00EE26E5" w:rsidRDefault="006D5FB1" w:rsidP="003A32C0">
            <w:pPr>
              <w:rPr>
                <w:rFonts w:asciiTheme="minorEastAsia" w:eastAsiaTheme="minorEastAsia" w:hAnsiTheme="minorEastAsia" w:cstheme="minorBidi"/>
                <w:color w:val="000000" w:themeColor="text1"/>
                <w:kern w:val="0"/>
                <w:sz w:val="20"/>
                <w:szCs w:val="20"/>
              </w:rPr>
            </w:pPr>
          </w:p>
        </w:tc>
        <w:tc>
          <w:tcPr>
            <w:tcW w:w="1985" w:type="dxa"/>
            <w:tcBorders>
              <w:left w:val="single" w:sz="4" w:space="0" w:color="5B9BD5" w:themeColor="accent1"/>
              <w:right w:val="single" w:sz="4" w:space="0" w:color="5B9BD5" w:themeColor="accent1"/>
            </w:tcBorders>
          </w:tcPr>
          <w:p w14:paraId="2F4EE099" w14:textId="77777777" w:rsidR="006D5FB1" w:rsidRPr="00EE26E5" w:rsidRDefault="006D5FB1" w:rsidP="003A32C0">
            <w:pPr>
              <w:rPr>
                <w:rFonts w:asciiTheme="minorEastAsia" w:eastAsiaTheme="minorEastAsia" w:hAnsiTheme="minorEastAsia" w:cstheme="minorBidi"/>
                <w:color w:val="000000" w:themeColor="text1"/>
                <w:kern w:val="0"/>
                <w:sz w:val="20"/>
                <w:szCs w:val="20"/>
              </w:rPr>
            </w:pPr>
          </w:p>
        </w:tc>
        <w:tc>
          <w:tcPr>
            <w:tcW w:w="1559" w:type="dxa"/>
            <w:tcBorders>
              <w:left w:val="single" w:sz="4" w:space="0" w:color="5B9BD5" w:themeColor="accent1"/>
            </w:tcBorders>
          </w:tcPr>
          <w:p w14:paraId="000B2314" w14:textId="77777777" w:rsidR="006D5FB1" w:rsidRPr="00EE26E5" w:rsidRDefault="006D5FB1" w:rsidP="003A32C0">
            <w:pPr>
              <w:rPr>
                <w:rFonts w:asciiTheme="minorEastAsia" w:eastAsiaTheme="minorEastAsia" w:hAnsiTheme="minorEastAsia" w:cstheme="minorBidi"/>
                <w:color w:val="000000" w:themeColor="text1"/>
                <w:kern w:val="0"/>
                <w:sz w:val="20"/>
                <w:szCs w:val="20"/>
              </w:rPr>
            </w:pPr>
          </w:p>
        </w:tc>
      </w:tr>
    </w:tbl>
    <w:p w14:paraId="5071596F" w14:textId="2115A990" w:rsidR="003A32C0" w:rsidRPr="00EE26E5" w:rsidRDefault="00E536B9" w:rsidP="00E536B9">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003A32C0" w:rsidRPr="00EE26E5">
        <w:rPr>
          <w:rFonts w:ascii="微软雅黑" w:eastAsia="微软雅黑" w:hAnsi="微软雅黑" w:hint="eastAsia"/>
          <w:b/>
          <w:color w:val="000000" w:themeColor="text1"/>
          <w:sz w:val="22"/>
          <w:szCs w:val="44"/>
        </w:rPr>
        <w:t>股本情况</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EE26E5" w14:paraId="049C0037" w14:textId="77777777" w:rsidTr="00E536B9">
        <w:trPr>
          <w:trHeight w:val="201"/>
        </w:trPr>
        <w:tc>
          <w:tcPr>
            <w:tcW w:w="3828" w:type="dxa"/>
            <w:tcBorders>
              <w:top w:val="single" w:sz="4" w:space="0" w:color="5B9BD5" w:themeColor="accent1"/>
            </w:tcBorders>
            <w:shd w:val="clear" w:color="auto" w:fill="D0CECE" w:themeFill="background2" w:themeFillShade="E6"/>
          </w:tcPr>
          <w:p w14:paraId="2780D30A"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142CE6B3"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99B201F" w14:textId="5D1AFEAA" w:rsidR="003A32C0" w:rsidRPr="00EE26E5" w:rsidRDefault="00EB51B4"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上</w:t>
            </w:r>
            <w:r w:rsidR="006F6C21" w:rsidRPr="00EE26E5">
              <w:rPr>
                <w:rFonts w:asciiTheme="minorEastAsia" w:eastAsiaTheme="minorEastAsia" w:hAnsiTheme="minorEastAsia" w:hint="eastAsia"/>
                <w:b/>
                <w:color w:val="000000" w:themeColor="text1"/>
                <w:kern w:val="0"/>
                <w:sz w:val="20"/>
                <w:szCs w:val="20"/>
              </w:rPr>
              <w:t>期</w:t>
            </w:r>
            <w:r w:rsidRPr="00EE26E5">
              <w:rPr>
                <w:rFonts w:asciiTheme="minorEastAsia" w:eastAsiaTheme="minorEastAsia" w:hAnsiTheme="minorEastAsia" w:hint="eastAsia"/>
                <w:b/>
                <w:color w:val="000000" w:themeColor="text1"/>
                <w:kern w:val="0"/>
                <w:sz w:val="20"/>
                <w:szCs w:val="20"/>
              </w:rPr>
              <w:t>期末</w:t>
            </w:r>
          </w:p>
        </w:tc>
        <w:tc>
          <w:tcPr>
            <w:tcW w:w="1417" w:type="dxa"/>
            <w:tcBorders>
              <w:left w:val="single" w:sz="4" w:space="0" w:color="5B9BD5" w:themeColor="accent1"/>
            </w:tcBorders>
            <w:shd w:val="clear" w:color="auto" w:fill="D0CECE" w:themeFill="background2" w:themeFillShade="E6"/>
          </w:tcPr>
          <w:p w14:paraId="6F2BF67D"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增减比例</w:t>
            </w:r>
          </w:p>
        </w:tc>
      </w:tr>
      <w:tr w:rsidR="003A32C0" w:rsidRPr="00EE26E5" w14:paraId="07873201" w14:textId="77777777" w:rsidTr="003A32C0">
        <w:trPr>
          <w:trHeight w:val="319"/>
        </w:trPr>
        <w:tc>
          <w:tcPr>
            <w:tcW w:w="3828" w:type="dxa"/>
          </w:tcPr>
          <w:p w14:paraId="6FC0F98C"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普通股总股本（股</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59325935"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B952F13"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253BF087"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1B1ED5D0" w14:textId="77777777" w:rsidTr="003A32C0">
        <w:trPr>
          <w:trHeight w:val="267"/>
        </w:trPr>
        <w:tc>
          <w:tcPr>
            <w:tcW w:w="3828" w:type="dxa"/>
          </w:tcPr>
          <w:p w14:paraId="6896045D"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计入权益的优先股</w:t>
            </w:r>
            <w:r w:rsidRPr="00EE26E5">
              <w:rPr>
                <w:rFonts w:asciiTheme="minorEastAsia" w:eastAsiaTheme="minorEastAsia" w:hAnsiTheme="minorEastAsia"/>
                <w:color w:val="000000" w:themeColor="text1"/>
                <w:kern w:val="0"/>
                <w:sz w:val="20"/>
                <w:szCs w:val="20"/>
              </w:rPr>
              <w:t>数量</w:t>
            </w:r>
            <w:r w:rsidRPr="00EE26E5">
              <w:rPr>
                <w:rFonts w:asciiTheme="minorEastAsia" w:eastAsiaTheme="minorEastAsia" w:hAnsiTheme="minorEastAsia" w:hint="eastAsia"/>
                <w:color w:val="000000" w:themeColor="text1"/>
                <w:kern w:val="0"/>
                <w:sz w:val="20"/>
                <w:szCs w:val="20"/>
              </w:rPr>
              <w:t>（股</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5E323FDF"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8C930EB"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69667837"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w:t>
            </w:r>
          </w:p>
        </w:tc>
      </w:tr>
      <w:tr w:rsidR="003A32C0" w:rsidRPr="00EE26E5" w14:paraId="372853DB" w14:textId="77777777" w:rsidTr="003A32C0">
        <w:trPr>
          <w:trHeight w:val="215"/>
        </w:trPr>
        <w:tc>
          <w:tcPr>
            <w:tcW w:w="3828" w:type="dxa"/>
          </w:tcPr>
          <w:p w14:paraId="08FD3B65"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计入负债</w:t>
            </w:r>
            <w:r w:rsidRPr="00EE26E5">
              <w:rPr>
                <w:rFonts w:asciiTheme="minorEastAsia" w:eastAsiaTheme="minorEastAsia" w:hAnsiTheme="minorEastAsia"/>
                <w:color w:val="000000" w:themeColor="text1"/>
                <w:kern w:val="0"/>
                <w:sz w:val="20"/>
                <w:szCs w:val="20"/>
              </w:rPr>
              <w:t>的</w:t>
            </w:r>
            <w:r w:rsidRPr="00EE26E5">
              <w:rPr>
                <w:rFonts w:asciiTheme="minorEastAsia" w:eastAsiaTheme="minorEastAsia" w:hAnsiTheme="minorEastAsia" w:hint="eastAsia"/>
                <w:color w:val="000000" w:themeColor="text1"/>
                <w:kern w:val="0"/>
                <w:sz w:val="20"/>
                <w:szCs w:val="20"/>
              </w:rPr>
              <w:t>优先股数量（股</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75DC5952"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15B9182"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50E9DF4C"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w:t>
            </w:r>
          </w:p>
        </w:tc>
      </w:tr>
      <w:tr w:rsidR="003A32C0" w:rsidRPr="00EE26E5" w14:paraId="3D93C43D" w14:textId="77777777" w:rsidTr="003A32C0">
        <w:trPr>
          <w:trHeight w:val="215"/>
        </w:trPr>
        <w:tc>
          <w:tcPr>
            <w:tcW w:w="3828" w:type="dxa"/>
          </w:tcPr>
          <w:p w14:paraId="2125CBF5"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带有</w:t>
            </w:r>
            <w:r w:rsidRPr="00EE26E5">
              <w:rPr>
                <w:rFonts w:ascii="Times New Roman" w:hAnsi="Times New Roman"/>
                <w:color w:val="000000" w:themeColor="text1"/>
                <w:kern w:val="0"/>
                <w:sz w:val="20"/>
                <w:szCs w:val="20"/>
              </w:rPr>
              <w:t>转股</w:t>
            </w:r>
            <w:r w:rsidRPr="00EE26E5">
              <w:rPr>
                <w:rFonts w:ascii="Times New Roman" w:hAnsi="Times New Roman" w:hint="eastAsia"/>
                <w:color w:val="000000" w:themeColor="text1"/>
                <w:kern w:val="0"/>
                <w:sz w:val="20"/>
                <w:szCs w:val="20"/>
              </w:rPr>
              <w:t>条款的</w:t>
            </w:r>
            <w:r w:rsidRPr="00EE26E5">
              <w:rPr>
                <w:rFonts w:ascii="Times New Roman" w:hAnsi="Times New Roman"/>
                <w:color w:val="000000" w:themeColor="text1"/>
                <w:kern w:val="0"/>
                <w:sz w:val="20"/>
                <w:szCs w:val="20"/>
              </w:rPr>
              <w:t>债券</w:t>
            </w:r>
            <w:r w:rsidRPr="00EE26E5">
              <w:rPr>
                <w:rFonts w:ascii="Times New Roman" w:hAnsi="Times New Roman" w:hint="eastAsia"/>
                <w:color w:val="000000" w:themeColor="text1"/>
                <w:kern w:val="0"/>
                <w:sz w:val="20"/>
                <w:szCs w:val="20"/>
              </w:rPr>
              <w:t>（股</w:t>
            </w:r>
            <w:r w:rsidRPr="00EE26E5">
              <w:rPr>
                <w:rFonts w:ascii="Times New Roman" w:hAnsi="Times New Roman"/>
                <w:color w:val="000000" w:themeColor="text1"/>
                <w:kern w:val="0"/>
                <w:sz w:val="20"/>
                <w:szCs w:val="20"/>
              </w:rPr>
              <w:t>）</w:t>
            </w:r>
          </w:p>
        </w:tc>
        <w:tc>
          <w:tcPr>
            <w:tcW w:w="2268" w:type="dxa"/>
            <w:tcBorders>
              <w:right w:val="single" w:sz="4" w:space="0" w:color="5B9BD5" w:themeColor="accent1"/>
            </w:tcBorders>
          </w:tcPr>
          <w:p w14:paraId="420E2FD9"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354E7A5D"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1EB91628" w14:textId="77777777" w:rsidR="003A32C0" w:rsidRPr="00EE26E5" w:rsidRDefault="003A32C0" w:rsidP="003A32C0">
            <w:pPr>
              <w:jc w:val="center"/>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w:t>
            </w:r>
          </w:p>
        </w:tc>
      </w:tr>
      <w:tr w:rsidR="003A32C0" w:rsidRPr="00EE26E5" w14:paraId="538DEF98" w14:textId="77777777" w:rsidTr="003A32C0">
        <w:trPr>
          <w:trHeight w:val="177"/>
        </w:trPr>
        <w:tc>
          <w:tcPr>
            <w:tcW w:w="3828" w:type="dxa"/>
          </w:tcPr>
          <w:p w14:paraId="68DC2B7A"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期权数量（股</w:t>
            </w:r>
            <w:r w:rsidRPr="00EE26E5">
              <w:rPr>
                <w:rFonts w:ascii="Times New Roman" w:hAnsi="Times New Roman"/>
                <w:color w:val="000000" w:themeColor="text1"/>
                <w:kern w:val="0"/>
                <w:sz w:val="20"/>
                <w:szCs w:val="20"/>
              </w:rPr>
              <w:t>）</w:t>
            </w:r>
          </w:p>
        </w:tc>
        <w:tc>
          <w:tcPr>
            <w:tcW w:w="2268" w:type="dxa"/>
            <w:tcBorders>
              <w:right w:val="single" w:sz="4" w:space="0" w:color="5B9BD5" w:themeColor="accent1"/>
            </w:tcBorders>
          </w:tcPr>
          <w:p w14:paraId="617CE6EC"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FB3D264"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09AF3F7" w14:textId="77777777" w:rsidR="003A32C0" w:rsidRPr="00EE26E5" w:rsidRDefault="003A32C0" w:rsidP="003A32C0">
            <w:pPr>
              <w:jc w:val="center"/>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w:t>
            </w:r>
          </w:p>
        </w:tc>
      </w:tr>
    </w:tbl>
    <w:p w14:paraId="77E6A845" w14:textId="501336FB" w:rsidR="003A32C0" w:rsidRPr="00EE26E5" w:rsidRDefault="00E536B9" w:rsidP="00E536B9">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三、</w:t>
      </w:r>
      <w:r w:rsidR="003A32C0" w:rsidRPr="00EE26E5">
        <w:rPr>
          <w:rFonts w:ascii="微软雅黑" w:eastAsia="微软雅黑" w:hAnsi="微软雅黑" w:hint="eastAsia"/>
          <w:b/>
          <w:color w:val="000000" w:themeColor="text1"/>
          <w:sz w:val="22"/>
          <w:szCs w:val="44"/>
        </w:rPr>
        <w:t>非经常性</w:t>
      </w:r>
      <w:r w:rsidR="003A32C0" w:rsidRPr="00EE26E5">
        <w:rPr>
          <w:rFonts w:ascii="微软雅黑" w:eastAsia="微软雅黑" w:hAnsi="微软雅黑"/>
          <w:b/>
          <w:color w:val="000000" w:themeColor="text1"/>
          <w:sz w:val="22"/>
          <w:szCs w:val="44"/>
        </w:rPr>
        <w:t>损益</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3A32C0" w:rsidRPr="00EE26E5" w14:paraId="0E41F015" w14:textId="77777777" w:rsidTr="00E536B9">
        <w:trPr>
          <w:trHeight w:val="212"/>
        </w:trPr>
        <w:tc>
          <w:tcPr>
            <w:tcW w:w="5246" w:type="dxa"/>
            <w:tcBorders>
              <w:top w:val="single" w:sz="4" w:space="0" w:color="5B9BD5" w:themeColor="accent1"/>
            </w:tcBorders>
            <w:shd w:val="clear" w:color="auto" w:fill="D0CECE" w:themeFill="background2" w:themeFillShade="E6"/>
          </w:tcPr>
          <w:p w14:paraId="66D24F4F" w14:textId="77777777" w:rsidR="003A32C0" w:rsidRPr="00EE26E5" w:rsidRDefault="003A32C0" w:rsidP="003A32C0">
            <w:pPr>
              <w:jc w:val="center"/>
              <w:rPr>
                <w:rFonts w:asciiTheme="minorEastAsia" w:eastAsiaTheme="minorEastAsia" w:hAnsiTheme="minorEastAsia"/>
                <w:b/>
                <w:color w:val="000000" w:themeColor="text1"/>
                <w:kern w:val="0"/>
                <w:sz w:val="20"/>
                <w:szCs w:val="21"/>
              </w:rPr>
            </w:pPr>
            <w:r w:rsidRPr="00EE26E5">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clear" w:color="auto" w:fill="D0CECE" w:themeFill="background2" w:themeFillShade="E6"/>
          </w:tcPr>
          <w:p w14:paraId="2D396770" w14:textId="06F88CE3" w:rsidR="003A32C0" w:rsidRPr="00EE26E5" w:rsidRDefault="004D69C4" w:rsidP="003A32C0">
            <w:pPr>
              <w:jc w:val="center"/>
              <w:rPr>
                <w:rFonts w:asciiTheme="minorEastAsia" w:eastAsiaTheme="minorEastAsia" w:hAnsiTheme="minorEastAsia"/>
                <w:b/>
                <w:color w:val="000000" w:themeColor="text1"/>
                <w:kern w:val="0"/>
                <w:sz w:val="20"/>
                <w:szCs w:val="21"/>
              </w:rPr>
            </w:pPr>
            <w:r w:rsidRPr="00EE26E5">
              <w:rPr>
                <w:rFonts w:asciiTheme="minorEastAsia" w:eastAsiaTheme="minorEastAsia" w:hAnsiTheme="minorEastAsia" w:hint="eastAsia"/>
                <w:b/>
                <w:color w:val="000000" w:themeColor="text1"/>
                <w:kern w:val="0"/>
                <w:sz w:val="20"/>
                <w:szCs w:val="21"/>
              </w:rPr>
              <w:t>金额</w:t>
            </w:r>
          </w:p>
        </w:tc>
      </w:tr>
      <w:tr w:rsidR="003A32C0" w:rsidRPr="00EE26E5" w14:paraId="2226D78D" w14:textId="77777777" w:rsidTr="003A32C0">
        <w:trPr>
          <w:trHeight w:val="316"/>
        </w:trPr>
        <w:tc>
          <w:tcPr>
            <w:tcW w:w="5246" w:type="dxa"/>
          </w:tcPr>
          <w:p w14:paraId="12A4188B" w14:textId="77777777" w:rsidR="003A32C0" w:rsidRPr="00EE26E5" w:rsidRDefault="003A32C0" w:rsidP="003A32C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3C4E47D7" w14:textId="77777777" w:rsidR="003A32C0" w:rsidRPr="00EE26E5" w:rsidRDefault="003A32C0" w:rsidP="003A32C0">
            <w:pPr>
              <w:rPr>
                <w:rFonts w:asciiTheme="minorEastAsia" w:eastAsiaTheme="minorEastAsia" w:hAnsiTheme="minorEastAsia"/>
                <w:color w:val="000000" w:themeColor="text1"/>
                <w:kern w:val="0"/>
                <w:sz w:val="20"/>
                <w:szCs w:val="21"/>
              </w:rPr>
            </w:pPr>
          </w:p>
        </w:tc>
      </w:tr>
      <w:tr w:rsidR="003A32C0" w:rsidRPr="00EE26E5" w14:paraId="638C0DBA" w14:textId="77777777" w:rsidTr="003A32C0">
        <w:trPr>
          <w:trHeight w:val="278"/>
        </w:trPr>
        <w:tc>
          <w:tcPr>
            <w:tcW w:w="5246" w:type="dxa"/>
          </w:tcPr>
          <w:p w14:paraId="47280AE6" w14:textId="77777777" w:rsidR="003A32C0" w:rsidRPr="00EE26E5" w:rsidRDefault="003A32C0" w:rsidP="003A32C0">
            <w:pPr>
              <w:jc w:val="left"/>
              <w:rPr>
                <w:rFonts w:asciiTheme="minorEastAsia" w:eastAsiaTheme="minorEastAsia" w:hAnsiTheme="minorEastAsia"/>
                <w:color w:val="000000" w:themeColor="text1"/>
                <w:kern w:val="0"/>
                <w:sz w:val="20"/>
                <w:szCs w:val="21"/>
              </w:rPr>
            </w:pPr>
            <w:r w:rsidRPr="00EE26E5">
              <w:rPr>
                <w:rFonts w:asciiTheme="minorEastAsia" w:eastAsiaTheme="minorEastAsia" w:hAnsiTheme="minorEastAsia"/>
                <w:color w:val="000000" w:themeColor="text1"/>
                <w:kern w:val="0"/>
                <w:sz w:val="20"/>
                <w:szCs w:val="21"/>
              </w:rPr>
              <w:t>…</w:t>
            </w:r>
            <w:r w:rsidRPr="00EE26E5">
              <w:rPr>
                <w:rFonts w:asciiTheme="minorEastAsia" w:eastAsiaTheme="minorEastAsia" w:hAnsiTheme="minorEastAsia" w:hint="eastAsia"/>
                <w:color w:val="000000" w:themeColor="text1"/>
                <w:kern w:val="0"/>
                <w:sz w:val="20"/>
                <w:szCs w:val="21"/>
              </w:rPr>
              <w:t>（自动添行</w:t>
            </w:r>
            <w:r w:rsidRPr="00EE26E5">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6636E8C0" w14:textId="77777777" w:rsidR="003A32C0" w:rsidRPr="00EE26E5" w:rsidRDefault="003A32C0" w:rsidP="003A32C0">
            <w:pPr>
              <w:rPr>
                <w:rFonts w:asciiTheme="minorEastAsia" w:eastAsiaTheme="minorEastAsia" w:hAnsiTheme="minorEastAsia"/>
                <w:color w:val="000000" w:themeColor="text1"/>
                <w:kern w:val="0"/>
                <w:sz w:val="20"/>
                <w:szCs w:val="21"/>
              </w:rPr>
            </w:pPr>
          </w:p>
        </w:tc>
      </w:tr>
      <w:tr w:rsidR="003A32C0" w:rsidRPr="00EE26E5" w14:paraId="190730C3" w14:textId="77777777" w:rsidTr="003A32C0">
        <w:trPr>
          <w:trHeight w:val="225"/>
        </w:trPr>
        <w:tc>
          <w:tcPr>
            <w:tcW w:w="5246" w:type="dxa"/>
          </w:tcPr>
          <w:p w14:paraId="0EF77BB4" w14:textId="77777777" w:rsidR="003A32C0" w:rsidRPr="00EE26E5" w:rsidRDefault="003A32C0" w:rsidP="003A32C0">
            <w:pPr>
              <w:jc w:val="center"/>
              <w:rPr>
                <w:rFonts w:asciiTheme="minorEastAsia" w:eastAsiaTheme="minorEastAsia" w:hAnsiTheme="minorEastAsia"/>
                <w:b/>
                <w:color w:val="000000" w:themeColor="text1"/>
                <w:kern w:val="0"/>
                <w:sz w:val="20"/>
                <w:szCs w:val="21"/>
              </w:rPr>
            </w:pPr>
            <w:r w:rsidRPr="00EE26E5">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475167C8" w14:textId="77777777" w:rsidR="003A32C0" w:rsidRPr="00EE26E5" w:rsidRDefault="003A32C0" w:rsidP="003A32C0">
            <w:pPr>
              <w:rPr>
                <w:rFonts w:asciiTheme="minorEastAsia" w:eastAsiaTheme="minorEastAsia" w:hAnsiTheme="minorEastAsia"/>
                <w:color w:val="000000" w:themeColor="text1"/>
                <w:kern w:val="0"/>
                <w:sz w:val="20"/>
                <w:szCs w:val="21"/>
              </w:rPr>
            </w:pPr>
          </w:p>
        </w:tc>
      </w:tr>
      <w:tr w:rsidR="003A32C0" w:rsidRPr="00EE26E5" w14:paraId="6E5C649C" w14:textId="77777777" w:rsidTr="003A32C0">
        <w:trPr>
          <w:trHeight w:val="343"/>
        </w:trPr>
        <w:tc>
          <w:tcPr>
            <w:tcW w:w="5246" w:type="dxa"/>
          </w:tcPr>
          <w:p w14:paraId="43E658CB" w14:textId="77777777" w:rsidR="003A32C0" w:rsidRPr="00EE26E5" w:rsidRDefault="003A32C0" w:rsidP="003A32C0">
            <w:pPr>
              <w:jc w:val="left"/>
              <w:rPr>
                <w:rFonts w:asciiTheme="minorEastAsia" w:eastAsiaTheme="minorEastAsia" w:hAnsiTheme="minorEastAsia"/>
                <w:color w:val="000000" w:themeColor="text1"/>
                <w:kern w:val="0"/>
                <w:sz w:val="20"/>
                <w:szCs w:val="21"/>
              </w:rPr>
            </w:pPr>
            <w:r w:rsidRPr="00EE26E5">
              <w:rPr>
                <w:rFonts w:asciiTheme="minorEastAsia" w:eastAsiaTheme="minorEastAsia" w:hAnsiTheme="minorEastAsia" w:hint="eastAsia"/>
                <w:color w:val="000000" w:themeColor="text1"/>
                <w:kern w:val="0"/>
                <w:sz w:val="20"/>
                <w:szCs w:val="21"/>
              </w:rPr>
              <w:t>所得税</w:t>
            </w:r>
            <w:r w:rsidRPr="00EE26E5">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76E9472C" w14:textId="77777777" w:rsidR="003A32C0" w:rsidRPr="00EE26E5" w:rsidRDefault="003A32C0" w:rsidP="003A32C0">
            <w:pPr>
              <w:rPr>
                <w:rFonts w:asciiTheme="minorEastAsia" w:eastAsiaTheme="minorEastAsia" w:hAnsiTheme="minorEastAsia"/>
                <w:color w:val="000000" w:themeColor="text1"/>
                <w:kern w:val="0"/>
                <w:sz w:val="20"/>
                <w:szCs w:val="21"/>
              </w:rPr>
            </w:pPr>
          </w:p>
        </w:tc>
      </w:tr>
      <w:tr w:rsidR="003A32C0" w:rsidRPr="00EE26E5" w14:paraId="4742530B" w14:textId="77777777" w:rsidTr="003A32C0">
        <w:trPr>
          <w:trHeight w:val="343"/>
        </w:trPr>
        <w:tc>
          <w:tcPr>
            <w:tcW w:w="5246" w:type="dxa"/>
          </w:tcPr>
          <w:p w14:paraId="698C97CD" w14:textId="77777777" w:rsidR="003A32C0" w:rsidRPr="00EE26E5" w:rsidRDefault="003A32C0" w:rsidP="003A32C0">
            <w:pPr>
              <w:jc w:val="left"/>
              <w:rPr>
                <w:rFonts w:asciiTheme="minorEastAsia" w:eastAsiaTheme="minorEastAsia" w:hAnsiTheme="minorEastAsia"/>
                <w:color w:val="000000" w:themeColor="text1"/>
                <w:kern w:val="0"/>
                <w:sz w:val="20"/>
                <w:szCs w:val="21"/>
              </w:rPr>
            </w:pPr>
            <w:r w:rsidRPr="00EE26E5">
              <w:rPr>
                <w:color w:val="000000" w:themeColor="text1"/>
              </w:rPr>
              <w:t>少数股东权益影响额（税后）</w:t>
            </w:r>
          </w:p>
        </w:tc>
        <w:tc>
          <w:tcPr>
            <w:tcW w:w="4394" w:type="dxa"/>
            <w:tcBorders>
              <w:right w:val="single" w:sz="4" w:space="0" w:color="5B9BD5" w:themeColor="accent1"/>
            </w:tcBorders>
          </w:tcPr>
          <w:p w14:paraId="51A8794D" w14:textId="77777777" w:rsidR="003A32C0" w:rsidRPr="00EE26E5" w:rsidRDefault="003A32C0" w:rsidP="003A32C0">
            <w:pPr>
              <w:rPr>
                <w:rFonts w:asciiTheme="minorEastAsia" w:eastAsiaTheme="minorEastAsia" w:hAnsiTheme="minorEastAsia"/>
                <w:color w:val="000000" w:themeColor="text1"/>
                <w:kern w:val="0"/>
                <w:sz w:val="20"/>
                <w:szCs w:val="21"/>
              </w:rPr>
            </w:pPr>
          </w:p>
        </w:tc>
      </w:tr>
      <w:tr w:rsidR="003A32C0" w:rsidRPr="00EE26E5" w14:paraId="0557580E" w14:textId="77777777" w:rsidTr="003A32C0">
        <w:trPr>
          <w:trHeight w:val="263"/>
        </w:trPr>
        <w:tc>
          <w:tcPr>
            <w:tcW w:w="5246" w:type="dxa"/>
          </w:tcPr>
          <w:p w14:paraId="56789F31" w14:textId="77777777" w:rsidR="003A32C0" w:rsidRPr="00EE26E5" w:rsidRDefault="003A32C0" w:rsidP="003A32C0">
            <w:pPr>
              <w:jc w:val="center"/>
              <w:rPr>
                <w:rFonts w:asciiTheme="minorEastAsia" w:eastAsiaTheme="minorEastAsia" w:hAnsiTheme="minorEastAsia"/>
                <w:b/>
                <w:color w:val="000000" w:themeColor="text1"/>
                <w:kern w:val="0"/>
                <w:sz w:val="20"/>
                <w:szCs w:val="21"/>
              </w:rPr>
            </w:pPr>
            <w:r w:rsidRPr="00EE26E5">
              <w:rPr>
                <w:rFonts w:asciiTheme="minorEastAsia" w:eastAsiaTheme="minorEastAsia" w:hAnsiTheme="minorEastAsia" w:hint="eastAsia"/>
                <w:b/>
                <w:color w:val="000000" w:themeColor="text1"/>
                <w:kern w:val="0"/>
                <w:sz w:val="20"/>
                <w:szCs w:val="21"/>
              </w:rPr>
              <w:t>非经常性</w:t>
            </w:r>
            <w:r w:rsidRPr="00EE26E5">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6C7FFE9A" w14:textId="77777777" w:rsidR="003A32C0" w:rsidRPr="00EE26E5" w:rsidRDefault="003A32C0" w:rsidP="003A32C0">
            <w:pPr>
              <w:rPr>
                <w:rFonts w:asciiTheme="minorEastAsia" w:eastAsiaTheme="minorEastAsia" w:hAnsiTheme="minorEastAsia"/>
                <w:color w:val="000000" w:themeColor="text1"/>
                <w:kern w:val="0"/>
                <w:sz w:val="20"/>
                <w:szCs w:val="21"/>
              </w:rPr>
            </w:pPr>
          </w:p>
        </w:tc>
      </w:tr>
    </w:tbl>
    <w:p w14:paraId="02D9B92D" w14:textId="5A0D9E30" w:rsidR="003A32C0" w:rsidRPr="00EE26E5" w:rsidRDefault="00E536B9" w:rsidP="00E536B9">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四、</w:t>
      </w:r>
      <w:r w:rsidR="003A32C0" w:rsidRPr="00EE26E5">
        <w:rPr>
          <w:rFonts w:ascii="微软雅黑" w:eastAsia="微软雅黑" w:hAnsi="微软雅黑" w:hint="eastAsia"/>
          <w:b/>
          <w:color w:val="000000" w:themeColor="text1"/>
          <w:sz w:val="22"/>
          <w:szCs w:val="44"/>
        </w:rPr>
        <w:t>因</w:t>
      </w:r>
      <w:r w:rsidR="003A32C0" w:rsidRPr="00EE26E5">
        <w:rPr>
          <w:rFonts w:ascii="微软雅黑" w:eastAsia="微软雅黑" w:hAnsi="微软雅黑"/>
          <w:b/>
          <w:color w:val="000000" w:themeColor="text1"/>
          <w:sz w:val="22"/>
          <w:szCs w:val="44"/>
        </w:rPr>
        <w:t>会计政策变更</w:t>
      </w:r>
      <w:r w:rsidR="003A32C0" w:rsidRPr="00EE26E5">
        <w:rPr>
          <w:rFonts w:ascii="微软雅黑" w:eastAsia="微软雅黑" w:hAnsi="微软雅黑" w:hint="eastAsia"/>
          <w:b/>
          <w:color w:val="000000" w:themeColor="text1"/>
          <w:sz w:val="22"/>
          <w:szCs w:val="44"/>
        </w:rPr>
        <w:t>及</w:t>
      </w:r>
      <w:r w:rsidR="003A32C0" w:rsidRPr="00EE26E5">
        <w:rPr>
          <w:rFonts w:ascii="微软雅黑" w:eastAsia="微软雅黑" w:hAnsi="微软雅黑"/>
          <w:b/>
          <w:color w:val="000000" w:themeColor="text1"/>
          <w:sz w:val="22"/>
          <w:szCs w:val="44"/>
        </w:rPr>
        <w:t>会计差错更正等追溯调整或重述情况</w:t>
      </w:r>
      <w:r w:rsidR="003A32C0" w:rsidRPr="00EE26E5">
        <w:rPr>
          <w:rFonts w:ascii="微软雅黑" w:eastAsia="微软雅黑" w:hAnsi="微软雅黑" w:hint="eastAsia"/>
          <w:b/>
          <w:color w:val="000000" w:themeColor="text1"/>
          <w:sz w:val="22"/>
          <w:szCs w:val="44"/>
        </w:rPr>
        <w:t>（如有</w:t>
      </w:r>
      <w:r w:rsidR="003A32C0" w:rsidRPr="00EE26E5">
        <w:rPr>
          <w:rFonts w:ascii="微软雅黑" w:eastAsia="微软雅黑" w:hAnsi="微软雅黑"/>
          <w:b/>
          <w:color w:val="000000" w:themeColor="text1"/>
          <w:sz w:val="22"/>
          <w:szCs w:val="44"/>
        </w:rPr>
        <w:t>）</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20"/>
        <w:gridCol w:w="1701"/>
        <w:gridCol w:w="1559"/>
        <w:gridCol w:w="1701"/>
        <w:gridCol w:w="1559"/>
      </w:tblGrid>
      <w:tr w:rsidR="004D69C4" w:rsidRPr="00EE26E5" w14:paraId="10F9ACE7" w14:textId="77777777" w:rsidTr="005E48D5">
        <w:trPr>
          <w:trHeight w:val="305"/>
        </w:trPr>
        <w:tc>
          <w:tcPr>
            <w:tcW w:w="3120" w:type="dxa"/>
            <w:vMerge w:val="restart"/>
            <w:tcBorders>
              <w:top w:val="single" w:sz="4" w:space="0" w:color="5B9BD5" w:themeColor="accent1"/>
            </w:tcBorders>
            <w:shd w:val="pct15" w:color="auto" w:fill="auto"/>
            <w:vAlign w:val="center"/>
          </w:tcPr>
          <w:p w14:paraId="17B01369"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lastRenderedPageBreak/>
              <w:t>科目</w:t>
            </w:r>
          </w:p>
        </w:tc>
        <w:tc>
          <w:tcPr>
            <w:tcW w:w="3260" w:type="dxa"/>
            <w:gridSpan w:val="2"/>
            <w:tcBorders>
              <w:top w:val="single" w:sz="4" w:space="0" w:color="5B9BD5" w:themeColor="accent1"/>
              <w:right w:val="single" w:sz="4" w:space="0" w:color="5B9BD5" w:themeColor="accent1"/>
            </w:tcBorders>
            <w:shd w:val="pct15" w:color="auto" w:fill="auto"/>
            <w:vAlign w:val="center"/>
          </w:tcPr>
          <w:p w14:paraId="58E5551F"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本期</w:t>
            </w:r>
            <w:r w:rsidRPr="00EE26E5">
              <w:rPr>
                <w:rFonts w:asciiTheme="minorEastAsia" w:eastAsiaTheme="minorEastAsia" w:hAnsiTheme="minorEastAsia"/>
                <w:b/>
                <w:color w:val="000000" w:themeColor="text1"/>
                <w:kern w:val="0"/>
                <w:sz w:val="20"/>
                <w:szCs w:val="20"/>
              </w:rPr>
              <w:t>期末</w:t>
            </w:r>
            <w:r w:rsidRPr="00EE26E5">
              <w:rPr>
                <w:rFonts w:asciiTheme="minorEastAsia" w:eastAsiaTheme="minorEastAsia" w:hAnsiTheme="minorEastAsia" w:hint="eastAsia"/>
                <w:b/>
                <w:color w:val="000000" w:themeColor="text1"/>
                <w:kern w:val="0"/>
                <w:sz w:val="20"/>
                <w:szCs w:val="20"/>
              </w:rPr>
              <w:t>（本期</w:t>
            </w:r>
            <w:r w:rsidRPr="00EE26E5">
              <w:rPr>
                <w:rFonts w:asciiTheme="minorEastAsia" w:eastAsiaTheme="minorEastAsia" w:hAnsiTheme="minorEastAsia"/>
                <w:b/>
                <w:color w:val="000000" w:themeColor="text1"/>
                <w:kern w:val="0"/>
                <w:sz w:val="20"/>
                <w:szCs w:val="20"/>
              </w:rPr>
              <w:t>）</w:t>
            </w:r>
          </w:p>
        </w:tc>
        <w:tc>
          <w:tcPr>
            <w:tcW w:w="3260" w:type="dxa"/>
            <w:gridSpan w:val="2"/>
            <w:tcBorders>
              <w:top w:val="single" w:sz="4" w:space="0" w:color="5B9BD5" w:themeColor="accent1"/>
              <w:right w:val="single" w:sz="4" w:space="0" w:color="5B9BD5" w:themeColor="accent1"/>
            </w:tcBorders>
            <w:shd w:val="pct15" w:color="auto" w:fill="auto"/>
            <w:vAlign w:val="center"/>
          </w:tcPr>
          <w:p w14:paraId="70FF6604" w14:textId="6FA899AB"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上</w:t>
            </w:r>
            <w:r w:rsidR="006F6C21" w:rsidRPr="00EE26E5">
              <w:rPr>
                <w:rFonts w:asciiTheme="minorEastAsia" w:eastAsiaTheme="minorEastAsia" w:hAnsiTheme="minorEastAsia" w:hint="eastAsia"/>
                <w:b/>
                <w:color w:val="000000" w:themeColor="text1"/>
                <w:kern w:val="0"/>
                <w:sz w:val="20"/>
                <w:szCs w:val="20"/>
              </w:rPr>
              <w:t>期</w:t>
            </w:r>
            <w:r w:rsidRPr="00EE26E5">
              <w:rPr>
                <w:rFonts w:asciiTheme="minorEastAsia" w:eastAsiaTheme="minorEastAsia" w:hAnsiTheme="minorEastAsia"/>
                <w:b/>
                <w:color w:val="000000" w:themeColor="text1"/>
                <w:kern w:val="0"/>
                <w:sz w:val="20"/>
                <w:szCs w:val="20"/>
              </w:rPr>
              <w:t>期末（</w:t>
            </w:r>
            <w:r w:rsidRPr="00EE26E5">
              <w:rPr>
                <w:rFonts w:asciiTheme="minorEastAsia" w:eastAsiaTheme="minorEastAsia" w:hAnsiTheme="minorEastAsia" w:hint="eastAsia"/>
                <w:b/>
                <w:color w:val="000000" w:themeColor="text1"/>
                <w:kern w:val="0"/>
                <w:sz w:val="20"/>
                <w:szCs w:val="20"/>
              </w:rPr>
              <w:t>上期</w:t>
            </w:r>
            <w:r w:rsidRPr="00EE26E5">
              <w:rPr>
                <w:rFonts w:asciiTheme="minorEastAsia" w:eastAsiaTheme="minorEastAsia" w:hAnsiTheme="minorEastAsia"/>
                <w:b/>
                <w:color w:val="000000" w:themeColor="text1"/>
                <w:kern w:val="0"/>
                <w:sz w:val="20"/>
                <w:szCs w:val="20"/>
              </w:rPr>
              <w:t>）</w:t>
            </w:r>
          </w:p>
        </w:tc>
      </w:tr>
      <w:tr w:rsidR="004D69C4" w:rsidRPr="00EE26E5" w14:paraId="18EEE498" w14:textId="77777777" w:rsidTr="005E48D5">
        <w:trPr>
          <w:trHeight w:val="281"/>
        </w:trPr>
        <w:tc>
          <w:tcPr>
            <w:tcW w:w="3120" w:type="dxa"/>
            <w:vMerge/>
            <w:shd w:val="pct15" w:color="auto" w:fill="auto"/>
            <w:vAlign w:val="center"/>
          </w:tcPr>
          <w:p w14:paraId="556AE0B9" w14:textId="77777777" w:rsidR="004D69C4" w:rsidRPr="00EE26E5" w:rsidRDefault="004D69C4" w:rsidP="005E48D5">
            <w:pPr>
              <w:jc w:val="left"/>
              <w:rPr>
                <w:rFonts w:asciiTheme="minorEastAsia" w:eastAsiaTheme="minorEastAsia" w:hAnsiTheme="minorEastAsia"/>
                <w:b/>
                <w:color w:val="000000" w:themeColor="text1"/>
                <w:kern w:val="0"/>
                <w:sz w:val="20"/>
                <w:szCs w:val="20"/>
              </w:rPr>
            </w:pPr>
          </w:p>
        </w:tc>
        <w:tc>
          <w:tcPr>
            <w:tcW w:w="1701" w:type="dxa"/>
            <w:tcBorders>
              <w:right w:val="single" w:sz="4" w:space="0" w:color="5B9BD5" w:themeColor="accent1"/>
            </w:tcBorders>
            <w:shd w:val="pct15" w:color="auto" w:fill="auto"/>
            <w:vAlign w:val="center"/>
          </w:tcPr>
          <w:p w14:paraId="003C0C00"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调整重述前</w:t>
            </w:r>
          </w:p>
        </w:tc>
        <w:tc>
          <w:tcPr>
            <w:tcW w:w="1559" w:type="dxa"/>
            <w:tcBorders>
              <w:right w:val="single" w:sz="4" w:space="0" w:color="5B9BD5" w:themeColor="accent1"/>
            </w:tcBorders>
            <w:shd w:val="pct15" w:color="auto" w:fill="auto"/>
            <w:vAlign w:val="center"/>
          </w:tcPr>
          <w:p w14:paraId="1AA519F8"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调整</w:t>
            </w:r>
            <w:r w:rsidRPr="00EE26E5">
              <w:rPr>
                <w:rFonts w:asciiTheme="minorEastAsia" w:eastAsiaTheme="minorEastAsia" w:hAnsiTheme="minorEastAsia"/>
                <w:b/>
                <w:color w:val="000000" w:themeColor="text1"/>
                <w:kern w:val="0"/>
                <w:sz w:val="20"/>
                <w:szCs w:val="20"/>
              </w:rPr>
              <w:t>重述后</w:t>
            </w:r>
          </w:p>
        </w:tc>
        <w:tc>
          <w:tcPr>
            <w:tcW w:w="1701" w:type="dxa"/>
            <w:shd w:val="pct15" w:color="auto" w:fill="auto"/>
            <w:vAlign w:val="center"/>
          </w:tcPr>
          <w:p w14:paraId="4AE1FAE3"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调整重述前</w:t>
            </w:r>
          </w:p>
        </w:tc>
        <w:tc>
          <w:tcPr>
            <w:tcW w:w="1559" w:type="dxa"/>
            <w:tcBorders>
              <w:right w:val="single" w:sz="4" w:space="0" w:color="5B9BD5" w:themeColor="accent1"/>
            </w:tcBorders>
            <w:shd w:val="pct15" w:color="auto" w:fill="auto"/>
            <w:vAlign w:val="center"/>
          </w:tcPr>
          <w:p w14:paraId="5A62BCB9" w14:textId="77777777" w:rsidR="004D69C4" w:rsidRPr="00EE26E5" w:rsidRDefault="004D69C4" w:rsidP="005E48D5">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调整</w:t>
            </w:r>
            <w:r w:rsidRPr="00EE26E5">
              <w:rPr>
                <w:rFonts w:asciiTheme="minorEastAsia" w:eastAsiaTheme="minorEastAsia" w:hAnsiTheme="minorEastAsia"/>
                <w:b/>
                <w:color w:val="000000" w:themeColor="text1"/>
                <w:kern w:val="0"/>
                <w:sz w:val="20"/>
                <w:szCs w:val="20"/>
              </w:rPr>
              <w:t>重述后</w:t>
            </w:r>
          </w:p>
        </w:tc>
      </w:tr>
      <w:tr w:rsidR="004D69C4" w:rsidRPr="00EE26E5" w14:paraId="359C1BD9" w14:textId="77777777" w:rsidTr="005E48D5">
        <w:trPr>
          <w:trHeight w:val="229"/>
        </w:trPr>
        <w:tc>
          <w:tcPr>
            <w:tcW w:w="3120" w:type="dxa"/>
          </w:tcPr>
          <w:p w14:paraId="1FC45777" w14:textId="77777777" w:rsidR="004D69C4" w:rsidRPr="00EE26E5" w:rsidRDefault="004D69C4" w:rsidP="005E48D5">
            <w:pPr>
              <w:jc w:val="left"/>
              <w:rPr>
                <w:rFonts w:asciiTheme="minorEastAsia" w:eastAsiaTheme="minorEastAsia" w:hAnsiTheme="minorEastAsia"/>
                <w:color w:val="000000" w:themeColor="text1"/>
                <w:kern w:val="0"/>
                <w:sz w:val="20"/>
                <w:szCs w:val="20"/>
              </w:rPr>
            </w:pPr>
          </w:p>
        </w:tc>
        <w:tc>
          <w:tcPr>
            <w:tcW w:w="1701" w:type="dxa"/>
            <w:tcBorders>
              <w:right w:val="single" w:sz="4" w:space="0" w:color="5B9BD5" w:themeColor="accent1"/>
            </w:tcBorders>
          </w:tcPr>
          <w:p w14:paraId="4A5C2534"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4C0C25D7"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701" w:type="dxa"/>
          </w:tcPr>
          <w:p w14:paraId="09147CCE"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72049A30" w14:textId="77777777" w:rsidR="004D69C4" w:rsidRPr="00EE26E5" w:rsidRDefault="004D69C4" w:rsidP="005E48D5">
            <w:pPr>
              <w:rPr>
                <w:rFonts w:asciiTheme="minorEastAsia" w:eastAsiaTheme="minorEastAsia" w:hAnsiTheme="minorEastAsia"/>
                <w:color w:val="000000" w:themeColor="text1"/>
                <w:kern w:val="0"/>
                <w:sz w:val="20"/>
                <w:szCs w:val="20"/>
              </w:rPr>
            </w:pPr>
          </w:p>
        </w:tc>
      </w:tr>
      <w:tr w:rsidR="004D69C4" w:rsidRPr="00EE26E5" w14:paraId="4133F61B" w14:textId="77777777" w:rsidTr="005E48D5">
        <w:trPr>
          <w:trHeight w:val="347"/>
        </w:trPr>
        <w:tc>
          <w:tcPr>
            <w:tcW w:w="3120" w:type="dxa"/>
          </w:tcPr>
          <w:p w14:paraId="40E529C6" w14:textId="77777777" w:rsidR="004D69C4" w:rsidRPr="00EE26E5" w:rsidRDefault="004D69C4" w:rsidP="005E48D5">
            <w:pPr>
              <w:jc w:val="center"/>
              <w:rPr>
                <w:rFonts w:asciiTheme="minorEastAsia" w:eastAsiaTheme="minorEastAsia" w:hAnsiTheme="minorEastAsia"/>
                <w:color w:val="000000" w:themeColor="text1"/>
                <w:kern w:val="0"/>
                <w:sz w:val="20"/>
                <w:szCs w:val="20"/>
              </w:rPr>
            </w:pPr>
          </w:p>
        </w:tc>
        <w:tc>
          <w:tcPr>
            <w:tcW w:w="1701" w:type="dxa"/>
            <w:tcBorders>
              <w:right w:val="single" w:sz="4" w:space="0" w:color="5B9BD5" w:themeColor="accent1"/>
            </w:tcBorders>
          </w:tcPr>
          <w:p w14:paraId="328077E2"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0583E29C"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701" w:type="dxa"/>
          </w:tcPr>
          <w:p w14:paraId="2F99356B"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23A30CEF" w14:textId="77777777" w:rsidR="004D69C4" w:rsidRPr="00EE26E5" w:rsidRDefault="004D69C4" w:rsidP="005E48D5">
            <w:pPr>
              <w:rPr>
                <w:rFonts w:asciiTheme="minorEastAsia" w:eastAsiaTheme="minorEastAsia" w:hAnsiTheme="minorEastAsia"/>
                <w:color w:val="000000" w:themeColor="text1"/>
                <w:kern w:val="0"/>
                <w:sz w:val="20"/>
                <w:szCs w:val="20"/>
              </w:rPr>
            </w:pPr>
          </w:p>
        </w:tc>
      </w:tr>
      <w:tr w:rsidR="004D69C4" w:rsidRPr="00EE26E5" w14:paraId="1BF0FAFF" w14:textId="77777777" w:rsidTr="005E48D5">
        <w:trPr>
          <w:trHeight w:val="267"/>
        </w:trPr>
        <w:tc>
          <w:tcPr>
            <w:tcW w:w="3120" w:type="dxa"/>
          </w:tcPr>
          <w:p w14:paraId="01753604" w14:textId="77777777" w:rsidR="004D69C4" w:rsidRPr="00EE26E5" w:rsidRDefault="004D69C4" w:rsidP="005E48D5">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color w:val="000000" w:themeColor="text1"/>
                <w:kern w:val="0"/>
                <w:sz w:val="20"/>
                <w:szCs w:val="20"/>
              </w:rPr>
              <w:t>…</w:t>
            </w:r>
            <w:r w:rsidRPr="00EE26E5">
              <w:rPr>
                <w:rFonts w:asciiTheme="minorEastAsia" w:eastAsiaTheme="minorEastAsia" w:hAnsiTheme="minorEastAsia" w:hint="eastAsia"/>
                <w:color w:val="000000" w:themeColor="text1"/>
                <w:kern w:val="0"/>
                <w:sz w:val="20"/>
                <w:szCs w:val="20"/>
              </w:rPr>
              <w:t>（自动添行</w:t>
            </w:r>
            <w:r w:rsidRPr="00EE26E5">
              <w:rPr>
                <w:rFonts w:asciiTheme="minorEastAsia" w:eastAsiaTheme="minorEastAsia" w:hAnsiTheme="minorEastAsia"/>
                <w:color w:val="000000" w:themeColor="text1"/>
                <w:kern w:val="0"/>
                <w:sz w:val="20"/>
                <w:szCs w:val="20"/>
              </w:rPr>
              <w:t>）</w:t>
            </w:r>
          </w:p>
        </w:tc>
        <w:tc>
          <w:tcPr>
            <w:tcW w:w="1701" w:type="dxa"/>
            <w:tcBorders>
              <w:right w:val="single" w:sz="4" w:space="0" w:color="5B9BD5" w:themeColor="accent1"/>
            </w:tcBorders>
          </w:tcPr>
          <w:p w14:paraId="08A5E084"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5EA2F01C"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701" w:type="dxa"/>
          </w:tcPr>
          <w:p w14:paraId="2BE24471" w14:textId="77777777" w:rsidR="004D69C4" w:rsidRPr="00EE26E5" w:rsidRDefault="004D69C4" w:rsidP="005E48D5">
            <w:pPr>
              <w:rPr>
                <w:rFonts w:asciiTheme="minorEastAsia" w:eastAsiaTheme="minorEastAsia" w:hAnsiTheme="minorEastAsia"/>
                <w:color w:val="000000" w:themeColor="text1"/>
                <w:kern w:val="0"/>
                <w:sz w:val="20"/>
                <w:szCs w:val="20"/>
              </w:rPr>
            </w:pPr>
          </w:p>
        </w:tc>
        <w:tc>
          <w:tcPr>
            <w:tcW w:w="1559" w:type="dxa"/>
            <w:tcBorders>
              <w:right w:val="single" w:sz="4" w:space="0" w:color="5B9BD5" w:themeColor="accent1"/>
            </w:tcBorders>
          </w:tcPr>
          <w:p w14:paraId="2268722D" w14:textId="77777777" w:rsidR="004D69C4" w:rsidRPr="00EE26E5" w:rsidRDefault="004D69C4" w:rsidP="005E48D5">
            <w:pPr>
              <w:rPr>
                <w:rFonts w:asciiTheme="minorEastAsia" w:eastAsiaTheme="minorEastAsia" w:hAnsiTheme="minorEastAsia"/>
                <w:color w:val="000000" w:themeColor="text1"/>
                <w:kern w:val="0"/>
                <w:sz w:val="20"/>
                <w:szCs w:val="20"/>
              </w:rPr>
            </w:pPr>
          </w:p>
        </w:tc>
      </w:tr>
    </w:tbl>
    <w:p w14:paraId="2AD7CDDE" w14:textId="38BA2ADF" w:rsidR="003A32C0" w:rsidRPr="00EE26E5" w:rsidRDefault="00E536B9" w:rsidP="00E536B9">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五、</w:t>
      </w:r>
      <w:r w:rsidR="003A32C0" w:rsidRPr="00EE26E5">
        <w:rPr>
          <w:rFonts w:ascii="微软雅黑" w:eastAsia="微软雅黑" w:hAnsi="微软雅黑" w:hint="eastAsia"/>
          <w:b/>
          <w:color w:val="000000" w:themeColor="text1"/>
          <w:sz w:val="22"/>
          <w:szCs w:val="44"/>
        </w:rPr>
        <w:t>其他主要</w:t>
      </w:r>
      <w:r w:rsidR="003A32C0" w:rsidRPr="00EE26E5">
        <w:rPr>
          <w:rFonts w:ascii="微软雅黑" w:eastAsia="微软雅黑" w:hAnsi="微软雅黑"/>
          <w:b/>
          <w:color w:val="000000" w:themeColor="text1"/>
          <w:sz w:val="22"/>
          <w:szCs w:val="44"/>
        </w:rPr>
        <w:t>财务及监管指标</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EE26E5" w14:paraId="56A710AB" w14:textId="77777777" w:rsidTr="00E536B9">
        <w:trPr>
          <w:trHeight w:val="201"/>
        </w:trPr>
        <w:tc>
          <w:tcPr>
            <w:tcW w:w="3828" w:type="dxa"/>
            <w:tcBorders>
              <w:top w:val="single" w:sz="4" w:space="0" w:color="5B9BD5" w:themeColor="accent1"/>
            </w:tcBorders>
            <w:shd w:val="clear" w:color="auto" w:fill="D0CECE" w:themeFill="background2" w:themeFillShade="E6"/>
          </w:tcPr>
          <w:p w14:paraId="34017F83"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38859178"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772A6A01" w14:textId="321C3420" w:rsidR="003A32C0" w:rsidRPr="00EE26E5" w:rsidRDefault="006F6C21"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上期</w:t>
            </w:r>
            <w:r w:rsidR="00EB51B4" w:rsidRPr="00EE26E5">
              <w:rPr>
                <w:rFonts w:asciiTheme="minorEastAsia" w:eastAsiaTheme="minorEastAsia" w:hAnsiTheme="minorEastAsia" w:hint="eastAsia"/>
                <w:b/>
                <w:color w:val="000000" w:themeColor="text1"/>
                <w:kern w:val="0"/>
                <w:sz w:val="20"/>
                <w:szCs w:val="20"/>
              </w:rPr>
              <w:t>期末</w:t>
            </w:r>
          </w:p>
        </w:tc>
        <w:tc>
          <w:tcPr>
            <w:tcW w:w="1417" w:type="dxa"/>
            <w:tcBorders>
              <w:left w:val="single" w:sz="4" w:space="0" w:color="5B9BD5" w:themeColor="accent1"/>
            </w:tcBorders>
            <w:shd w:val="clear" w:color="auto" w:fill="D0CECE" w:themeFill="background2" w:themeFillShade="E6"/>
          </w:tcPr>
          <w:p w14:paraId="31319828"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增减比例</w:t>
            </w:r>
          </w:p>
        </w:tc>
      </w:tr>
      <w:tr w:rsidR="003A32C0" w:rsidRPr="00EE26E5" w14:paraId="2736F815" w14:textId="77777777" w:rsidTr="003A32C0">
        <w:trPr>
          <w:trHeight w:val="319"/>
        </w:trPr>
        <w:tc>
          <w:tcPr>
            <w:tcW w:w="3828" w:type="dxa"/>
          </w:tcPr>
          <w:p w14:paraId="62375DAA"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w:t>
            </w:r>
            <w:r w:rsidRPr="00EE26E5">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01113208"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BB90645"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543242BC"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235BBD94" w14:textId="77777777" w:rsidTr="003A32C0">
        <w:trPr>
          <w:trHeight w:val="215"/>
        </w:trPr>
        <w:tc>
          <w:tcPr>
            <w:tcW w:w="3828" w:type="dxa"/>
          </w:tcPr>
          <w:p w14:paraId="02D80E41" w14:textId="63B9FBE0"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投资收益率</w:t>
            </w:r>
            <w:r w:rsidR="000116A3" w:rsidRPr="00EE26E5">
              <w:rPr>
                <w:rFonts w:asciiTheme="minorEastAsia" w:eastAsiaTheme="minorEastAsia" w:hAnsiTheme="minorEastAsia" w:hint="eastAsia"/>
                <w:color w:val="000000" w:themeColor="text1"/>
                <w:kern w:val="0"/>
                <w:sz w:val="20"/>
                <w:szCs w:val="20"/>
              </w:rPr>
              <w:t>（%）</w:t>
            </w:r>
          </w:p>
        </w:tc>
        <w:tc>
          <w:tcPr>
            <w:tcW w:w="2268" w:type="dxa"/>
            <w:tcBorders>
              <w:right w:val="single" w:sz="4" w:space="0" w:color="5B9BD5" w:themeColor="accent1"/>
            </w:tcBorders>
          </w:tcPr>
          <w:p w14:paraId="35A7982C"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985B18A"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18F8FF02"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13003B37" w14:textId="77777777" w:rsidTr="003A32C0">
        <w:trPr>
          <w:trHeight w:val="177"/>
        </w:trPr>
        <w:tc>
          <w:tcPr>
            <w:tcW w:w="3828" w:type="dxa"/>
          </w:tcPr>
          <w:p w14:paraId="1184A60B"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偿付能力充足率（</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28E2AE38"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B4252FE"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5A769A09" w14:textId="77777777" w:rsidR="003A32C0" w:rsidRPr="00EE26E5" w:rsidRDefault="003A32C0" w:rsidP="003A32C0">
            <w:pPr>
              <w:jc w:val="center"/>
              <w:rPr>
                <w:rFonts w:ascii="Times New Roman" w:hAnsi="Times New Roman"/>
                <w:color w:val="000000" w:themeColor="text1"/>
                <w:kern w:val="0"/>
                <w:sz w:val="20"/>
                <w:szCs w:val="20"/>
              </w:rPr>
            </w:pPr>
          </w:p>
        </w:tc>
      </w:tr>
      <w:tr w:rsidR="003A32C0" w:rsidRPr="00EE26E5" w14:paraId="529DF953" w14:textId="77777777" w:rsidTr="003A32C0">
        <w:trPr>
          <w:trHeight w:val="177"/>
        </w:trPr>
        <w:tc>
          <w:tcPr>
            <w:tcW w:w="3828" w:type="dxa"/>
          </w:tcPr>
          <w:p w14:paraId="0AEC6EB2"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heme="minorEastAsia" w:eastAsiaTheme="minorEastAsia" w:hAnsiTheme="minorEastAsia"/>
                <w:color w:val="000000" w:themeColor="text1"/>
                <w:kern w:val="0"/>
                <w:sz w:val="20"/>
                <w:szCs w:val="20"/>
              </w:rPr>
              <w:t>…</w:t>
            </w:r>
            <w:r w:rsidRPr="00EE26E5">
              <w:rPr>
                <w:rFonts w:asciiTheme="minorEastAsia" w:eastAsiaTheme="minorEastAsia" w:hAnsiTheme="minorEastAsia" w:hint="eastAsia"/>
                <w:color w:val="000000" w:themeColor="text1"/>
                <w:kern w:val="0"/>
                <w:sz w:val="20"/>
                <w:szCs w:val="20"/>
              </w:rPr>
              <w:t>（自动添行</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2B5F619B"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53040F8"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7390C6A" w14:textId="77777777" w:rsidR="003A32C0" w:rsidRPr="00EE26E5" w:rsidRDefault="003A32C0" w:rsidP="003A32C0">
            <w:pPr>
              <w:jc w:val="center"/>
              <w:rPr>
                <w:rFonts w:ascii="Times New Roman" w:hAnsi="Times New Roman"/>
                <w:color w:val="000000" w:themeColor="text1"/>
                <w:kern w:val="0"/>
                <w:sz w:val="20"/>
                <w:szCs w:val="20"/>
              </w:rPr>
            </w:pPr>
          </w:p>
        </w:tc>
      </w:tr>
    </w:tbl>
    <w:p w14:paraId="1446CCC7" w14:textId="77777777" w:rsidR="003A32C0" w:rsidRPr="00EE26E5" w:rsidRDefault="003A32C0" w:rsidP="003A32C0">
      <w:pPr>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其中</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 xml:space="preserve"> 寿险</w:t>
      </w:r>
      <w:r w:rsidRPr="00EE26E5">
        <w:rPr>
          <w:rFonts w:ascii="微软雅黑" w:eastAsia="微软雅黑" w:hAnsi="微软雅黑"/>
          <w:b/>
          <w:color w:val="000000" w:themeColor="text1"/>
          <w:sz w:val="22"/>
          <w:szCs w:val="44"/>
        </w:rPr>
        <w:t>业务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EE26E5" w14:paraId="0494259B" w14:textId="77777777" w:rsidTr="00E536B9">
        <w:trPr>
          <w:trHeight w:val="201"/>
        </w:trPr>
        <w:tc>
          <w:tcPr>
            <w:tcW w:w="3828" w:type="dxa"/>
            <w:tcBorders>
              <w:top w:val="single" w:sz="4" w:space="0" w:color="5B9BD5" w:themeColor="accent1"/>
            </w:tcBorders>
            <w:shd w:val="clear" w:color="auto" w:fill="D0CECE" w:themeFill="background2" w:themeFillShade="E6"/>
          </w:tcPr>
          <w:p w14:paraId="7B2A9DF2"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2CFA3AD6"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16AFE934" w14:textId="7F0884F7" w:rsidR="003A32C0" w:rsidRPr="00EE26E5" w:rsidRDefault="006F6C21"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上期</w:t>
            </w:r>
            <w:r w:rsidR="00EB51B4" w:rsidRPr="00EE26E5">
              <w:rPr>
                <w:rFonts w:asciiTheme="minorEastAsia" w:eastAsiaTheme="minorEastAsia" w:hAnsiTheme="minorEastAsia" w:hint="eastAsia"/>
                <w:b/>
                <w:color w:val="000000" w:themeColor="text1"/>
                <w:kern w:val="0"/>
                <w:sz w:val="20"/>
                <w:szCs w:val="20"/>
              </w:rPr>
              <w:t>期末</w:t>
            </w:r>
          </w:p>
        </w:tc>
        <w:tc>
          <w:tcPr>
            <w:tcW w:w="1417" w:type="dxa"/>
            <w:tcBorders>
              <w:left w:val="single" w:sz="4" w:space="0" w:color="5B9BD5" w:themeColor="accent1"/>
            </w:tcBorders>
            <w:shd w:val="clear" w:color="auto" w:fill="D0CECE" w:themeFill="background2" w:themeFillShade="E6"/>
          </w:tcPr>
          <w:p w14:paraId="759231F9"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增减比例</w:t>
            </w:r>
          </w:p>
        </w:tc>
      </w:tr>
      <w:tr w:rsidR="003A32C0" w:rsidRPr="00EE26E5" w14:paraId="731A11E9" w14:textId="77777777" w:rsidTr="003A32C0">
        <w:trPr>
          <w:trHeight w:val="319"/>
        </w:trPr>
        <w:tc>
          <w:tcPr>
            <w:tcW w:w="3828" w:type="dxa"/>
          </w:tcPr>
          <w:p w14:paraId="4273606F"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w:t>
            </w:r>
            <w:r w:rsidRPr="00EE26E5">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5F4753D8"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E687749"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18B501FD"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0116A3" w:rsidRPr="00EE26E5" w14:paraId="3D2B7656" w14:textId="77777777" w:rsidTr="003A32C0">
        <w:trPr>
          <w:trHeight w:val="319"/>
        </w:trPr>
        <w:tc>
          <w:tcPr>
            <w:tcW w:w="3828" w:type="dxa"/>
          </w:tcPr>
          <w:p w14:paraId="298F391C" w14:textId="323B5EA0" w:rsidR="000116A3" w:rsidRPr="00EE26E5" w:rsidRDefault="000116A3"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投资收益率（%）</w:t>
            </w:r>
          </w:p>
        </w:tc>
        <w:tc>
          <w:tcPr>
            <w:tcW w:w="2268" w:type="dxa"/>
            <w:tcBorders>
              <w:right w:val="single" w:sz="4" w:space="0" w:color="5B9BD5" w:themeColor="accent1"/>
            </w:tcBorders>
          </w:tcPr>
          <w:p w14:paraId="768EB46C" w14:textId="77777777" w:rsidR="000116A3" w:rsidRPr="00EE26E5" w:rsidRDefault="000116A3"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BAC777D" w14:textId="77777777" w:rsidR="000116A3" w:rsidRPr="00EE26E5" w:rsidRDefault="000116A3"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0270D1C0" w14:textId="77777777" w:rsidR="000116A3" w:rsidRPr="00EE26E5" w:rsidRDefault="000116A3" w:rsidP="003A32C0">
            <w:pPr>
              <w:jc w:val="center"/>
              <w:rPr>
                <w:rFonts w:asciiTheme="minorEastAsia" w:eastAsiaTheme="minorEastAsia" w:hAnsiTheme="minorEastAsia"/>
                <w:color w:val="000000" w:themeColor="text1"/>
                <w:kern w:val="0"/>
                <w:sz w:val="20"/>
                <w:szCs w:val="20"/>
              </w:rPr>
            </w:pPr>
          </w:p>
        </w:tc>
      </w:tr>
      <w:tr w:rsidR="003A32C0" w:rsidRPr="00EE26E5" w14:paraId="2001875B" w14:textId="77777777" w:rsidTr="003A32C0">
        <w:trPr>
          <w:trHeight w:val="267"/>
        </w:trPr>
        <w:tc>
          <w:tcPr>
            <w:tcW w:w="3828" w:type="dxa"/>
          </w:tcPr>
          <w:p w14:paraId="4A2E1107"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已</w:t>
            </w:r>
            <w:r w:rsidRPr="00EE26E5">
              <w:rPr>
                <w:rFonts w:asciiTheme="minorEastAsia" w:eastAsiaTheme="minorEastAsia" w:hAnsiTheme="minorEastAsia"/>
                <w:color w:val="000000" w:themeColor="text1"/>
                <w:kern w:val="0"/>
                <w:sz w:val="20"/>
                <w:szCs w:val="20"/>
              </w:rPr>
              <w:t>赚保费</w:t>
            </w:r>
          </w:p>
        </w:tc>
        <w:tc>
          <w:tcPr>
            <w:tcW w:w="2268" w:type="dxa"/>
            <w:tcBorders>
              <w:right w:val="single" w:sz="4" w:space="0" w:color="5B9BD5" w:themeColor="accent1"/>
            </w:tcBorders>
          </w:tcPr>
          <w:p w14:paraId="64501D45"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07FD733"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736FB862"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0EC13CA6" w14:textId="77777777" w:rsidTr="003A32C0">
        <w:trPr>
          <w:trHeight w:val="267"/>
        </w:trPr>
        <w:tc>
          <w:tcPr>
            <w:tcW w:w="3828" w:type="dxa"/>
          </w:tcPr>
          <w:p w14:paraId="75B27C5B"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赔付支出</w:t>
            </w:r>
          </w:p>
        </w:tc>
        <w:tc>
          <w:tcPr>
            <w:tcW w:w="2268" w:type="dxa"/>
            <w:tcBorders>
              <w:right w:val="single" w:sz="4" w:space="0" w:color="5B9BD5" w:themeColor="accent1"/>
            </w:tcBorders>
          </w:tcPr>
          <w:p w14:paraId="5B59A824"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9945B4D"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6B7F53DD"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14C51624" w14:textId="77777777" w:rsidTr="003A32C0">
        <w:trPr>
          <w:trHeight w:val="215"/>
        </w:trPr>
        <w:tc>
          <w:tcPr>
            <w:tcW w:w="3828" w:type="dxa"/>
          </w:tcPr>
          <w:p w14:paraId="26406D6B"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已</w:t>
            </w:r>
            <w:r w:rsidRPr="00EE26E5">
              <w:rPr>
                <w:rFonts w:asciiTheme="minorEastAsia" w:eastAsiaTheme="minorEastAsia" w:hAnsiTheme="minorEastAsia"/>
                <w:color w:val="000000" w:themeColor="text1"/>
                <w:kern w:val="0"/>
                <w:sz w:val="20"/>
                <w:szCs w:val="20"/>
              </w:rPr>
              <w:t>赚保费增长率</w:t>
            </w:r>
            <w:r w:rsidRPr="00EE26E5">
              <w:rPr>
                <w:rFonts w:asciiTheme="minorEastAsia" w:eastAsiaTheme="minorEastAsia" w:hAnsiTheme="minorEastAsia" w:hint="eastAsia"/>
                <w:color w:val="000000" w:themeColor="text1"/>
                <w:kern w:val="0"/>
                <w:sz w:val="20"/>
                <w:szCs w:val="20"/>
              </w:rPr>
              <w:t>（</w:t>
            </w:r>
            <w:r w:rsidRPr="00EE26E5">
              <w:rPr>
                <w:rFonts w:asciiTheme="minorEastAsia" w:eastAsiaTheme="minorEastAsia" w:hAnsiTheme="minorEastAsia"/>
                <w:color w:val="000000" w:themeColor="text1"/>
                <w:kern w:val="0"/>
                <w:sz w:val="20"/>
                <w:szCs w:val="20"/>
              </w:rPr>
              <w:t>%</w:t>
            </w:r>
            <w:r w:rsidRPr="00EE26E5">
              <w:rPr>
                <w:rFonts w:asciiTheme="minorEastAsia" w:eastAsiaTheme="minorEastAsia" w:hAnsiTheme="minorEastAsia" w:hint="eastAsia"/>
                <w:color w:val="000000" w:themeColor="text1"/>
                <w:kern w:val="0"/>
                <w:sz w:val="20"/>
                <w:szCs w:val="20"/>
              </w:rPr>
              <w:t>）</w:t>
            </w:r>
          </w:p>
        </w:tc>
        <w:tc>
          <w:tcPr>
            <w:tcW w:w="2268" w:type="dxa"/>
            <w:tcBorders>
              <w:right w:val="single" w:sz="4" w:space="0" w:color="5B9BD5" w:themeColor="accent1"/>
            </w:tcBorders>
          </w:tcPr>
          <w:p w14:paraId="10B275CB"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95DB102"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0A5C5F6A"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203287F7" w14:textId="77777777" w:rsidTr="003A32C0">
        <w:trPr>
          <w:trHeight w:val="177"/>
        </w:trPr>
        <w:tc>
          <w:tcPr>
            <w:tcW w:w="3828" w:type="dxa"/>
          </w:tcPr>
          <w:p w14:paraId="5D36B2FC"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偿付能力充足率（</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167D5301"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0E5FE97"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264CDA8" w14:textId="77777777" w:rsidR="003A32C0" w:rsidRPr="00EE26E5" w:rsidRDefault="003A32C0" w:rsidP="003A32C0">
            <w:pPr>
              <w:jc w:val="center"/>
              <w:rPr>
                <w:rFonts w:ascii="Times New Roman" w:hAnsi="Times New Roman"/>
                <w:color w:val="000000" w:themeColor="text1"/>
                <w:kern w:val="0"/>
                <w:sz w:val="20"/>
                <w:szCs w:val="20"/>
              </w:rPr>
            </w:pPr>
          </w:p>
        </w:tc>
      </w:tr>
      <w:tr w:rsidR="003A32C0" w:rsidRPr="00EE26E5" w14:paraId="5C5B2BB8" w14:textId="77777777" w:rsidTr="003A32C0">
        <w:trPr>
          <w:trHeight w:val="177"/>
        </w:trPr>
        <w:tc>
          <w:tcPr>
            <w:tcW w:w="3828" w:type="dxa"/>
          </w:tcPr>
          <w:p w14:paraId="4D96D1CA"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退保率（</w:t>
            </w:r>
            <w:r w:rsidRPr="00EE26E5">
              <w:rPr>
                <w:rFonts w:ascii="Times New Roman" w:hAnsi="Times New Roman" w:hint="eastAsia"/>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2DFB2207"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65532BF"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5D8898CF" w14:textId="77777777" w:rsidR="003A32C0" w:rsidRPr="00EE26E5" w:rsidRDefault="003A32C0" w:rsidP="003A32C0">
            <w:pPr>
              <w:jc w:val="center"/>
              <w:rPr>
                <w:rFonts w:ascii="Times New Roman" w:hAnsi="Times New Roman"/>
                <w:color w:val="000000" w:themeColor="text1"/>
                <w:kern w:val="0"/>
                <w:sz w:val="20"/>
                <w:szCs w:val="20"/>
              </w:rPr>
            </w:pPr>
          </w:p>
        </w:tc>
      </w:tr>
      <w:tr w:rsidR="000116A3" w:rsidRPr="00EE26E5" w14:paraId="7A671EF6" w14:textId="77777777" w:rsidTr="003A32C0">
        <w:trPr>
          <w:trHeight w:val="177"/>
        </w:trPr>
        <w:tc>
          <w:tcPr>
            <w:tcW w:w="3828" w:type="dxa"/>
          </w:tcPr>
          <w:p w14:paraId="130CB6F9" w14:textId="268C3628" w:rsidR="000116A3" w:rsidRPr="00EE26E5" w:rsidRDefault="000116A3"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自留保费增长率（</w:t>
            </w:r>
            <w:r w:rsidRPr="00EE26E5">
              <w:rPr>
                <w:rFonts w:ascii="Times New Roman" w:hAnsi="Times New Roman" w:hint="eastAsia"/>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69D43A35" w14:textId="77777777" w:rsidR="000116A3" w:rsidRPr="00EE26E5" w:rsidRDefault="000116A3"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DC9F599" w14:textId="77777777" w:rsidR="000116A3" w:rsidRPr="00EE26E5" w:rsidRDefault="000116A3"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17DFA91B" w14:textId="77777777" w:rsidR="000116A3" w:rsidRPr="00EE26E5" w:rsidRDefault="000116A3" w:rsidP="003A32C0">
            <w:pPr>
              <w:jc w:val="center"/>
              <w:rPr>
                <w:rFonts w:ascii="Times New Roman" w:hAnsi="Times New Roman"/>
                <w:color w:val="000000" w:themeColor="text1"/>
                <w:kern w:val="0"/>
                <w:sz w:val="20"/>
                <w:szCs w:val="20"/>
              </w:rPr>
            </w:pPr>
          </w:p>
        </w:tc>
      </w:tr>
      <w:tr w:rsidR="003A32C0" w:rsidRPr="00EE26E5" w14:paraId="03A7C372" w14:textId="77777777" w:rsidTr="003A32C0">
        <w:trPr>
          <w:trHeight w:val="177"/>
        </w:trPr>
        <w:tc>
          <w:tcPr>
            <w:tcW w:w="3828" w:type="dxa"/>
          </w:tcPr>
          <w:p w14:paraId="30A9089D"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heme="minorEastAsia" w:eastAsiaTheme="minorEastAsia" w:hAnsiTheme="minorEastAsia"/>
                <w:color w:val="000000" w:themeColor="text1"/>
                <w:kern w:val="0"/>
                <w:sz w:val="20"/>
                <w:szCs w:val="20"/>
              </w:rPr>
              <w:t>…</w:t>
            </w:r>
            <w:r w:rsidRPr="00EE26E5">
              <w:rPr>
                <w:rFonts w:asciiTheme="minorEastAsia" w:eastAsiaTheme="minorEastAsia" w:hAnsiTheme="minorEastAsia" w:hint="eastAsia"/>
                <w:color w:val="000000" w:themeColor="text1"/>
                <w:kern w:val="0"/>
                <w:sz w:val="20"/>
                <w:szCs w:val="20"/>
              </w:rPr>
              <w:t>（自动添行</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5FBC2F8C"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178F6C2"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89F55B5" w14:textId="77777777" w:rsidR="003A32C0" w:rsidRPr="00EE26E5" w:rsidRDefault="003A32C0" w:rsidP="003A32C0">
            <w:pPr>
              <w:jc w:val="center"/>
              <w:rPr>
                <w:rFonts w:ascii="Times New Roman" w:hAnsi="Times New Roman"/>
                <w:color w:val="000000" w:themeColor="text1"/>
                <w:kern w:val="0"/>
                <w:sz w:val="20"/>
                <w:szCs w:val="20"/>
              </w:rPr>
            </w:pPr>
          </w:p>
        </w:tc>
      </w:tr>
    </w:tbl>
    <w:p w14:paraId="560192DA" w14:textId="3887B2B1" w:rsidR="003A32C0" w:rsidRPr="00EE26E5" w:rsidRDefault="00DB6142" w:rsidP="003A32C0">
      <w:pPr>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 xml:space="preserve">       </w:t>
      </w:r>
      <w:r w:rsidR="003A32C0" w:rsidRPr="00EE26E5">
        <w:rPr>
          <w:rFonts w:ascii="微软雅黑" w:eastAsia="微软雅黑" w:hAnsi="微软雅黑" w:hint="eastAsia"/>
          <w:b/>
          <w:color w:val="000000" w:themeColor="text1"/>
          <w:sz w:val="22"/>
          <w:szCs w:val="44"/>
        </w:rPr>
        <w:t>产险</w:t>
      </w:r>
      <w:r w:rsidR="003A32C0" w:rsidRPr="00EE26E5">
        <w:rPr>
          <w:rFonts w:ascii="微软雅黑" w:eastAsia="微软雅黑" w:hAnsi="微软雅黑"/>
          <w:b/>
          <w:color w:val="000000" w:themeColor="text1"/>
          <w:sz w:val="22"/>
          <w:szCs w:val="44"/>
        </w:rPr>
        <w:t>业务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3A32C0" w:rsidRPr="00EE26E5" w14:paraId="09BEF15E" w14:textId="77777777" w:rsidTr="00E536B9">
        <w:trPr>
          <w:trHeight w:val="201"/>
        </w:trPr>
        <w:tc>
          <w:tcPr>
            <w:tcW w:w="3828" w:type="dxa"/>
            <w:tcBorders>
              <w:top w:val="single" w:sz="4" w:space="0" w:color="5B9BD5" w:themeColor="accent1"/>
            </w:tcBorders>
            <w:shd w:val="clear" w:color="auto" w:fill="D0CECE" w:themeFill="background2" w:themeFillShade="E6"/>
          </w:tcPr>
          <w:p w14:paraId="156B9601"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268" w:type="dxa"/>
            <w:tcBorders>
              <w:top w:val="single" w:sz="4" w:space="0" w:color="5B9BD5" w:themeColor="accent1"/>
              <w:right w:val="single" w:sz="4" w:space="0" w:color="5B9BD5" w:themeColor="accent1"/>
            </w:tcBorders>
            <w:shd w:val="clear" w:color="auto" w:fill="D0CECE" w:themeFill="background2" w:themeFillShade="E6"/>
          </w:tcPr>
          <w:p w14:paraId="5B6671EA"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clear" w:color="auto" w:fill="D0CECE" w:themeFill="background2" w:themeFillShade="E6"/>
          </w:tcPr>
          <w:p w14:paraId="042CF7C7" w14:textId="04E1F3AA" w:rsidR="003A32C0" w:rsidRPr="00EE26E5" w:rsidRDefault="00EB51B4"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上</w:t>
            </w:r>
            <w:r w:rsidR="006F6C21" w:rsidRPr="00EE26E5">
              <w:rPr>
                <w:rFonts w:asciiTheme="minorEastAsia" w:eastAsiaTheme="minorEastAsia" w:hAnsiTheme="minorEastAsia" w:hint="eastAsia"/>
                <w:b/>
                <w:color w:val="000000" w:themeColor="text1"/>
                <w:kern w:val="0"/>
                <w:sz w:val="20"/>
                <w:szCs w:val="20"/>
              </w:rPr>
              <w:t>期</w:t>
            </w:r>
            <w:r w:rsidRPr="00EE26E5">
              <w:rPr>
                <w:rFonts w:asciiTheme="minorEastAsia" w:eastAsiaTheme="minorEastAsia" w:hAnsiTheme="minorEastAsia" w:hint="eastAsia"/>
                <w:b/>
                <w:color w:val="000000" w:themeColor="text1"/>
                <w:kern w:val="0"/>
                <w:sz w:val="20"/>
                <w:szCs w:val="20"/>
              </w:rPr>
              <w:t>期末</w:t>
            </w:r>
          </w:p>
        </w:tc>
        <w:tc>
          <w:tcPr>
            <w:tcW w:w="1417" w:type="dxa"/>
            <w:tcBorders>
              <w:left w:val="single" w:sz="4" w:space="0" w:color="5B9BD5" w:themeColor="accent1"/>
            </w:tcBorders>
            <w:shd w:val="clear" w:color="auto" w:fill="D0CECE" w:themeFill="background2" w:themeFillShade="E6"/>
          </w:tcPr>
          <w:p w14:paraId="4C2A31A2" w14:textId="77777777" w:rsidR="003A32C0" w:rsidRPr="00EE26E5" w:rsidRDefault="003A32C0" w:rsidP="003A32C0">
            <w:pPr>
              <w:jc w:val="center"/>
              <w:rPr>
                <w:rFonts w:asciiTheme="minorEastAsia" w:eastAsiaTheme="minorEastAsia" w:hAnsiTheme="minorEastAsia"/>
                <w:b/>
                <w:color w:val="000000" w:themeColor="text1"/>
                <w:kern w:val="0"/>
                <w:sz w:val="20"/>
                <w:szCs w:val="20"/>
              </w:rPr>
            </w:pPr>
            <w:r w:rsidRPr="00EE26E5">
              <w:rPr>
                <w:rFonts w:asciiTheme="minorEastAsia" w:eastAsiaTheme="minorEastAsia" w:hAnsiTheme="minorEastAsia" w:hint="eastAsia"/>
                <w:b/>
                <w:color w:val="000000" w:themeColor="text1"/>
                <w:kern w:val="0"/>
                <w:sz w:val="20"/>
                <w:szCs w:val="20"/>
              </w:rPr>
              <w:t>增减比例</w:t>
            </w:r>
          </w:p>
        </w:tc>
      </w:tr>
      <w:tr w:rsidR="003A32C0" w:rsidRPr="00EE26E5" w14:paraId="5119A010" w14:textId="77777777" w:rsidTr="003A32C0">
        <w:trPr>
          <w:trHeight w:val="319"/>
        </w:trPr>
        <w:tc>
          <w:tcPr>
            <w:tcW w:w="3828" w:type="dxa"/>
          </w:tcPr>
          <w:p w14:paraId="7D3E4AA2"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w:t>
            </w:r>
            <w:r w:rsidRPr="00EE26E5">
              <w:rPr>
                <w:rFonts w:asciiTheme="minorEastAsia" w:eastAsiaTheme="minorEastAsia" w:hAnsiTheme="minorEastAsia"/>
                <w:color w:val="000000" w:themeColor="text1"/>
                <w:kern w:val="0"/>
                <w:sz w:val="20"/>
                <w:szCs w:val="20"/>
              </w:rPr>
              <w:t>资产</w:t>
            </w:r>
          </w:p>
        </w:tc>
        <w:tc>
          <w:tcPr>
            <w:tcW w:w="2268" w:type="dxa"/>
            <w:tcBorders>
              <w:right w:val="single" w:sz="4" w:space="0" w:color="5B9BD5" w:themeColor="accent1"/>
            </w:tcBorders>
          </w:tcPr>
          <w:p w14:paraId="59C21E7D"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7188225"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52458C06"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0116A3" w:rsidRPr="00EE26E5" w14:paraId="3CB4453B" w14:textId="77777777" w:rsidTr="003A32C0">
        <w:trPr>
          <w:trHeight w:val="319"/>
        </w:trPr>
        <w:tc>
          <w:tcPr>
            <w:tcW w:w="3828" w:type="dxa"/>
          </w:tcPr>
          <w:p w14:paraId="45028024" w14:textId="33B86EFC" w:rsidR="000116A3" w:rsidRPr="00EE26E5" w:rsidRDefault="000116A3"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投资收益率</w:t>
            </w:r>
            <w:r w:rsidRPr="00EE26E5">
              <w:rPr>
                <w:rFonts w:ascii="Times New Roman" w:hAnsi="Times New Roman" w:hint="eastAsia"/>
                <w:color w:val="000000" w:themeColor="text1"/>
                <w:kern w:val="0"/>
                <w:sz w:val="20"/>
                <w:szCs w:val="20"/>
              </w:rPr>
              <w:t>（</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0BFAAFC9" w14:textId="77777777" w:rsidR="000116A3" w:rsidRPr="00EE26E5" w:rsidRDefault="000116A3"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2B36692B" w14:textId="77777777" w:rsidR="000116A3" w:rsidRPr="00EE26E5" w:rsidRDefault="000116A3"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bottom w:val="single" w:sz="4" w:space="0" w:color="5B9BD5" w:themeColor="accent1"/>
              <w:right w:val="single" w:sz="4" w:space="0" w:color="5B9BD5" w:themeColor="accent1"/>
            </w:tcBorders>
          </w:tcPr>
          <w:p w14:paraId="616D6478" w14:textId="77777777" w:rsidR="000116A3" w:rsidRPr="00EE26E5" w:rsidRDefault="000116A3" w:rsidP="003A32C0">
            <w:pPr>
              <w:jc w:val="center"/>
              <w:rPr>
                <w:rFonts w:asciiTheme="minorEastAsia" w:eastAsiaTheme="minorEastAsia" w:hAnsiTheme="minorEastAsia"/>
                <w:color w:val="000000" w:themeColor="text1"/>
                <w:kern w:val="0"/>
                <w:sz w:val="20"/>
                <w:szCs w:val="20"/>
              </w:rPr>
            </w:pPr>
          </w:p>
        </w:tc>
      </w:tr>
      <w:tr w:rsidR="003A32C0" w:rsidRPr="00EE26E5" w14:paraId="569D2EA8" w14:textId="77777777" w:rsidTr="003A32C0">
        <w:trPr>
          <w:trHeight w:val="267"/>
        </w:trPr>
        <w:tc>
          <w:tcPr>
            <w:tcW w:w="3828" w:type="dxa"/>
          </w:tcPr>
          <w:p w14:paraId="5F1E7681"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已</w:t>
            </w:r>
            <w:r w:rsidRPr="00EE26E5">
              <w:rPr>
                <w:rFonts w:asciiTheme="minorEastAsia" w:eastAsiaTheme="minorEastAsia" w:hAnsiTheme="minorEastAsia"/>
                <w:color w:val="000000" w:themeColor="text1"/>
                <w:kern w:val="0"/>
                <w:sz w:val="20"/>
                <w:szCs w:val="20"/>
              </w:rPr>
              <w:t>赚保费</w:t>
            </w:r>
          </w:p>
        </w:tc>
        <w:tc>
          <w:tcPr>
            <w:tcW w:w="2268" w:type="dxa"/>
            <w:tcBorders>
              <w:right w:val="single" w:sz="4" w:space="0" w:color="5B9BD5" w:themeColor="accent1"/>
            </w:tcBorders>
          </w:tcPr>
          <w:p w14:paraId="2EB513E6"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3C91AA5"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05101FB6"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3275D0DE" w14:textId="77777777" w:rsidTr="003A32C0">
        <w:trPr>
          <w:trHeight w:val="267"/>
        </w:trPr>
        <w:tc>
          <w:tcPr>
            <w:tcW w:w="3828" w:type="dxa"/>
          </w:tcPr>
          <w:p w14:paraId="6713BCF1"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未决赔款准备金</w:t>
            </w:r>
          </w:p>
        </w:tc>
        <w:tc>
          <w:tcPr>
            <w:tcW w:w="2268" w:type="dxa"/>
            <w:tcBorders>
              <w:right w:val="single" w:sz="4" w:space="0" w:color="5B9BD5" w:themeColor="accent1"/>
            </w:tcBorders>
          </w:tcPr>
          <w:p w14:paraId="7B44688D"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A6BE4DC"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6837744E"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40C04259" w14:textId="77777777" w:rsidTr="003A32C0">
        <w:trPr>
          <w:trHeight w:val="267"/>
        </w:trPr>
        <w:tc>
          <w:tcPr>
            <w:tcW w:w="3828" w:type="dxa"/>
          </w:tcPr>
          <w:p w14:paraId="6CDAAA24"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未到期责任准备金</w:t>
            </w:r>
          </w:p>
        </w:tc>
        <w:tc>
          <w:tcPr>
            <w:tcW w:w="2268" w:type="dxa"/>
            <w:tcBorders>
              <w:right w:val="single" w:sz="4" w:space="0" w:color="5B9BD5" w:themeColor="accent1"/>
            </w:tcBorders>
          </w:tcPr>
          <w:p w14:paraId="1BBE0A96"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64A8D85C"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3C812048"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3ED26C23" w14:textId="77777777" w:rsidTr="003A32C0">
        <w:trPr>
          <w:trHeight w:val="267"/>
        </w:trPr>
        <w:tc>
          <w:tcPr>
            <w:tcW w:w="3828" w:type="dxa"/>
          </w:tcPr>
          <w:p w14:paraId="2ABE2228"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赔付支出</w:t>
            </w:r>
          </w:p>
        </w:tc>
        <w:tc>
          <w:tcPr>
            <w:tcW w:w="2268" w:type="dxa"/>
            <w:tcBorders>
              <w:right w:val="single" w:sz="4" w:space="0" w:color="5B9BD5" w:themeColor="accent1"/>
            </w:tcBorders>
          </w:tcPr>
          <w:p w14:paraId="5B31197E"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5ABE320"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2E34E8C4"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3608954B" w14:textId="77777777" w:rsidTr="003A32C0">
        <w:trPr>
          <w:trHeight w:val="215"/>
        </w:trPr>
        <w:tc>
          <w:tcPr>
            <w:tcW w:w="3828" w:type="dxa"/>
          </w:tcPr>
          <w:p w14:paraId="298B58C0"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已</w:t>
            </w:r>
            <w:r w:rsidRPr="00EE26E5">
              <w:rPr>
                <w:rFonts w:asciiTheme="minorEastAsia" w:eastAsiaTheme="minorEastAsia" w:hAnsiTheme="minorEastAsia"/>
                <w:color w:val="000000" w:themeColor="text1"/>
                <w:kern w:val="0"/>
                <w:sz w:val="20"/>
                <w:szCs w:val="20"/>
              </w:rPr>
              <w:t>赚保费增长率</w:t>
            </w:r>
            <w:r w:rsidRPr="00EE26E5">
              <w:rPr>
                <w:rFonts w:ascii="Times New Roman" w:hAnsi="Times New Roman" w:hint="eastAsia"/>
                <w:color w:val="000000" w:themeColor="text1"/>
                <w:kern w:val="0"/>
                <w:sz w:val="20"/>
                <w:szCs w:val="20"/>
              </w:rPr>
              <w:t>（</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61D89604"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4CFFF03E"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11B05DBB"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42C54006" w14:textId="77777777" w:rsidTr="003A32C0">
        <w:trPr>
          <w:trHeight w:val="215"/>
        </w:trPr>
        <w:tc>
          <w:tcPr>
            <w:tcW w:w="3828" w:type="dxa"/>
          </w:tcPr>
          <w:p w14:paraId="1E4EA1C0" w14:textId="77777777" w:rsidR="003A32C0" w:rsidRPr="00EE26E5" w:rsidRDefault="003A32C0" w:rsidP="003A32C0">
            <w:pPr>
              <w:jc w:val="left"/>
              <w:rPr>
                <w:rFonts w:asciiTheme="minorEastAsia" w:eastAsiaTheme="minorEastAsia" w:hAnsiTheme="minorEastAsia"/>
                <w:color w:val="000000" w:themeColor="text1"/>
                <w:kern w:val="0"/>
                <w:sz w:val="20"/>
                <w:szCs w:val="20"/>
              </w:rPr>
            </w:pPr>
            <w:r w:rsidRPr="00EE26E5">
              <w:rPr>
                <w:rFonts w:asciiTheme="minorEastAsia" w:eastAsiaTheme="minorEastAsia" w:hAnsiTheme="minorEastAsia" w:hint="eastAsia"/>
                <w:color w:val="000000" w:themeColor="text1"/>
                <w:kern w:val="0"/>
                <w:sz w:val="20"/>
                <w:szCs w:val="20"/>
              </w:rPr>
              <w:t>综合成本率</w:t>
            </w:r>
            <w:r w:rsidRPr="00EE26E5">
              <w:rPr>
                <w:rFonts w:ascii="Times New Roman" w:hAnsi="Times New Roman" w:hint="eastAsia"/>
                <w:color w:val="000000" w:themeColor="text1"/>
                <w:kern w:val="0"/>
                <w:sz w:val="20"/>
                <w:szCs w:val="20"/>
              </w:rPr>
              <w:t>（</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499FFE18"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19E3B32A" w14:textId="77777777" w:rsidR="003A32C0" w:rsidRPr="00EE26E5" w:rsidRDefault="003A32C0" w:rsidP="003A32C0">
            <w:pPr>
              <w:rPr>
                <w:rFonts w:asciiTheme="minorEastAsia" w:eastAsiaTheme="minorEastAsia" w:hAnsiTheme="minorEastAsia"/>
                <w:color w:val="000000" w:themeColor="text1"/>
                <w:kern w:val="0"/>
                <w:sz w:val="20"/>
                <w:szCs w:val="20"/>
              </w:rPr>
            </w:pPr>
          </w:p>
        </w:tc>
        <w:tc>
          <w:tcPr>
            <w:tcW w:w="1417" w:type="dxa"/>
            <w:tcBorders>
              <w:left w:val="single" w:sz="4" w:space="0" w:color="5B9BD5" w:themeColor="accent1"/>
            </w:tcBorders>
          </w:tcPr>
          <w:p w14:paraId="4F5D20EF" w14:textId="77777777" w:rsidR="003A32C0" w:rsidRPr="00EE26E5" w:rsidRDefault="003A32C0" w:rsidP="003A32C0">
            <w:pPr>
              <w:jc w:val="center"/>
              <w:rPr>
                <w:rFonts w:asciiTheme="minorEastAsia" w:eastAsiaTheme="minorEastAsia" w:hAnsiTheme="minorEastAsia"/>
                <w:color w:val="000000" w:themeColor="text1"/>
                <w:kern w:val="0"/>
                <w:sz w:val="20"/>
                <w:szCs w:val="20"/>
              </w:rPr>
            </w:pPr>
          </w:p>
        </w:tc>
      </w:tr>
      <w:tr w:rsidR="003A32C0" w:rsidRPr="00EE26E5" w14:paraId="51A9CFBF" w14:textId="77777777" w:rsidTr="003A32C0">
        <w:trPr>
          <w:trHeight w:val="215"/>
        </w:trPr>
        <w:tc>
          <w:tcPr>
            <w:tcW w:w="3828" w:type="dxa"/>
          </w:tcPr>
          <w:p w14:paraId="2435FFCC"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综合赔付率（</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46A2F1E0"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4260420"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71793316" w14:textId="77777777" w:rsidR="003A32C0" w:rsidRPr="00EE26E5" w:rsidRDefault="003A32C0" w:rsidP="003A32C0">
            <w:pPr>
              <w:jc w:val="center"/>
              <w:rPr>
                <w:rFonts w:ascii="Times New Roman" w:hAnsi="Times New Roman"/>
                <w:color w:val="000000" w:themeColor="text1"/>
                <w:kern w:val="0"/>
                <w:sz w:val="20"/>
                <w:szCs w:val="20"/>
              </w:rPr>
            </w:pPr>
          </w:p>
        </w:tc>
      </w:tr>
      <w:tr w:rsidR="003A32C0" w:rsidRPr="00EE26E5" w14:paraId="70EA03F7" w14:textId="77777777" w:rsidTr="003A32C0">
        <w:trPr>
          <w:trHeight w:val="177"/>
        </w:trPr>
        <w:tc>
          <w:tcPr>
            <w:tcW w:w="3828" w:type="dxa"/>
          </w:tcPr>
          <w:p w14:paraId="7A93BCDB"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偿付能力充足率（</w:t>
            </w:r>
            <w:r w:rsidRPr="00EE26E5">
              <w:rPr>
                <w:rFonts w:ascii="Times New Roman" w:hAnsi="Times New Roman"/>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10C12209"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5C436C24"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19875C0" w14:textId="77777777" w:rsidR="003A32C0" w:rsidRPr="00EE26E5" w:rsidRDefault="003A32C0" w:rsidP="003A32C0">
            <w:pPr>
              <w:jc w:val="center"/>
              <w:rPr>
                <w:rFonts w:ascii="Times New Roman" w:hAnsi="Times New Roman"/>
                <w:color w:val="000000" w:themeColor="text1"/>
                <w:kern w:val="0"/>
                <w:sz w:val="20"/>
                <w:szCs w:val="20"/>
              </w:rPr>
            </w:pPr>
          </w:p>
        </w:tc>
      </w:tr>
      <w:tr w:rsidR="000116A3" w:rsidRPr="00EE26E5" w14:paraId="607DA3DC" w14:textId="77777777" w:rsidTr="003A32C0">
        <w:trPr>
          <w:trHeight w:val="177"/>
        </w:trPr>
        <w:tc>
          <w:tcPr>
            <w:tcW w:w="3828" w:type="dxa"/>
          </w:tcPr>
          <w:p w14:paraId="5A69A87E" w14:textId="152E5C5A" w:rsidR="000116A3" w:rsidRPr="00EE26E5" w:rsidRDefault="000116A3" w:rsidP="003A32C0">
            <w:pPr>
              <w:jc w:val="left"/>
              <w:rPr>
                <w:rFonts w:ascii="Times New Roman" w:hAnsi="Times New Roman"/>
                <w:color w:val="000000" w:themeColor="text1"/>
                <w:kern w:val="0"/>
                <w:sz w:val="20"/>
                <w:szCs w:val="20"/>
              </w:rPr>
            </w:pPr>
            <w:r w:rsidRPr="00EE26E5">
              <w:rPr>
                <w:rFonts w:ascii="Times New Roman" w:hAnsi="Times New Roman" w:hint="eastAsia"/>
                <w:color w:val="000000" w:themeColor="text1"/>
                <w:kern w:val="0"/>
                <w:sz w:val="20"/>
                <w:szCs w:val="20"/>
              </w:rPr>
              <w:t>自留保费增长率（</w:t>
            </w:r>
            <w:r w:rsidRPr="00EE26E5">
              <w:rPr>
                <w:rFonts w:ascii="Times New Roman" w:hAnsi="Times New Roman" w:hint="eastAsia"/>
                <w:color w:val="000000" w:themeColor="text1"/>
                <w:kern w:val="0"/>
                <w:sz w:val="20"/>
                <w:szCs w:val="20"/>
              </w:rPr>
              <w:t>%</w:t>
            </w:r>
            <w:r w:rsidRPr="00EE26E5">
              <w:rPr>
                <w:rFonts w:ascii="Times New Roman" w:hAnsi="Times New Roman" w:hint="eastAsia"/>
                <w:color w:val="000000" w:themeColor="text1"/>
                <w:kern w:val="0"/>
                <w:sz w:val="20"/>
                <w:szCs w:val="20"/>
              </w:rPr>
              <w:t>）</w:t>
            </w:r>
          </w:p>
        </w:tc>
        <w:tc>
          <w:tcPr>
            <w:tcW w:w="2268" w:type="dxa"/>
            <w:tcBorders>
              <w:right w:val="single" w:sz="4" w:space="0" w:color="5B9BD5" w:themeColor="accent1"/>
            </w:tcBorders>
          </w:tcPr>
          <w:p w14:paraId="2271C8DC" w14:textId="77777777" w:rsidR="000116A3" w:rsidRPr="00EE26E5" w:rsidRDefault="000116A3"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023366A9" w14:textId="77777777" w:rsidR="000116A3" w:rsidRPr="00EE26E5" w:rsidRDefault="000116A3"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08F6007E" w14:textId="77777777" w:rsidR="000116A3" w:rsidRPr="00EE26E5" w:rsidRDefault="000116A3" w:rsidP="003A32C0">
            <w:pPr>
              <w:jc w:val="center"/>
              <w:rPr>
                <w:rFonts w:ascii="Times New Roman" w:hAnsi="Times New Roman"/>
                <w:color w:val="000000" w:themeColor="text1"/>
                <w:kern w:val="0"/>
                <w:sz w:val="20"/>
                <w:szCs w:val="20"/>
              </w:rPr>
            </w:pPr>
          </w:p>
        </w:tc>
      </w:tr>
      <w:tr w:rsidR="003A32C0" w:rsidRPr="00EE26E5" w14:paraId="4B152E9D" w14:textId="77777777" w:rsidTr="003A32C0">
        <w:trPr>
          <w:trHeight w:val="177"/>
        </w:trPr>
        <w:tc>
          <w:tcPr>
            <w:tcW w:w="3828" w:type="dxa"/>
          </w:tcPr>
          <w:p w14:paraId="5CA703EE" w14:textId="77777777" w:rsidR="003A32C0" w:rsidRPr="00EE26E5" w:rsidRDefault="003A32C0" w:rsidP="003A32C0">
            <w:pPr>
              <w:jc w:val="left"/>
              <w:rPr>
                <w:rFonts w:ascii="Times New Roman" w:hAnsi="Times New Roman"/>
                <w:color w:val="000000" w:themeColor="text1"/>
                <w:kern w:val="0"/>
                <w:sz w:val="20"/>
                <w:szCs w:val="20"/>
              </w:rPr>
            </w:pPr>
            <w:r w:rsidRPr="00EE26E5">
              <w:rPr>
                <w:rFonts w:asciiTheme="minorEastAsia" w:eastAsiaTheme="minorEastAsia" w:hAnsiTheme="minorEastAsia"/>
                <w:color w:val="000000" w:themeColor="text1"/>
                <w:kern w:val="0"/>
                <w:sz w:val="20"/>
                <w:szCs w:val="20"/>
              </w:rPr>
              <w:t>…</w:t>
            </w:r>
            <w:r w:rsidRPr="00EE26E5">
              <w:rPr>
                <w:rFonts w:asciiTheme="minorEastAsia" w:eastAsiaTheme="minorEastAsia" w:hAnsiTheme="minorEastAsia" w:hint="eastAsia"/>
                <w:color w:val="000000" w:themeColor="text1"/>
                <w:kern w:val="0"/>
                <w:sz w:val="20"/>
                <w:szCs w:val="20"/>
              </w:rPr>
              <w:t>（自动添行</w:t>
            </w:r>
            <w:r w:rsidRPr="00EE26E5">
              <w:rPr>
                <w:rFonts w:asciiTheme="minorEastAsia" w:eastAsiaTheme="minorEastAsia" w:hAnsiTheme="minorEastAsia"/>
                <w:color w:val="000000" w:themeColor="text1"/>
                <w:kern w:val="0"/>
                <w:sz w:val="20"/>
                <w:szCs w:val="20"/>
              </w:rPr>
              <w:t>）</w:t>
            </w:r>
          </w:p>
        </w:tc>
        <w:tc>
          <w:tcPr>
            <w:tcW w:w="2268" w:type="dxa"/>
            <w:tcBorders>
              <w:right w:val="single" w:sz="4" w:space="0" w:color="5B9BD5" w:themeColor="accent1"/>
            </w:tcBorders>
          </w:tcPr>
          <w:p w14:paraId="0E4E9C34" w14:textId="77777777" w:rsidR="003A32C0" w:rsidRPr="00EE26E5" w:rsidRDefault="003A32C0" w:rsidP="003A32C0">
            <w:pPr>
              <w:rPr>
                <w:rFonts w:ascii="Times New Roman" w:hAnsi="Times New Roman"/>
                <w:color w:val="000000" w:themeColor="text1"/>
                <w:kern w:val="0"/>
                <w:sz w:val="20"/>
                <w:szCs w:val="20"/>
              </w:rPr>
            </w:pPr>
          </w:p>
        </w:tc>
        <w:tc>
          <w:tcPr>
            <w:tcW w:w="2127" w:type="dxa"/>
            <w:tcBorders>
              <w:left w:val="single" w:sz="4" w:space="0" w:color="5B9BD5" w:themeColor="accent1"/>
              <w:right w:val="single" w:sz="4" w:space="0" w:color="5B9BD5" w:themeColor="accent1"/>
            </w:tcBorders>
          </w:tcPr>
          <w:p w14:paraId="78CB2917" w14:textId="77777777" w:rsidR="003A32C0" w:rsidRPr="00EE26E5" w:rsidRDefault="003A32C0" w:rsidP="003A32C0">
            <w:pPr>
              <w:rPr>
                <w:rFonts w:ascii="Times New Roman" w:hAnsi="Times New Roman"/>
                <w:color w:val="000000" w:themeColor="text1"/>
                <w:kern w:val="0"/>
                <w:sz w:val="20"/>
                <w:szCs w:val="20"/>
              </w:rPr>
            </w:pPr>
          </w:p>
        </w:tc>
        <w:tc>
          <w:tcPr>
            <w:tcW w:w="1417" w:type="dxa"/>
            <w:tcBorders>
              <w:left w:val="single" w:sz="4" w:space="0" w:color="5B9BD5" w:themeColor="accent1"/>
            </w:tcBorders>
          </w:tcPr>
          <w:p w14:paraId="24F44C05" w14:textId="77777777" w:rsidR="003A32C0" w:rsidRPr="00EE26E5" w:rsidRDefault="003A32C0" w:rsidP="003A32C0">
            <w:pPr>
              <w:jc w:val="center"/>
              <w:rPr>
                <w:rFonts w:ascii="Times New Roman" w:hAnsi="Times New Roman"/>
                <w:color w:val="000000" w:themeColor="text1"/>
                <w:kern w:val="0"/>
                <w:sz w:val="20"/>
                <w:szCs w:val="20"/>
              </w:rPr>
            </w:pPr>
          </w:p>
        </w:tc>
      </w:tr>
    </w:tbl>
    <w:p w14:paraId="29ECA9D0" w14:textId="65F5E46F" w:rsidR="00E42678" w:rsidRPr="00EE26E5" w:rsidRDefault="00C70CB5" w:rsidP="00F55FFF">
      <w:pPr>
        <w:jc w:val="left"/>
        <w:rPr>
          <w:rFonts w:ascii="黑体" w:eastAsia="黑体" w:hAnsi="黑体"/>
          <w:color w:val="000000" w:themeColor="text1"/>
          <w:sz w:val="36"/>
          <w:szCs w:val="28"/>
        </w:rPr>
      </w:pPr>
      <w:r w:rsidRPr="00EE26E5">
        <w:rPr>
          <w:rFonts w:ascii="宋体" w:hAnsi="宋体" w:hint="eastAsia"/>
          <w:i/>
          <w:szCs w:val="21"/>
        </w:rPr>
        <w:t>注 :投资资产:</w:t>
      </w:r>
      <w:r w:rsidR="000116A3" w:rsidRPr="00EE26E5">
        <w:rPr>
          <w:rFonts w:hint="eastAsia"/>
        </w:rPr>
        <w:t xml:space="preserve"> </w:t>
      </w:r>
      <w:r w:rsidR="000116A3" w:rsidRPr="00EE26E5">
        <w:rPr>
          <w:rFonts w:ascii="宋体" w:hAnsi="宋体" w:hint="eastAsia"/>
          <w:i/>
          <w:szCs w:val="21"/>
        </w:rPr>
        <w:t>保险公司应结合保险监管部门规定披露公司最近两年</w:t>
      </w:r>
      <w:r w:rsidR="00C27747" w:rsidRPr="00EE26E5">
        <w:rPr>
          <w:rFonts w:ascii="宋体" w:hAnsi="宋体" w:hint="eastAsia"/>
          <w:i/>
          <w:szCs w:val="21"/>
        </w:rPr>
        <w:t>投资</w:t>
      </w:r>
      <w:r w:rsidR="00872DF9" w:rsidRPr="00EE26E5">
        <w:rPr>
          <w:rFonts w:ascii="宋体" w:hAnsi="宋体" w:hint="eastAsia"/>
          <w:i/>
          <w:szCs w:val="21"/>
        </w:rPr>
        <w:t>组合情况</w:t>
      </w:r>
      <w:r w:rsidR="000116A3" w:rsidRPr="00EE26E5">
        <w:rPr>
          <w:rFonts w:ascii="宋体" w:hAnsi="宋体" w:hint="eastAsia"/>
          <w:i/>
          <w:szCs w:val="21"/>
        </w:rPr>
        <w:t>及投资收益率</w:t>
      </w:r>
      <w:r w:rsidR="00C27747" w:rsidRPr="00EE26E5">
        <w:rPr>
          <w:rFonts w:ascii="宋体" w:hAnsi="宋体" w:hint="eastAsia"/>
          <w:i/>
          <w:szCs w:val="21"/>
        </w:rPr>
        <w:t>，并在第四节对投资</w:t>
      </w:r>
      <w:r w:rsidR="00872DF9" w:rsidRPr="00EE26E5">
        <w:rPr>
          <w:rFonts w:ascii="宋体" w:hAnsi="宋体" w:hint="eastAsia"/>
          <w:i/>
          <w:szCs w:val="21"/>
        </w:rPr>
        <w:t>组合</w:t>
      </w:r>
      <w:r w:rsidR="00C27747" w:rsidRPr="00EE26E5">
        <w:rPr>
          <w:rFonts w:ascii="宋体" w:hAnsi="宋体" w:hint="eastAsia"/>
          <w:i/>
          <w:szCs w:val="21"/>
        </w:rPr>
        <w:t>构成进行分析</w:t>
      </w:r>
      <w:r w:rsidR="000116A3" w:rsidRPr="00EE26E5">
        <w:rPr>
          <w:rFonts w:ascii="宋体" w:hAnsi="宋体" w:hint="eastAsia"/>
          <w:i/>
          <w:szCs w:val="21"/>
        </w:rPr>
        <w:t>。</w:t>
      </w:r>
      <w:r w:rsidR="00E42678" w:rsidRPr="00EE26E5">
        <w:rPr>
          <w:rFonts w:ascii="黑体" w:eastAsia="黑体" w:hAnsi="黑体"/>
          <w:color w:val="000000" w:themeColor="text1"/>
          <w:sz w:val="36"/>
          <w:szCs w:val="28"/>
        </w:rPr>
        <w:br w:type="page"/>
      </w:r>
    </w:p>
    <w:p w14:paraId="4F0CFBF0" w14:textId="77777777" w:rsidR="00054F74" w:rsidRPr="00EE26E5" w:rsidRDefault="00054F74" w:rsidP="002726B3">
      <w:pPr>
        <w:jc w:val="center"/>
        <w:outlineLvl w:val="0"/>
        <w:rPr>
          <w:rFonts w:ascii="黑体" w:eastAsia="黑体" w:hAnsi="黑体"/>
          <w:color w:val="000000" w:themeColor="text1"/>
          <w:sz w:val="36"/>
          <w:szCs w:val="28"/>
        </w:rPr>
      </w:pPr>
      <w:r w:rsidRPr="00EE26E5">
        <w:rPr>
          <w:rFonts w:ascii="黑体" w:eastAsia="黑体" w:hAnsi="黑体" w:hint="eastAsia"/>
          <w:color w:val="000000" w:themeColor="text1"/>
          <w:sz w:val="36"/>
          <w:szCs w:val="28"/>
        </w:rPr>
        <w:lastRenderedPageBreak/>
        <w:t>第四节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管理</w:t>
      </w:r>
      <w:proofErr w:type="gramStart"/>
      <w:r w:rsidRPr="00EE26E5">
        <w:rPr>
          <w:rFonts w:ascii="黑体" w:eastAsia="黑体" w:hAnsi="黑体" w:hint="eastAsia"/>
          <w:color w:val="000000" w:themeColor="text1"/>
          <w:sz w:val="36"/>
          <w:szCs w:val="28"/>
        </w:rPr>
        <w:t>层讨论</w:t>
      </w:r>
      <w:proofErr w:type="gramEnd"/>
      <w:r w:rsidRPr="00EE26E5">
        <w:rPr>
          <w:rFonts w:ascii="黑体" w:eastAsia="黑体" w:hAnsi="黑体" w:hint="eastAsia"/>
          <w:color w:val="000000" w:themeColor="text1"/>
          <w:sz w:val="36"/>
          <w:szCs w:val="28"/>
        </w:rPr>
        <w:t>与分析</w:t>
      </w:r>
    </w:p>
    <w:p w14:paraId="4029F4A3" w14:textId="77777777" w:rsidR="00DC749F" w:rsidRPr="00EE26E5" w:rsidRDefault="00DC749F" w:rsidP="002726B3">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经营分析</w:t>
      </w:r>
    </w:p>
    <w:p w14:paraId="249AF1E0" w14:textId="77777777" w:rsidR="00DC749F" w:rsidRPr="00EE26E5" w:rsidRDefault="006D5B00" w:rsidP="002726B3">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00DC749F" w:rsidRPr="00EE26E5">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EE26E5"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EE26E5" w:rsidRDefault="00356DEE" w:rsidP="009E2575">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006D5B00" w:rsidRPr="00EE26E5">
              <w:rPr>
                <w:rFonts w:asciiTheme="minorEastAsia" w:eastAsiaTheme="minorEastAsia" w:hAnsiTheme="minorEastAsia" w:hint="eastAsia"/>
                <w:i/>
                <w:color w:val="FF0000"/>
                <w:szCs w:val="44"/>
              </w:rPr>
              <w:t>简要描述企业目前所处行业、主营</w:t>
            </w:r>
            <w:r w:rsidR="007D0322" w:rsidRPr="00EE26E5">
              <w:rPr>
                <w:rFonts w:asciiTheme="minorEastAsia" w:eastAsiaTheme="minorEastAsia" w:hAnsiTheme="minorEastAsia" w:hint="eastAsia"/>
                <w:i/>
                <w:color w:val="FF0000"/>
                <w:szCs w:val="44"/>
              </w:rPr>
              <w:t>业务、产品或服务、客户类型、关键资源、销售渠道、收入来源等情况，说明</w:t>
            </w:r>
            <w:r w:rsidR="00210C71" w:rsidRPr="00EE26E5">
              <w:rPr>
                <w:rFonts w:asciiTheme="minorEastAsia" w:eastAsiaTheme="minorEastAsia" w:hAnsiTheme="minorEastAsia" w:hint="eastAsia"/>
                <w:i/>
                <w:color w:val="FF0000"/>
                <w:szCs w:val="44"/>
              </w:rPr>
              <w:t>商业模式各项要素的</w:t>
            </w:r>
            <w:r w:rsidR="00210C71" w:rsidRPr="00EE26E5">
              <w:rPr>
                <w:rFonts w:asciiTheme="minorEastAsia" w:eastAsiaTheme="minorEastAsia" w:hAnsiTheme="minorEastAsia"/>
                <w:i/>
                <w:color w:val="FF0000"/>
                <w:szCs w:val="44"/>
              </w:rPr>
              <w:t>变化情况</w:t>
            </w:r>
            <w:r w:rsidR="00E77A31" w:rsidRPr="00EE26E5">
              <w:rPr>
                <w:rFonts w:asciiTheme="minorEastAsia" w:eastAsiaTheme="minorEastAsia" w:hAnsiTheme="minorEastAsia" w:hint="eastAsia"/>
                <w:i/>
                <w:color w:val="FF0000"/>
                <w:szCs w:val="44"/>
              </w:rPr>
              <w:t>以及</w:t>
            </w:r>
            <w:r w:rsidR="00E77A31" w:rsidRPr="00EE26E5">
              <w:rPr>
                <w:rFonts w:asciiTheme="minorEastAsia" w:eastAsiaTheme="minorEastAsia" w:hAnsiTheme="minorEastAsia"/>
                <w:i/>
                <w:color w:val="FF0000"/>
                <w:szCs w:val="44"/>
              </w:rPr>
              <w:t>对公司经营的影响。</w:t>
            </w:r>
          </w:p>
          <w:p w14:paraId="673DDDFD" w14:textId="77777777" w:rsidR="007D0322" w:rsidRPr="00EE26E5"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EE26E5" w:rsidRDefault="007D0322" w:rsidP="007D0322">
      <w:pPr>
        <w:rPr>
          <w:color w:val="000000" w:themeColor="text1"/>
        </w:rPr>
      </w:pPr>
      <w:r w:rsidRPr="00EE26E5">
        <w:rPr>
          <w:rFonts w:hint="eastAsia"/>
          <w:color w:val="000000" w:themeColor="text1"/>
        </w:rPr>
        <w:t>年度内变化统计</w:t>
      </w:r>
      <w:r w:rsidRPr="00EE26E5">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EE26E5" w14:paraId="183BB6D1" w14:textId="77777777" w:rsidTr="002726B3">
        <w:tc>
          <w:tcPr>
            <w:tcW w:w="6379" w:type="dxa"/>
            <w:shd w:val="pct15" w:color="auto" w:fill="auto"/>
            <w:vAlign w:val="center"/>
          </w:tcPr>
          <w:p w14:paraId="1467EE6D" w14:textId="77777777" w:rsidR="007D0322" w:rsidRPr="00EE26E5" w:rsidRDefault="007D0322" w:rsidP="002B69F4">
            <w:pPr>
              <w:jc w:val="center"/>
              <w:rPr>
                <w:rFonts w:asciiTheme="minorEastAsia" w:eastAsiaTheme="minorEastAsia" w:hAnsiTheme="minorEastAsia"/>
                <w:b/>
                <w:color w:val="000000" w:themeColor="text1"/>
                <w:szCs w:val="24"/>
              </w:rPr>
            </w:pPr>
            <w:r w:rsidRPr="00EE26E5">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EE26E5" w:rsidRDefault="007D0322" w:rsidP="002B69F4">
            <w:pPr>
              <w:jc w:val="center"/>
              <w:rPr>
                <w:rFonts w:asciiTheme="minorEastAsia" w:eastAsiaTheme="minorEastAsia" w:hAnsiTheme="minorEastAsia"/>
                <w:b/>
                <w:color w:val="000000" w:themeColor="text1"/>
                <w:szCs w:val="24"/>
              </w:rPr>
            </w:pPr>
            <w:r w:rsidRPr="00EE26E5">
              <w:rPr>
                <w:rFonts w:asciiTheme="minorEastAsia" w:eastAsiaTheme="minorEastAsia" w:hAnsiTheme="minorEastAsia" w:hint="eastAsia"/>
                <w:b/>
                <w:color w:val="000000" w:themeColor="text1"/>
                <w:szCs w:val="24"/>
              </w:rPr>
              <w:t>是或</w:t>
            </w:r>
            <w:r w:rsidRPr="00EE26E5">
              <w:rPr>
                <w:rFonts w:asciiTheme="minorEastAsia" w:eastAsiaTheme="minorEastAsia" w:hAnsiTheme="minorEastAsia"/>
                <w:b/>
                <w:color w:val="000000" w:themeColor="text1"/>
                <w:szCs w:val="24"/>
              </w:rPr>
              <w:t>否</w:t>
            </w:r>
          </w:p>
        </w:tc>
      </w:tr>
      <w:tr w:rsidR="001B6047" w:rsidRPr="00EE26E5" w14:paraId="4BAF96EF" w14:textId="77777777" w:rsidTr="00793736">
        <w:tc>
          <w:tcPr>
            <w:tcW w:w="6379" w:type="dxa"/>
          </w:tcPr>
          <w:p w14:paraId="45E126B3" w14:textId="16661B12" w:rsidR="007D0322" w:rsidRPr="00EE26E5" w:rsidRDefault="007D0322"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所处行业</w:t>
            </w:r>
            <w:r w:rsidRPr="00EE26E5">
              <w:rPr>
                <w:rFonts w:asciiTheme="minorEastAsia" w:eastAsiaTheme="minorEastAsia" w:hAnsiTheme="minorEastAsia"/>
                <w:color w:val="000000" w:themeColor="text1"/>
                <w:szCs w:val="24"/>
              </w:rPr>
              <w:t>是否发生变化</w:t>
            </w:r>
          </w:p>
        </w:tc>
        <w:tc>
          <w:tcPr>
            <w:tcW w:w="3402" w:type="dxa"/>
          </w:tcPr>
          <w:p w14:paraId="69967266"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0D5EDF3F" w14:textId="77777777" w:rsidTr="00793736">
        <w:tc>
          <w:tcPr>
            <w:tcW w:w="6379" w:type="dxa"/>
          </w:tcPr>
          <w:p w14:paraId="2A3E2D89" w14:textId="2D1A626A" w:rsidR="007D0322" w:rsidRPr="00EE26E5" w:rsidRDefault="007D0322" w:rsidP="002B69F4">
            <w:pPr>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主营业务</w:t>
            </w:r>
            <w:r w:rsidRPr="00EE26E5">
              <w:rPr>
                <w:rFonts w:asciiTheme="minorEastAsia" w:eastAsiaTheme="minorEastAsia" w:hAnsiTheme="minorEastAsia"/>
                <w:color w:val="000000" w:themeColor="text1"/>
                <w:szCs w:val="24"/>
              </w:rPr>
              <w:t>是否</w:t>
            </w:r>
            <w:r w:rsidRPr="00EE26E5">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4E476F4E" w14:textId="77777777" w:rsidTr="00793736">
        <w:tc>
          <w:tcPr>
            <w:tcW w:w="6379" w:type="dxa"/>
          </w:tcPr>
          <w:p w14:paraId="0BA7341B" w14:textId="42AAE597" w:rsidR="007D0322" w:rsidRPr="00EE26E5" w:rsidRDefault="007D0322"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主要产品</w:t>
            </w:r>
            <w:r w:rsidRPr="00EE26E5">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5A222032" w14:textId="77777777" w:rsidTr="00793736">
        <w:tc>
          <w:tcPr>
            <w:tcW w:w="6379" w:type="dxa"/>
          </w:tcPr>
          <w:p w14:paraId="2585EAE4" w14:textId="48C57D7A" w:rsidR="007D0322" w:rsidRPr="00EE26E5" w:rsidRDefault="007D0322"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客户类型</w:t>
            </w:r>
            <w:r w:rsidRPr="00EE26E5">
              <w:rPr>
                <w:rFonts w:asciiTheme="minorEastAsia" w:eastAsiaTheme="minorEastAsia" w:hAnsiTheme="minorEastAsia"/>
                <w:color w:val="000000" w:themeColor="text1"/>
                <w:szCs w:val="24"/>
              </w:rPr>
              <w:t>是否发生变化</w:t>
            </w:r>
          </w:p>
        </w:tc>
        <w:tc>
          <w:tcPr>
            <w:tcW w:w="3402" w:type="dxa"/>
          </w:tcPr>
          <w:p w14:paraId="1D90E15B"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6B66978B" w14:textId="77777777" w:rsidTr="00793736">
        <w:tc>
          <w:tcPr>
            <w:tcW w:w="6379" w:type="dxa"/>
          </w:tcPr>
          <w:p w14:paraId="6A3A0A95" w14:textId="04D35B64" w:rsidR="007D0322" w:rsidRPr="00EE26E5" w:rsidRDefault="00340E3A"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关键资源</w:t>
            </w:r>
            <w:r w:rsidRPr="00EE26E5">
              <w:rPr>
                <w:rFonts w:asciiTheme="minorEastAsia" w:eastAsiaTheme="minorEastAsia" w:hAnsiTheme="minorEastAsia"/>
                <w:color w:val="000000" w:themeColor="text1"/>
                <w:szCs w:val="24"/>
              </w:rPr>
              <w:t>是否发生变化</w:t>
            </w:r>
          </w:p>
        </w:tc>
        <w:tc>
          <w:tcPr>
            <w:tcW w:w="3402" w:type="dxa"/>
          </w:tcPr>
          <w:p w14:paraId="4FB4EFF6"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41BBDC16" w14:textId="77777777" w:rsidTr="00793736">
        <w:tc>
          <w:tcPr>
            <w:tcW w:w="6379" w:type="dxa"/>
          </w:tcPr>
          <w:p w14:paraId="37398F3D" w14:textId="6893DDAD" w:rsidR="007D0322" w:rsidRPr="00EE26E5" w:rsidRDefault="00340E3A"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销售渠道</w:t>
            </w:r>
            <w:r w:rsidRPr="00EE26E5">
              <w:rPr>
                <w:rFonts w:asciiTheme="minorEastAsia" w:eastAsiaTheme="minorEastAsia" w:hAnsiTheme="minorEastAsia"/>
                <w:color w:val="000000" w:themeColor="text1"/>
                <w:szCs w:val="24"/>
              </w:rPr>
              <w:t>是否发生变化</w:t>
            </w:r>
          </w:p>
        </w:tc>
        <w:tc>
          <w:tcPr>
            <w:tcW w:w="3402" w:type="dxa"/>
          </w:tcPr>
          <w:p w14:paraId="3638F280" w14:textId="77777777" w:rsidR="007D0322" w:rsidRPr="00EE26E5" w:rsidRDefault="007D0322" w:rsidP="002B69F4">
            <w:pPr>
              <w:jc w:val="left"/>
              <w:rPr>
                <w:rFonts w:asciiTheme="minorEastAsia" w:eastAsiaTheme="minorEastAsia" w:hAnsiTheme="minorEastAsia"/>
                <w:color w:val="000000" w:themeColor="text1"/>
                <w:szCs w:val="24"/>
              </w:rPr>
            </w:pPr>
          </w:p>
        </w:tc>
      </w:tr>
      <w:tr w:rsidR="001B6047" w:rsidRPr="00EE26E5" w14:paraId="4E737C75" w14:textId="77777777" w:rsidTr="00793736">
        <w:tc>
          <w:tcPr>
            <w:tcW w:w="6379" w:type="dxa"/>
          </w:tcPr>
          <w:p w14:paraId="25819056" w14:textId="01BA1B3F" w:rsidR="00340E3A" w:rsidRPr="00EE26E5" w:rsidRDefault="00340E3A"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收入</w:t>
            </w:r>
            <w:r w:rsidRPr="00EE26E5">
              <w:rPr>
                <w:rFonts w:asciiTheme="minorEastAsia" w:eastAsiaTheme="minorEastAsia" w:hAnsiTheme="minorEastAsia"/>
                <w:color w:val="000000" w:themeColor="text1"/>
                <w:szCs w:val="24"/>
              </w:rPr>
              <w:t>来源是否发</w:t>
            </w:r>
            <w:r w:rsidRPr="00EE26E5">
              <w:rPr>
                <w:rFonts w:asciiTheme="minorEastAsia" w:eastAsiaTheme="minorEastAsia" w:hAnsiTheme="minorEastAsia" w:hint="eastAsia"/>
                <w:color w:val="000000" w:themeColor="text1"/>
                <w:szCs w:val="24"/>
              </w:rPr>
              <w:t>生</w:t>
            </w:r>
            <w:r w:rsidRPr="00EE26E5">
              <w:rPr>
                <w:rFonts w:asciiTheme="minorEastAsia" w:eastAsiaTheme="minorEastAsia" w:hAnsiTheme="minorEastAsia"/>
                <w:color w:val="000000" w:themeColor="text1"/>
                <w:szCs w:val="24"/>
              </w:rPr>
              <w:t>变化</w:t>
            </w:r>
          </w:p>
        </w:tc>
        <w:tc>
          <w:tcPr>
            <w:tcW w:w="3402" w:type="dxa"/>
          </w:tcPr>
          <w:p w14:paraId="768B0609" w14:textId="77777777" w:rsidR="00340E3A" w:rsidRPr="00EE26E5" w:rsidRDefault="00340E3A" w:rsidP="002B69F4">
            <w:pPr>
              <w:jc w:val="left"/>
              <w:rPr>
                <w:rFonts w:asciiTheme="minorEastAsia" w:eastAsiaTheme="minorEastAsia" w:hAnsiTheme="minorEastAsia"/>
                <w:color w:val="000000" w:themeColor="text1"/>
                <w:szCs w:val="24"/>
              </w:rPr>
            </w:pPr>
          </w:p>
        </w:tc>
      </w:tr>
      <w:tr w:rsidR="001B6047" w:rsidRPr="00EE26E5" w14:paraId="1AE3BBF0" w14:textId="77777777" w:rsidTr="00793736">
        <w:tc>
          <w:tcPr>
            <w:tcW w:w="6379" w:type="dxa"/>
          </w:tcPr>
          <w:p w14:paraId="5985F392" w14:textId="1CFF163D" w:rsidR="00210C71" w:rsidRPr="00EE26E5" w:rsidRDefault="00210C71" w:rsidP="002B69F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商业模式</w:t>
            </w:r>
            <w:r w:rsidRPr="00EE26E5">
              <w:rPr>
                <w:rFonts w:asciiTheme="minorEastAsia" w:eastAsiaTheme="minorEastAsia" w:hAnsiTheme="minorEastAsia"/>
                <w:color w:val="000000" w:themeColor="text1"/>
                <w:szCs w:val="24"/>
              </w:rPr>
              <w:t>是否发生变化</w:t>
            </w:r>
          </w:p>
        </w:tc>
        <w:tc>
          <w:tcPr>
            <w:tcW w:w="3402" w:type="dxa"/>
          </w:tcPr>
          <w:p w14:paraId="02DE07F4" w14:textId="77777777" w:rsidR="00210C71" w:rsidRPr="00EE26E5" w:rsidRDefault="00210C71" w:rsidP="002B69F4">
            <w:pPr>
              <w:jc w:val="left"/>
              <w:rPr>
                <w:rFonts w:asciiTheme="minorEastAsia" w:eastAsiaTheme="minorEastAsia" w:hAnsiTheme="minorEastAsia"/>
                <w:color w:val="000000" w:themeColor="text1"/>
                <w:szCs w:val="24"/>
              </w:rPr>
            </w:pPr>
          </w:p>
        </w:tc>
      </w:tr>
    </w:tbl>
    <w:p w14:paraId="48B558D8" w14:textId="77777777" w:rsidR="00EC242E" w:rsidRPr="00EE26E5" w:rsidRDefault="00EC242E" w:rsidP="002726B3">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报告期内经营情况回顾</w:t>
      </w:r>
    </w:p>
    <w:p w14:paraId="42CBE0D2" w14:textId="152248F7" w:rsidR="00E42678" w:rsidRPr="00EE26E5" w:rsidRDefault="00E42678" w:rsidP="002726B3">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总体回顾</w:t>
      </w:r>
      <w:r w:rsidRPr="00EE26E5">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EE26E5" w14:paraId="020F6B99" w14:textId="77777777" w:rsidTr="005C3E7C">
        <w:tc>
          <w:tcPr>
            <w:tcW w:w="9781" w:type="dxa"/>
          </w:tcPr>
          <w:p w14:paraId="701E26DD" w14:textId="77777777" w:rsidR="00EC242E" w:rsidRPr="00EE26E5" w:rsidRDefault="00EC242E" w:rsidP="005C3E7C">
            <w:pPr>
              <w:tabs>
                <w:tab w:val="left" w:pos="5140"/>
              </w:tabs>
              <w:rPr>
                <w:rFonts w:asciiTheme="minorEastAsia" w:eastAsiaTheme="minorEastAsia" w:hAnsiTheme="minorEastAsia"/>
                <w:i/>
                <w:color w:val="000000" w:themeColor="text1"/>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EE26E5">
              <w:rPr>
                <w:rFonts w:asciiTheme="minorEastAsia" w:eastAsiaTheme="minorEastAsia" w:hAnsiTheme="minorEastAsia" w:hint="eastAsia"/>
                <w:i/>
                <w:color w:val="000000" w:themeColor="text1"/>
                <w:szCs w:val="44"/>
              </w:rPr>
              <w:t xml:space="preserve"> </w:t>
            </w:r>
          </w:p>
          <w:p w14:paraId="62E1818D" w14:textId="77777777" w:rsidR="00EC242E" w:rsidRPr="00EE26E5" w:rsidRDefault="00EC242E" w:rsidP="005C3E7C">
            <w:pPr>
              <w:tabs>
                <w:tab w:val="left" w:pos="5140"/>
              </w:tabs>
              <w:rPr>
                <w:rFonts w:asciiTheme="minorEastAsia" w:eastAsiaTheme="minorEastAsia" w:hAnsiTheme="minorEastAsia"/>
                <w:i/>
                <w:color w:val="000000" w:themeColor="text1"/>
                <w:szCs w:val="44"/>
              </w:rPr>
            </w:pPr>
          </w:p>
          <w:p w14:paraId="0033E374" w14:textId="77777777" w:rsidR="00E42678" w:rsidRPr="00EE26E5" w:rsidRDefault="00E42678" w:rsidP="005C3E7C">
            <w:pPr>
              <w:tabs>
                <w:tab w:val="left" w:pos="5140"/>
              </w:tabs>
              <w:rPr>
                <w:rFonts w:asciiTheme="minorEastAsia" w:eastAsiaTheme="minorEastAsia" w:hAnsiTheme="minorEastAsia"/>
                <w:i/>
                <w:color w:val="000000" w:themeColor="text1"/>
                <w:szCs w:val="44"/>
              </w:rPr>
            </w:pPr>
          </w:p>
          <w:p w14:paraId="61A99BD3" w14:textId="77777777" w:rsidR="00E42678" w:rsidRPr="00EE26E5" w:rsidRDefault="00E42678" w:rsidP="005C3E7C">
            <w:pPr>
              <w:tabs>
                <w:tab w:val="left" w:pos="5140"/>
              </w:tabs>
              <w:rPr>
                <w:rFonts w:asciiTheme="minorEastAsia" w:eastAsiaTheme="minorEastAsia" w:hAnsiTheme="minorEastAsia"/>
                <w:i/>
                <w:color w:val="000000" w:themeColor="text1"/>
                <w:szCs w:val="44"/>
              </w:rPr>
            </w:pPr>
          </w:p>
          <w:p w14:paraId="767BAFAD" w14:textId="77777777" w:rsidR="00E42678" w:rsidRPr="00EE26E5" w:rsidRDefault="00E42678" w:rsidP="005C3E7C">
            <w:pPr>
              <w:tabs>
                <w:tab w:val="left" w:pos="5140"/>
              </w:tabs>
              <w:rPr>
                <w:rFonts w:asciiTheme="minorEastAsia" w:eastAsiaTheme="minorEastAsia" w:hAnsiTheme="minorEastAsia"/>
                <w:i/>
                <w:color w:val="000000" w:themeColor="text1"/>
                <w:szCs w:val="44"/>
              </w:rPr>
            </w:pPr>
          </w:p>
        </w:tc>
      </w:tr>
    </w:tbl>
    <w:p w14:paraId="249F87DA" w14:textId="77777777" w:rsidR="00EC242E" w:rsidRPr="00EE26E5" w:rsidRDefault="00EC242E" w:rsidP="002726B3">
      <w:pPr>
        <w:outlineLvl w:val="3"/>
        <w:rPr>
          <w:b/>
          <w:color w:val="000000" w:themeColor="text1"/>
        </w:rPr>
      </w:pPr>
      <w:r w:rsidRPr="00EE26E5">
        <w:rPr>
          <w:rFonts w:hint="eastAsia"/>
          <w:b/>
          <w:color w:val="000000" w:themeColor="text1"/>
        </w:rPr>
        <w:t>1</w:t>
      </w:r>
      <w:r w:rsidRPr="00EE26E5">
        <w:rPr>
          <w:rFonts w:hint="eastAsia"/>
          <w:b/>
          <w:color w:val="000000" w:themeColor="text1"/>
        </w:rPr>
        <w:t>、</w:t>
      </w:r>
      <w:r w:rsidRPr="00EE26E5">
        <w:rPr>
          <w:b/>
          <w:color w:val="000000" w:themeColor="text1"/>
        </w:rPr>
        <w:t>主营业务分析</w:t>
      </w:r>
    </w:p>
    <w:p w14:paraId="172B83AD" w14:textId="3802C24D" w:rsidR="00EC242E" w:rsidRPr="00EE26E5" w:rsidRDefault="00EC242E" w:rsidP="00EC242E">
      <w:pPr>
        <w:rPr>
          <w:color w:val="000000" w:themeColor="text1"/>
        </w:rPr>
      </w:pPr>
      <w:r w:rsidRPr="00EE26E5">
        <w:rPr>
          <w:rFonts w:hint="eastAsia"/>
          <w:b/>
          <w:color w:val="000000" w:themeColor="text1"/>
        </w:rPr>
        <w:t>（</w:t>
      </w:r>
      <w:r w:rsidRPr="00EE26E5">
        <w:rPr>
          <w:rFonts w:hint="eastAsia"/>
          <w:b/>
          <w:color w:val="000000" w:themeColor="text1"/>
        </w:rPr>
        <w:t>1</w:t>
      </w:r>
      <w:r w:rsidRPr="00EE26E5">
        <w:rPr>
          <w:b/>
          <w:color w:val="000000" w:themeColor="text1"/>
        </w:rPr>
        <w:t>）</w:t>
      </w:r>
      <w:r w:rsidRPr="00EE26E5">
        <w:rPr>
          <w:rFonts w:hint="eastAsia"/>
          <w:b/>
          <w:color w:val="000000" w:themeColor="text1"/>
        </w:rPr>
        <w:t>利润构成</w:t>
      </w:r>
      <w:r w:rsidRPr="00EE26E5">
        <w:rPr>
          <w:rFonts w:hint="eastAsia"/>
          <w:b/>
          <w:color w:val="000000" w:themeColor="text1"/>
        </w:rPr>
        <w:t xml:space="preserve">                                       </w:t>
      </w:r>
      <w:r w:rsidR="00967797" w:rsidRPr="00EE26E5">
        <w:rPr>
          <w:b/>
          <w:color w:val="000000" w:themeColor="text1"/>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1276"/>
        <w:gridCol w:w="708"/>
        <w:gridCol w:w="1276"/>
        <w:gridCol w:w="1843"/>
        <w:gridCol w:w="709"/>
        <w:gridCol w:w="1275"/>
      </w:tblGrid>
      <w:tr w:rsidR="001B6047" w:rsidRPr="00EE26E5" w14:paraId="34D479F3" w14:textId="77777777" w:rsidTr="002726B3">
        <w:tc>
          <w:tcPr>
            <w:tcW w:w="2694" w:type="dxa"/>
            <w:vMerge w:val="restart"/>
            <w:shd w:val="pct15" w:color="auto" w:fill="auto"/>
            <w:vAlign w:val="center"/>
          </w:tcPr>
          <w:p w14:paraId="44268147" w14:textId="77777777" w:rsidR="00EC242E" w:rsidRPr="00EE26E5" w:rsidRDefault="00EC242E" w:rsidP="002726B3">
            <w:pPr>
              <w:tabs>
                <w:tab w:val="left" w:pos="5140"/>
              </w:tabs>
              <w:ind w:firstLineChars="400" w:firstLine="723"/>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项目</w:t>
            </w:r>
          </w:p>
        </w:tc>
        <w:tc>
          <w:tcPr>
            <w:tcW w:w="3260" w:type="dxa"/>
            <w:gridSpan w:val="3"/>
            <w:shd w:val="pct15" w:color="auto" w:fill="auto"/>
            <w:vAlign w:val="center"/>
          </w:tcPr>
          <w:p w14:paraId="143A5ED5"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本期</w:t>
            </w:r>
          </w:p>
        </w:tc>
        <w:tc>
          <w:tcPr>
            <w:tcW w:w="3827" w:type="dxa"/>
            <w:gridSpan w:val="3"/>
            <w:shd w:val="pct15" w:color="auto" w:fill="auto"/>
            <w:vAlign w:val="center"/>
          </w:tcPr>
          <w:p w14:paraId="1E54C349" w14:textId="68FF54C3" w:rsidR="00EC242E" w:rsidRPr="00EE26E5" w:rsidRDefault="00B04DAB"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上</w:t>
            </w:r>
            <w:r w:rsidR="00EC242E" w:rsidRPr="00EE26E5">
              <w:rPr>
                <w:rFonts w:asciiTheme="minorEastAsia" w:eastAsiaTheme="minorEastAsia" w:hAnsiTheme="minorEastAsia" w:hint="eastAsia"/>
                <w:b/>
                <w:color w:val="000000" w:themeColor="text1"/>
                <w:sz w:val="18"/>
                <w:szCs w:val="18"/>
              </w:rPr>
              <w:t>期</w:t>
            </w:r>
          </w:p>
        </w:tc>
      </w:tr>
      <w:tr w:rsidR="001B6047" w:rsidRPr="00EE26E5" w14:paraId="3E05B5A0" w14:textId="77777777" w:rsidTr="002726B3">
        <w:tc>
          <w:tcPr>
            <w:tcW w:w="2694" w:type="dxa"/>
            <w:vMerge/>
            <w:shd w:val="pct15" w:color="auto" w:fill="auto"/>
            <w:vAlign w:val="center"/>
          </w:tcPr>
          <w:p w14:paraId="56571C1E"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p>
        </w:tc>
        <w:tc>
          <w:tcPr>
            <w:tcW w:w="1276" w:type="dxa"/>
            <w:shd w:val="pct15" w:color="auto" w:fill="auto"/>
            <w:vAlign w:val="center"/>
          </w:tcPr>
          <w:p w14:paraId="66DE979E"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金额</w:t>
            </w:r>
          </w:p>
        </w:tc>
        <w:tc>
          <w:tcPr>
            <w:tcW w:w="708" w:type="dxa"/>
            <w:shd w:val="pct15" w:color="auto" w:fill="auto"/>
            <w:vAlign w:val="center"/>
          </w:tcPr>
          <w:p w14:paraId="046B77BF"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变动比例</w:t>
            </w:r>
          </w:p>
        </w:tc>
        <w:tc>
          <w:tcPr>
            <w:tcW w:w="1276" w:type="dxa"/>
            <w:shd w:val="pct15" w:color="auto" w:fill="auto"/>
            <w:vAlign w:val="center"/>
          </w:tcPr>
          <w:p w14:paraId="29DD8AB8"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占营业收入的</w:t>
            </w:r>
            <w:r w:rsidRPr="00EE26E5">
              <w:rPr>
                <w:rFonts w:asciiTheme="minorEastAsia" w:eastAsiaTheme="minorEastAsia" w:hAnsiTheme="minorEastAsia"/>
                <w:b/>
                <w:color w:val="000000" w:themeColor="text1"/>
                <w:sz w:val="18"/>
                <w:szCs w:val="18"/>
              </w:rPr>
              <w:t>比重</w:t>
            </w:r>
          </w:p>
        </w:tc>
        <w:tc>
          <w:tcPr>
            <w:tcW w:w="1843" w:type="dxa"/>
            <w:shd w:val="pct15" w:color="auto" w:fill="auto"/>
            <w:vAlign w:val="center"/>
          </w:tcPr>
          <w:p w14:paraId="331F6E64"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57DAB8FC"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变动比例</w:t>
            </w:r>
          </w:p>
        </w:tc>
        <w:tc>
          <w:tcPr>
            <w:tcW w:w="1275" w:type="dxa"/>
            <w:shd w:val="pct15" w:color="auto" w:fill="auto"/>
            <w:vAlign w:val="center"/>
          </w:tcPr>
          <w:p w14:paraId="7CF78066" w14:textId="77777777" w:rsidR="00EC242E" w:rsidRPr="00EE26E5" w:rsidRDefault="00EC242E" w:rsidP="002726B3">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占营业收入的</w:t>
            </w:r>
            <w:r w:rsidRPr="00EE26E5">
              <w:rPr>
                <w:rFonts w:asciiTheme="minorEastAsia" w:eastAsiaTheme="minorEastAsia" w:hAnsiTheme="minorEastAsia"/>
                <w:b/>
                <w:color w:val="000000" w:themeColor="text1"/>
                <w:sz w:val="18"/>
                <w:szCs w:val="18"/>
              </w:rPr>
              <w:t>比重</w:t>
            </w:r>
          </w:p>
        </w:tc>
      </w:tr>
      <w:tr w:rsidR="002F690D" w:rsidRPr="00EE26E5" w14:paraId="46B806E4" w14:textId="77777777" w:rsidTr="005E48D5">
        <w:tc>
          <w:tcPr>
            <w:tcW w:w="2694" w:type="dxa"/>
            <w:vAlign w:val="center"/>
          </w:tcPr>
          <w:p w14:paraId="0A3F9D80" w14:textId="2BCC4327" w:rsidR="002F690D" w:rsidRPr="00EE26E5" w:rsidRDefault="002F690D"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一、营业收入</w:t>
            </w:r>
          </w:p>
        </w:tc>
        <w:tc>
          <w:tcPr>
            <w:tcW w:w="1276" w:type="dxa"/>
          </w:tcPr>
          <w:p w14:paraId="4589E163"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8" w:type="dxa"/>
          </w:tcPr>
          <w:p w14:paraId="55985B0B"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50E9AB28"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843" w:type="dxa"/>
          </w:tcPr>
          <w:p w14:paraId="2F580888"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5F4C0B91"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0364A26E"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r>
      <w:tr w:rsidR="002F690D" w:rsidRPr="00EE26E5" w14:paraId="726B5FDD" w14:textId="77777777" w:rsidTr="005E48D5">
        <w:tc>
          <w:tcPr>
            <w:tcW w:w="2694" w:type="dxa"/>
            <w:vAlign w:val="center"/>
          </w:tcPr>
          <w:p w14:paraId="584C58BE" w14:textId="6D037896" w:rsidR="002F690D" w:rsidRPr="00EE26E5" w:rsidRDefault="002F690D"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已赚保费</w:t>
            </w:r>
          </w:p>
        </w:tc>
        <w:tc>
          <w:tcPr>
            <w:tcW w:w="1276" w:type="dxa"/>
          </w:tcPr>
          <w:p w14:paraId="03F55655"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8" w:type="dxa"/>
          </w:tcPr>
          <w:p w14:paraId="75FD9E2B"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1DA9C6AB"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843" w:type="dxa"/>
          </w:tcPr>
          <w:p w14:paraId="15374918"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04FBCF53"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4B4D6012"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r>
      <w:tr w:rsidR="00B04DAB" w:rsidRPr="00EE26E5" w14:paraId="34EAA47F" w14:textId="77777777" w:rsidTr="005E48D5">
        <w:tc>
          <w:tcPr>
            <w:tcW w:w="2694" w:type="dxa"/>
            <w:vAlign w:val="center"/>
          </w:tcPr>
          <w:p w14:paraId="15306B25" w14:textId="745D8D29"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  保险业务收入</w:t>
            </w:r>
          </w:p>
        </w:tc>
        <w:tc>
          <w:tcPr>
            <w:tcW w:w="1276" w:type="dxa"/>
          </w:tcPr>
          <w:p w14:paraId="7D8B31C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60014FC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D5E267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0FF74EC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D96A33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700CDF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64340A74" w14:textId="77777777" w:rsidTr="005E48D5">
        <w:tc>
          <w:tcPr>
            <w:tcW w:w="2694" w:type="dxa"/>
            <w:vAlign w:val="center"/>
          </w:tcPr>
          <w:p w14:paraId="17B33263" w14:textId="55E20C53" w:rsidR="00B04DAB" w:rsidRPr="00EE26E5" w:rsidRDefault="002F690D"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  </w:t>
            </w:r>
            <w:r w:rsidR="00B04DAB" w:rsidRPr="00EE26E5">
              <w:rPr>
                <w:rFonts w:asciiTheme="minorEastAsia" w:eastAsiaTheme="minorEastAsia" w:hAnsiTheme="minorEastAsia" w:hint="eastAsia"/>
                <w:color w:val="000000" w:themeColor="text1"/>
                <w:sz w:val="18"/>
                <w:szCs w:val="21"/>
              </w:rPr>
              <w:t>其中：分保费收入</w:t>
            </w:r>
          </w:p>
        </w:tc>
        <w:tc>
          <w:tcPr>
            <w:tcW w:w="1276" w:type="dxa"/>
          </w:tcPr>
          <w:p w14:paraId="50A0C8D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4346E2B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11752A5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6E59EC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209E07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FF5CFD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50AB090" w14:textId="77777777" w:rsidTr="005E48D5">
        <w:tc>
          <w:tcPr>
            <w:tcW w:w="2694" w:type="dxa"/>
            <w:vAlign w:val="center"/>
          </w:tcPr>
          <w:p w14:paraId="5A71D3E6" w14:textId="7B811C92" w:rsidR="00B04DAB" w:rsidRPr="00EE26E5" w:rsidRDefault="002F690D"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   </w:t>
            </w:r>
            <w:r w:rsidR="00B04DAB" w:rsidRPr="00EE26E5">
              <w:rPr>
                <w:rFonts w:asciiTheme="minorEastAsia" w:eastAsiaTheme="minorEastAsia" w:hAnsiTheme="minorEastAsia" w:hint="eastAsia"/>
                <w:color w:val="000000" w:themeColor="text1"/>
                <w:sz w:val="18"/>
                <w:szCs w:val="21"/>
              </w:rPr>
              <w:t>减：分出保费</w:t>
            </w:r>
          </w:p>
        </w:tc>
        <w:tc>
          <w:tcPr>
            <w:tcW w:w="1276" w:type="dxa"/>
          </w:tcPr>
          <w:p w14:paraId="5BDAFB6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AEB073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57FB0C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2EAE85C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784E42C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6D64F4A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38158B8B" w14:textId="77777777" w:rsidTr="005E48D5">
        <w:tc>
          <w:tcPr>
            <w:tcW w:w="2694" w:type="dxa"/>
            <w:vAlign w:val="center"/>
          </w:tcPr>
          <w:p w14:paraId="5917484D" w14:textId="4EC61CCA" w:rsidR="00B04DAB" w:rsidRPr="00EE26E5" w:rsidRDefault="002F690D"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     </w:t>
            </w:r>
            <w:r w:rsidR="00B04DAB" w:rsidRPr="00EE26E5">
              <w:rPr>
                <w:rFonts w:asciiTheme="minorEastAsia" w:eastAsiaTheme="minorEastAsia" w:hAnsiTheme="minorEastAsia" w:hint="eastAsia"/>
                <w:color w:val="000000" w:themeColor="text1"/>
                <w:sz w:val="18"/>
                <w:szCs w:val="21"/>
              </w:rPr>
              <w:t xml:space="preserve"> 提取未到期责任准备金</w:t>
            </w:r>
          </w:p>
        </w:tc>
        <w:tc>
          <w:tcPr>
            <w:tcW w:w="1276" w:type="dxa"/>
          </w:tcPr>
          <w:p w14:paraId="6D3DA55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0FDB02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4F5AEFF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EB52BC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375C4E1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6B2CFDE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1078E167" w14:textId="77777777" w:rsidTr="005E48D5">
        <w:tc>
          <w:tcPr>
            <w:tcW w:w="2694" w:type="dxa"/>
            <w:vAlign w:val="center"/>
          </w:tcPr>
          <w:p w14:paraId="3A2CA0E1" w14:textId="3E179C3D"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手续费及佣金收入</w:t>
            </w:r>
          </w:p>
        </w:tc>
        <w:tc>
          <w:tcPr>
            <w:tcW w:w="1276" w:type="dxa"/>
          </w:tcPr>
          <w:p w14:paraId="5D24B26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63DCEB0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D30CAE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43E3C5B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4251597"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6DB9EAF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12A84107" w14:textId="77777777" w:rsidTr="005E48D5">
        <w:tc>
          <w:tcPr>
            <w:tcW w:w="2694" w:type="dxa"/>
            <w:vAlign w:val="center"/>
          </w:tcPr>
          <w:p w14:paraId="4E805D93" w14:textId="214B4FA5" w:rsidR="00B04DAB" w:rsidRPr="00EE26E5" w:rsidRDefault="00B04DAB" w:rsidP="002F690D">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投资收益  </w:t>
            </w:r>
          </w:p>
        </w:tc>
        <w:tc>
          <w:tcPr>
            <w:tcW w:w="1276" w:type="dxa"/>
          </w:tcPr>
          <w:p w14:paraId="2D929ED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6CE4F1D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61F1E2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12D5601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ED33D1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8DBC88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3DCE8D2D" w14:textId="77777777" w:rsidTr="005E48D5">
        <w:tc>
          <w:tcPr>
            <w:tcW w:w="2694" w:type="dxa"/>
            <w:vAlign w:val="center"/>
          </w:tcPr>
          <w:p w14:paraId="6AEC6248" w14:textId="613B33BF" w:rsidR="00B04DAB" w:rsidRPr="00EE26E5" w:rsidRDefault="00B04DAB" w:rsidP="002F690D">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 xml:space="preserve">公允价值变动收益 </w:t>
            </w:r>
          </w:p>
        </w:tc>
        <w:tc>
          <w:tcPr>
            <w:tcW w:w="1276" w:type="dxa"/>
          </w:tcPr>
          <w:p w14:paraId="0983495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0CA03DE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7A74B25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9E9CBF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9432E1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14BA39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7CC2A84" w14:textId="77777777" w:rsidTr="005E48D5">
        <w:tc>
          <w:tcPr>
            <w:tcW w:w="2694" w:type="dxa"/>
            <w:vAlign w:val="center"/>
          </w:tcPr>
          <w:p w14:paraId="380AC43A" w14:textId="373D192D" w:rsidR="00B04DAB" w:rsidRPr="00EE26E5" w:rsidRDefault="00B04DAB" w:rsidP="002F690D">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汇兑收益</w:t>
            </w:r>
          </w:p>
        </w:tc>
        <w:tc>
          <w:tcPr>
            <w:tcW w:w="1276" w:type="dxa"/>
          </w:tcPr>
          <w:p w14:paraId="1016A67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4FFDAC7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1CE9E7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7EA1DC0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283A7A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FC29B4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1AE1E6FD" w14:textId="77777777" w:rsidTr="005E48D5">
        <w:tc>
          <w:tcPr>
            <w:tcW w:w="2694" w:type="dxa"/>
            <w:vAlign w:val="center"/>
          </w:tcPr>
          <w:p w14:paraId="4E87F27A" w14:textId="117AD23C"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其他业务收入</w:t>
            </w:r>
          </w:p>
        </w:tc>
        <w:tc>
          <w:tcPr>
            <w:tcW w:w="1276" w:type="dxa"/>
          </w:tcPr>
          <w:p w14:paraId="506E1B1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2B1158D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389AE4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3F0D8C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9B8259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1887555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2F690D" w:rsidRPr="00EE26E5" w14:paraId="5BD076FD" w14:textId="77777777" w:rsidTr="005E48D5">
        <w:tc>
          <w:tcPr>
            <w:tcW w:w="2694" w:type="dxa"/>
            <w:vAlign w:val="center"/>
          </w:tcPr>
          <w:p w14:paraId="5255A92F" w14:textId="056471FF" w:rsidR="002F690D" w:rsidRPr="00EE26E5" w:rsidRDefault="002F690D"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二、营业成本</w:t>
            </w:r>
          </w:p>
        </w:tc>
        <w:tc>
          <w:tcPr>
            <w:tcW w:w="1276" w:type="dxa"/>
          </w:tcPr>
          <w:p w14:paraId="3B4840B3"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8" w:type="dxa"/>
          </w:tcPr>
          <w:p w14:paraId="5DE6D796"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7BE9770C"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843" w:type="dxa"/>
          </w:tcPr>
          <w:p w14:paraId="4688F43B"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0F0E526E"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337CF504"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r>
      <w:tr w:rsidR="00B04DAB" w:rsidRPr="00EE26E5" w14:paraId="56A0787D" w14:textId="77777777" w:rsidTr="005E48D5">
        <w:tc>
          <w:tcPr>
            <w:tcW w:w="2694" w:type="dxa"/>
            <w:vAlign w:val="center"/>
          </w:tcPr>
          <w:p w14:paraId="67673F77" w14:textId="07CD5DE9"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退保金</w:t>
            </w:r>
          </w:p>
        </w:tc>
        <w:tc>
          <w:tcPr>
            <w:tcW w:w="1276" w:type="dxa"/>
          </w:tcPr>
          <w:p w14:paraId="7EFAA3F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0718F4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4F9362F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447E65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355D285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51E19867"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074896D" w14:textId="77777777" w:rsidTr="005E48D5">
        <w:tc>
          <w:tcPr>
            <w:tcW w:w="2694" w:type="dxa"/>
            <w:vAlign w:val="center"/>
          </w:tcPr>
          <w:p w14:paraId="095AC3EC" w14:textId="6C986146"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lastRenderedPageBreak/>
              <w:t>赔付支出</w:t>
            </w:r>
          </w:p>
        </w:tc>
        <w:tc>
          <w:tcPr>
            <w:tcW w:w="1276" w:type="dxa"/>
          </w:tcPr>
          <w:p w14:paraId="7A1AF8E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7CC347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7004FAF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0A1CB1D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09DE81E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82A791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B514856" w14:textId="77777777" w:rsidTr="005E48D5">
        <w:tc>
          <w:tcPr>
            <w:tcW w:w="2694" w:type="dxa"/>
            <w:vAlign w:val="center"/>
          </w:tcPr>
          <w:p w14:paraId="70EA1DC1" w14:textId="2CD8AC06"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减：摊回赔付支出</w:t>
            </w:r>
          </w:p>
        </w:tc>
        <w:tc>
          <w:tcPr>
            <w:tcW w:w="1276" w:type="dxa"/>
          </w:tcPr>
          <w:p w14:paraId="608474C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5481570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00F3913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1B179CC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73E5C93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5166442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0F9EEE14" w14:textId="77777777" w:rsidTr="005E48D5">
        <w:tc>
          <w:tcPr>
            <w:tcW w:w="2694" w:type="dxa"/>
            <w:vAlign w:val="center"/>
          </w:tcPr>
          <w:p w14:paraId="13CB346C" w14:textId="0F4C23BF"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提取保险责任准备金</w:t>
            </w:r>
          </w:p>
        </w:tc>
        <w:tc>
          <w:tcPr>
            <w:tcW w:w="1276" w:type="dxa"/>
          </w:tcPr>
          <w:p w14:paraId="75A6BE9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18EB93C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09043B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98336F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9E1BB37"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3D7FA0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7BD6C388" w14:textId="77777777" w:rsidTr="005E48D5">
        <w:tc>
          <w:tcPr>
            <w:tcW w:w="2694" w:type="dxa"/>
            <w:vAlign w:val="center"/>
          </w:tcPr>
          <w:p w14:paraId="2DCAC4E9" w14:textId="77040763"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减：摊</w:t>
            </w:r>
            <w:proofErr w:type="gramStart"/>
            <w:r w:rsidRPr="00EE26E5">
              <w:rPr>
                <w:rFonts w:asciiTheme="minorEastAsia" w:eastAsiaTheme="minorEastAsia" w:hAnsiTheme="minorEastAsia" w:hint="eastAsia"/>
                <w:color w:val="000000" w:themeColor="text1"/>
                <w:sz w:val="18"/>
                <w:szCs w:val="21"/>
              </w:rPr>
              <w:t>回保险</w:t>
            </w:r>
            <w:proofErr w:type="gramEnd"/>
            <w:r w:rsidRPr="00EE26E5">
              <w:rPr>
                <w:rFonts w:asciiTheme="minorEastAsia" w:eastAsiaTheme="minorEastAsia" w:hAnsiTheme="minorEastAsia" w:hint="eastAsia"/>
                <w:color w:val="000000" w:themeColor="text1"/>
                <w:sz w:val="18"/>
                <w:szCs w:val="21"/>
              </w:rPr>
              <w:t>责任准备金</w:t>
            </w:r>
          </w:p>
        </w:tc>
        <w:tc>
          <w:tcPr>
            <w:tcW w:w="1276" w:type="dxa"/>
          </w:tcPr>
          <w:p w14:paraId="56F0EC5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3A7D3A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08702FF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2EC353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AC3A60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4EC522D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33A921D7" w14:textId="77777777" w:rsidTr="005E48D5">
        <w:tc>
          <w:tcPr>
            <w:tcW w:w="2694" w:type="dxa"/>
            <w:vAlign w:val="center"/>
          </w:tcPr>
          <w:p w14:paraId="41F795C8" w14:textId="709C5939"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保单红利支出</w:t>
            </w:r>
          </w:p>
        </w:tc>
        <w:tc>
          <w:tcPr>
            <w:tcW w:w="1276" w:type="dxa"/>
          </w:tcPr>
          <w:p w14:paraId="5239E50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121459C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31C4A9B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0AEBDF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AB9D42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60D34A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6853E7AF" w14:textId="77777777" w:rsidTr="005E48D5">
        <w:tc>
          <w:tcPr>
            <w:tcW w:w="2694" w:type="dxa"/>
            <w:vAlign w:val="center"/>
          </w:tcPr>
          <w:p w14:paraId="1799512A" w14:textId="3917CE14"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分保费用</w:t>
            </w:r>
          </w:p>
        </w:tc>
        <w:tc>
          <w:tcPr>
            <w:tcW w:w="1276" w:type="dxa"/>
          </w:tcPr>
          <w:p w14:paraId="6FCB843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6D9CD2A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344B31C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43C2888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18FC4A9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1C6F28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BDE1AB0" w14:textId="77777777" w:rsidTr="005E48D5">
        <w:tc>
          <w:tcPr>
            <w:tcW w:w="2694" w:type="dxa"/>
            <w:vAlign w:val="center"/>
          </w:tcPr>
          <w:p w14:paraId="4620FB7E" w14:textId="61499E2B"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营业税金及附加</w:t>
            </w:r>
          </w:p>
        </w:tc>
        <w:tc>
          <w:tcPr>
            <w:tcW w:w="1276" w:type="dxa"/>
          </w:tcPr>
          <w:p w14:paraId="7A5CEFB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5A64D1E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68D5CBD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6CFA863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61FB0CB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7724DA7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5696E349" w14:textId="77777777" w:rsidTr="005E48D5">
        <w:tc>
          <w:tcPr>
            <w:tcW w:w="2694" w:type="dxa"/>
            <w:vAlign w:val="center"/>
          </w:tcPr>
          <w:p w14:paraId="3025C29C" w14:textId="6045CDB5"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手续费及佣金支出</w:t>
            </w:r>
          </w:p>
        </w:tc>
        <w:tc>
          <w:tcPr>
            <w:tcW w:w="1276" w:type="dxa"/>
          </w:tcPr>
          <w:p w14:paraId="33A7AA0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4232695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301160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7BB73DC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3FC99AF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344BAF75"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2188B897" w14:textId="77777777" w:rsidTr="005E48D5">
        <w:tc>
          <w:tcPr>
            <w:tcW w:w="2694" w:type="dxa"/>
            <w:vAlign w:val="center"/>
          </w:tcPr>
          <w:p w14:paraId="653B41C7" w14:textId="70F17CC8"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利息支出</w:t>
            </w:r>
          </w:p>
        </w:tc>
        <w:tc>
          <w:tcPr>
            <w:tcW w:w="1276" w:type="dxa"/>
          </w:tcPr>
          <w:p w14:paraId="2D575E7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0BD0AA2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F1CF56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74FF830D"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095375A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61D41DD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4C2F9B61" w14:textId="77777777" w:rsidTr="005E48D5">
        <w:tc>
          <w:tcPr>
            <w:tcW w:w="2694" w:type="dxa"/>
            <w:vAlign w:val="center"/>
          </w:tcPr>
          <w:p w14:paraId="151E2E48" w14:textId="7B4CF14D" w:rsidR="00B04DAB" w:rsidRPr="00EE26E5" w:rsidRDefault="00B04DAB" w:rsidP="00B04DAB">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21"/>
              </w:rPr>
              <w:t>业务及管理费</w:t>
            </w:r>
          </w:p>
        </w:tc>
        <w:tc>
          <w:tcPr>
            <w:tcW w:w="1276" w:type="dxa"/>
          </w:tcPr>
          <w:p w14:paraId="41E2473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20D1DDC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2E35A68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B4292A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24023744"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40EF09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2F690D" w:rsidRPr="00EE26E5" w14:paraId="6618A2A7" w14:textId="77777777" w:rsidTr="005E48D5">
        <w:tc>
          <w:tcPr>
            <w:tcW w:w="2694" w:type="dxa"/>
            <w:vAlign w:val="center"/>
          </w:tcPr>
          <w:p w14:paraId="6190D84A" w14:textId="32DCFEE9" w:rsidR="002F690D" w:rsidRPr="00EE26E5" w:rsidRDefault="002F690D"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w:t>
            </w:r>
            <w:proofErr w:type="gramStart"/>
            <w:r w:rsidRPr="00EE26E5">
              <w:rPr>
                <w:rFonts w:asciiTheme="minorEastAsia" w:eastAsiaTheme="minorEastAsia" w:hAnsiTheme="minorEastAsia" w:hint="eastAsia"/>
                <w:color w:val="000000" w:themeColor="text1"/>
                <w:sz w:val="18"/>
                <w:szCs w:val="21"/>
              </w:rPr>
              <w:t>摊回分保费</w:t>
            </w:r>
            <w:proofErr w:type="gramEnd"/>
            <w:r w:rsidRPr="00EE26E5">
              <w:rPr>
                <w:rFonts w:asciiTheme="minorEastAsia" w:eastAsiaTheme="minorEastAsia" w:hAnsiTheme="minorEastAsia" w:hint="eastAsia"/>
                <w:color w:val="000000" w:themeColor="text1"/>
                <w:sz w:val="18"/>
                <w:szCs w:val="21"/>
              </w:rPr>
              <w:t>用</w:t>
            </w:r>
          </w:p>
        </w:tc>
        <w:tc>
          <w:tcPr>
            <w:tcW w:w="1276" w:type="dxa"/>
          </w:tcPr>
          <w:p w14:paraId="0CC670BE"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8" w:type="dxa"/>
          </w:tcPr>
          <w:p w14:paraId="33DFE50B"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6" w:type="dxa"/>
          </w:tcPr>
          <w:p w14:paraId="2F629D6E"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843" w:type="dxa"/>
          </w:tcPr>
          <w:p w14:paraId="753E54E8"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709" w:type="dxa"/>
          </w:tcPr>
          <w:p w14:paraId="734C4136"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c>
          <w:tcPr>
            <w:tcW w:w="1275" w:type="dxa"/>
          </w:tcPr>
          <w:p w14:paraId="4F6EBB6A" w14:textId="77777777" w:rsidR="002F690D" w:rsidRPr="00EE26E5" w:rsidRDefault="002F690D" w:rsidP="00B04DAB">
            <w:pPr>
              <w:tabs>
                <w:tab w:val="left" w:pos="5140"/>
              </w:tabs>
              <w:rPr>
                <w:rFonts w:asciiTheme="minorEastAsia" w:eastAsiaTheme="minorEastAsia" w:hAnsiTheme="minorEastAsia"/>
                <w:color w:val="000000" w:themeColor="text1"/>
                <w:sz w:val="18"/>
                <w:szCs w:val="18"/>
              </w:rPr>
            </w:pPr>
          </w:p>
        </w:tc>
      </w:tr>
      <w:tr w:rsidR="00B04DAB" w:rsidRPr="00EE26E5" w14:paraId="72C70BAF" w14:textId="77777777" w:rsidTr="005E48D5">
        <w:tc>
          <w:tcPr>
            <w:tcW w:w="2694" w:type="dxa"/>
            <w:vAlign w:val="center"/>
          </w:tcPr>
          <w:p w14:paraId="000B753D" w14:textId="2D1C5C1E" w:rsidR="00B04DAB" w:rsidRPr="00EE26E5" w:rsidRDefault="00B04DAB"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其他业务成本</w:t>
            </w:r>
          </w:p>
        </w:tc>
        <w:tc>
          <w:tcPr>
            <w:tcW w:w="1276" w:type="dxa"/>
          </w:tcPr>
          <w:p w14:paraId="529D5F9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7A698AD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3E01015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479C9A1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5DD0C630"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2D500B1C"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40500560" w14:textId="77777777" w:rsidTr="005E48D5">
        <w:tc>
          <w:tcPr>
            <w:tcW w:w="2694" w:type="dxa"/>
            <w:vAlign w:val="center"/>
          </w:tcPr>
          <w:p w14:paraId="55B7771F" w14:textId="3406B035" w:rsidR="00B04DAB" w:rsidRPr="00EE26E5" w:rsidRDefault="00B04DAB"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资产减值损失</w:t>
            </w:r>
          </w:p>
        </w:tc>
        <w:tc>
          <w:tcPr>
            <w:tcW w:w="1276" w:type="dxa"/>
          </w:tcPr>
          <w:p w14:paraId="7A61BAFF"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124FC79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19A7D421"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681B048"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4854A022"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71901A5B"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r w:rsidR="00B04DAB" w:rsidRPr="00EE26E5" w14:paraId="08BCBACB" w14:textId="77777777" w:rsidTr="005E48D5">
        <w:tc>
          <w:tcPr>
            <w:tcW w:w="2694" w:type="dxa"/>
            <w:vAlign w:val="center"/>
          </w:tcPr>
          <w:p w14:paraId="7DCD4A59" w14:textId="210A383B" w:rsidR="00B04DAB" w:rsidRPr="00EE26E5" w:rsidRDefault="00B04DAB" w:rsidP="00B04DA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Cs w:val="44"/>
              </w:rPr>
              <w:t>（自动添行</w:t>
            </w:r>
            <w:r w:rsidRPr="00EE26E5">
              <w:rPr>
                <w:rFonts w:asciiTheme="minorEastAsia" w:eastAsiaTheme="minorEastAsia" w:hAnsiTheme="minorEastAsia"/>
                <w:color w:val="000000" w:themeColor="text1"/>
                <w:szCs w:val="44"/>
              </w:rPr>
              <w:t>）</w:t>
            </w:r>
          </w:p>
        </w:tc>
        <w:tc>
          <w:tcPr>
            <w:tcW w:w="1276" w:type="dxa"/>
          </w:tcPr>
          <w:p w14:paraId="47AA4546"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8" w:type="dxa"/>
          </w:tcPr>
          <w:p w14:paraId="6A305B87"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6" w:type="dxa"/>
          </w:tcPr>
          <w:p w14:paraId="5C3446B9"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843" w:type="dxa"/>
          </w:tcPr>
          <w:p w14:paraId="5C8A0AA3"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709" w:type="dxa"/>
          </w:tcPr>
          <w:p w14:paraId="36C6EA7A"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c>
          <w:tcPr>
            <w:tcW w:w="1275" w:type="dxa"/>
          </w:tcPr>
          <w:p w14:paraId="081E2D4E" w14:textId="77777777" w:rsidR="00B04DAB" w:rsidRPr="00EE26E5" w:rsidRDefault="00B04DAB" w:rsidP="00B04DAB">
            <w:pPr>
              <w:tabs>
                <w:tab w:val="left" w:pos="5140"/>
              </w:tabs>
              <w:rPr>
                <w:rFonts w:asciiTheme="minorEastAsia" w:eastAsiaTheme="minorEastAsia" w:hAnsiTheme="minorEastAsia"/>
                <w:color w:val="000000" w:themeColor="text1"/>
                <w:sz w:val="18"/>
                <w:szCs w:val="18"/>
              </w:rPr>
            </w:pPr>
          </w:p>
        </w:tc>
      </w:tr>
    </w:tbl>
    <w:p w14:paraId="106E2822" w14:textId="56593994" w:rsidR="00EC242E" w:rsidRPr="00EE26E5" w:rsidRDefault="00EC242E"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项目重大变动原因</w:t>
      </w:r>
      <w:r w:rsidRPr="00EE26E5">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EE26E5" w14:paraId="62B7E5E4" w14:textId="77777777" w:rsidTr="005C3E7C">
        <w:tc>
          <w:tcPr>
            <w:tcW w:w="9781" w:type="dxa"/>
          </w:tcPr>
          <w:p w14:paraId="6D06509A" w14:textId="46BCA1F3" w:rsidR="00EC242E" w:rsidRPr="00EE26E5" w:rsidRDefault="00253FB3"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注：对与上一年度相比变动达到或超过30%的财务数据，应充分解释导致变动的原因。</w:t>
            </w:r>
          </w:p>
          <w:p w14:paraId="4508191A" w14:textId="277DF94D" w:rsidR="00EC242E" w:rsidRPr="00EE26E5" w:rsidRDefault="00EC242E" w:rsidP="00597D65">
            <w:pPr>
              <w:tabs>
                <w:tab w:val="left" w:pos="5140"/>
              </w:tabs>
              <w:rPr>
                <w:rFonts w:asciiTheme="minorEastAsia" w:eastAsiaTheme="minorEastAsia" w:hAnsiTheme="minorEastAsia"/>
                <w:color w:val="000000" w:themeColor="text1"/>
                <w:szCs w:val="44"/>
              </w:rPr>
            </w:pPr>
          </w:p>
        </w:tc>
      </w:tr>
    </w:tbl>
    <w:p w14:paraId="7F68FC75" w14:textId="238D1524" w:rsidR="00F13A65" w:rsidRPr="00EE26E5" w:rsidRDefault="00EC242E"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（2）收入构成</w:t>
      </w:r>
      <w:r w:rsidR="00967797" w:rsidRPr="00EE26E5">
        <w:rPr>
          <w:rFonts w:asciiTheme="minorEastAsia" w:eastAsiaTheme="minorEastAsia" w:hAnsiTheme="minorEastAsia" w:hint="eastAsia"/>
          <w:b/>
          <w:color w:val="000000" w:themeColor="text1"/>
          <w:szCs w:val="44"/>
        </w:rPr>
        <w:t xml:space="preserve">   </w:t>
      </w:r>
    </w:p>
    <w:p w14:paraId="6B542748" w14:textId="77777777" w:rsidR="00F55FFF" w:rsidRPr="00EE26E5" w:rsidRDefault="00FD6971" w:rsidP="00F55FFF">
      <w:pPr>
        <w:pStyle w:val="a5"/>
        <w:numPr>
          <w:ilvl w:val="0"/>
          <w:numId w:val="28"/>
        </w:numPr>
        <w:tabs>
          <w:tab w:val="left" w:pos="5140"/>
        </w:tabs>
        <w:ind w:firstLineChars="0"/>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按产品分类分析</w:t>
      </w:r>
      <w:r w:rsidRPr="00EE26E5">
        <w:rPr>
          <w:rFonts w:asciiTheme="minorEastAsia" w:eastAsiaTheme="minorEastAsia" w:hAnsiTheme="minorEastAsia" w:hint="eastAsia"/>
          <w:b/>
          <w:color w:val="000000" w:themeColor="text1"/>
          <w:szCs w:val="44"/>
        </w:rPr>
        <w:t xml:space="preserve">：                </w:t>
      </w:r>
      <w:r w:rsidRPr="00EE26E5">
        <w:rPr>
          <w:rFonts w:asciiTheme="minorEastAsia" w:eastAsiaTheme="minorEastAsia" w:hAnsiTheme="minorEastAsia"/>
          <w:b/>
          <w:color w:val="000000" w:themeColor="text1"/>
          <w:szCs w:val="44"/>
        </w:rPr>
        <w:t xml:space="preserve">                       </w:t>
      </w:r>
    </w:p>
    <w:p w14:paraId="0351D272" w14:textId="1673F1FD" w:rsidR="00FD6971" w:rsidRPr="00EE26E5" w:rsidRDefault="00FD6971" w:rsidP="00F55FFF">
      <w:pPr>
        <w:pStyle w:val="a5"/>
        <w:tabs>
          <w:tab w:val="left" w:pos="5140"/>
        </w:tabs>
        <w:ind w:left="360" w:firstLineChars="0" w:firstLine="0"/>
        <w:jc w:val="right"/>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 xml:space="preserve">     </w:t>
      </w:r>
      <w:r w:rsidRPr="00EE26E5">
        <w:rPr>
          <w:rFonts w:asciiTheme="minorEastAsia" w:eastAsiaTheme="minorEastAsia" w:hAnsiTheme="minorEastAsia" w:hint="eastAsia"/>
          <w:b/>
          <w:color w:val="000000" w:themeColor="text1"/>
          <w:szCs w:val="44"/>
        </w:rPr>
        <w:t>单位</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FD6971" w:rsidRPr="00EE26E5" w14:paraId="22D7D2A8" w14:textId="77777777" w:rsidTr="00A32F98">
        <w:tc>
          <w:tcPr>
            <w:tcW w:w="2410" w:type="dxa"/>
            <w:shd w:val="pct15" w:color="auto" w:fill="auto"/>
            <w:vAlign w:val="center"/>
          </w:tcPr>
          <w:p w14:paraId="75032372" w14:textId="77777777" w:rsidR="00FD6971" w:rsidRPr="00EE26E5" w:rsidRDefault="00FD697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类别/项目</w:t>
            </w:r>
          </w:p>
        </w:tc>
        <w:tc>
          <w:tcPr>
            <w:tcW w:w="1842" w:type="dxa"/>
            <w:shd w:val="pct15" w:color="auto" w:fill="auto"/>
            <w:vAlign w:val="center"/>
          </w:tcPr>
          <w:p w14:paraId="1473C9ED" w14:textId="77777777" w:rsidR="00FD6971" w:rsidRPr="00EE26E5" w:rsidRDefault="00FD697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391636BB" w14:textId="77777777" w:rsidR="00FD6971" w:rsidRPr="00EE26E5" w:rsidRDefault="00FD697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占营业</w:t>
            </w:r>
            <w:r w:rsidRPr="00EE26E5">
              <w:rPr>
                <w:rFonts w:asciiTheme="minorEastAsia" w:eastAsiaTheme="minorEastAsia" w:hAnsiTheme="minorEastAsia"/>
                <w:b/>
                <w:color w:val="000000" w:themeColor="text1"/>
                <w:szCs w:val="44"/>
              </w:rPr>
              <w:t>收入比例</w:t>
            </w:r>
            <w:r w:rsidRPr="00EE26E5">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243E6F2A" w14:textId="77777777" w:rsidR="00FD6971" w:rsidRPr="00EE26E5" w:rsidRDefault="00FD697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w:t>
            </w:r>
            <w:r w:rsidRPr="00EE26E5">
              <w:rPr>
                <w:rFonts w:asciiTheme="minorEastAsia" w:eastAsiaTheme="minorEastAsia" w:hAnsiTheme="minorEastAsia"/>
                <w:b/>
                <w:color w:val="000000" w:themeColor="text1"/>
                <w:szCs w:val="44"/>
              </w:rPr>
              <w:t>收入金额</w:t>
            </w:r>
          </w:p>
        </w:tc>
        <w:tc>
          <w:tcPr>
            <w:tcW w:w="1843" w:type="dxa"/>
            <w:shd w:val="pct15" w:color="auto" w:fill="auto"/>
            <w:vAlign w:val="center"/>
          </w:tcPr>
          <w:p w14:paraId="0A3B5FD3" w14:textId="77777777" w:rsidR="00FD6971" w:rsidRPr="00EE26E5" w:rsidRDefault="00FD697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占营业</w:t>
            </w:r>
            <w:r w:rsidRPr="00EE26E5">
              <w:rPr>
                <w:rFonts w:asciiTheme="minorEastAsia" w:eastAsiaTheme="minorEastAsia" w:hAnsiTheme="minorEastAsia"/>
                <w:b/>
                <w:color w:val="000000" w:themeColor="text1"/>
                <w:szCs w:val="44"/>
              </w:rPr>
              <w:t>收入</w:t>
            </w:r>
            <w:r w:rsidRPr="00EE26E5">
              <w:rPr>
                <w:rFonts w:asciiTheme="minorEastAsia" w:eastAsiaTheme="minorEastAsia" w:hAnsiTheme="minorEastAsia" w:hint="eastAsia"/>
                <w:b/>
                <w:color w:val="000000" w:themeColor="text1"/>
                <w:szCs w:val="44"/>
              </w:rPr>
              <w:t>比例</w:t>
            </w:r>
            <w:r w:rsidRPr="00EE26E5">
              <w:rPr>
                <w:rFonts w:asciiTheme="minorEastAsia" w:eastAsiaTheme="minorEastAsia" w:hAnsiTheme="minorEastAsia"/>
                <w:b/>
                <w:color w:val="000000" w:themeColor="text1"/>
                <w:szCs w:val="44"/>
              </w:rPr>
              <w:t>%</w:t>
            </w:r>
          </w:p>
        </w:tc>
      </w:tr>
      <w:tr w:rsidR="00FD6971" w:rsidRPr="00EE26E5" w14:paraId="06D32D23" w14:textId="77777777" w:rsidTr="00A32F98">
        <w:tc>
          <w:tcPr>
            <w:tcW w:w="2410" w:type="dxa"/>
          </w:tcPr>
          <w:p w14:paraId="4CB948ED" w14:textId="77777777" w:rsidR="00FD6971" w:rsidRPr="00EE26E5" w:rsidRDefault="00FD6971"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保险业务</w:t>
            </w:r>
          </w:p>
        </w:tc>
        <w:tc>
          <w:tcPr>
            <w:tcW w:w="1842" w:type="dxa"/>
          </w:tcPr>
          <w:p w14:paraId="7B2F9A64"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6C42D68D"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5B2DD289"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07F2C098"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r>
      <w:tr w:rsidR="00FD6971" w:rsidRPr="00EE26E5" w14:paraId="3538F190" w14:textId="77777777" w:rsidTr="00A32F98">
        <w:tc>
          <w:tcPr>
            <w:tcW w:w="2410" w:type="dxa"/>
          </w:tcPr>
          <w:p w14:paraId="6E7747BE" w14:textId="77777777" w:rsidR="00FD6971" w:rsidRPr="00EE26E5" w:rsidRDefault="00FD6971"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投资业务</w:t>
            </w:r>
          </w:p>
        </w:tc>
        <w:tc>
          <w:tcPr>
            <w:tcW w:w="1842" w:type="dxa"/>
          </w:tcPr>
          <w:p w14:paraId="71082E6B"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61E9BC60"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5EEC924E"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34B5959A"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r>
      <w:tr w:rsidR="00FD6971" w:rsidRPr="00EE26E5" w14:paraId="13390DA4" w14:textId="77777777" w:rsidTr="00A32F98">
        <w:tc>
          <w:tcPr>
            <w:tcW w:w="2410" w:type="dxa"/>
          </w:tcPr>
          <w:p w14:paraId="6497F920" w14:textId="77777777" w:rsidR="00FD6971" w:rsidRPr="00EE26E5" w:rsidRDefault="00FD6971"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其他业务</w:t>
            </w:r>
          </w:p>
        </w:tc>
        <w:tc>
          <w:tcPr>
            <w:tcW w:w="1842" w:type="dxa"/>
          </w:tcPr>
          <w:p w14:paraId="353D3C55"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09405E73"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057425E4"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53DE5393"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r>
      <w:tr w:rsidR="00FD6971" w:rsidRPr="00EE26E5" w14:paraId="3123416C" w14:textId="77777777" w:rsidTr="00A32F98">
        <w:tc>
          <w:tcPr>
            <w:tcW w:w="2410" w:type="dxa"/>
          </w:tcPr>
          <w:p w14:paraId="0ECCFAE3" w14:textId="77777777" w:rsidR="00FD6971" w:rsidRPr="00EE26E5" w:rsidRDefault="00FD6971"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（自动添行</w:t>
            </w:r>
            <w:r w:rsidRPr="00EE26E5">
              <w:rPr>
                <w:rFonts w:asciiTheme="minorEastAsia" w:eastAsiaTheme="minorEastAsia" w:hAnsiTheme="minorEastAsia"/>
                <w:color w:val="000000" w:themeColor="text1"/>
                <w:szCs w:val="44"/>
              </w:rPr>
              <w:t>）</w:t>
            </w:r>
          </w:p>
        </w:tc>
        <w:tc>
          <w:tcPr>
            <w:tcW w:w="1842" w:type="dxa"/>
          </w:tcPr>
          <w:p w14:paraId="68C193AE"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654B6369"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18318DE3"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c>
          <w:tcPr>
            <w:tcW w:w="1843" w:type="dxa"/>
          </w:tcPr>
          <w:p w14:paraId="401CEFAB"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r>
    </w:tbl>
    <w:p w14:paraId="30919EF5" w14:textId="77777777" w:rsidR="00FD6971" w:rsidRPr="00EE26E5" w:rsidRDefault="00FD6971" w:rsidP="00FD6971">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收入构成变动的原因：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FD6971" w:rsidRPr="00EE26E5" w14:paraId="1F1B8EB6" w14:textId="77777777" w:rsidTr="00A32F98">
        <w:tc>
          <w:tcPr>
            <w:tcW w:w="9781" w:type="dxa"/>
          </w:tcPr>
          <w:p w14:paraId="5D8BE4DC" w14:textId="759BDDB5" w:rsidR="00FD6971" w:rsidRPr="00EE26E5" w:rsidRDefault="00FD6971"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注：对于主营业务占比、按产品进行分类的收入构成指标的重大变动（达到或超过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5AD7AD2D" w14:textId="77777777" w:rsidR="00FD6971" w:rsidRPr="00EE26E5" w:rsidRDefault="00FD6971" w:rsidP="00A32F98">
            <w:pPr>
              <w:tabs>
                <w:tab w:val="left" w:pos="5140"/>
              </w:tabs>
              <w:rPr>
                <w:rFonts w:asciiTheme="minorEastAsia" w:eastAsiaTheme="minorEastAsia" w:hAnsiTheme="minorEastAsia"/>
                <w:color w:val="000000" w:themeColor="text1"/>
                <w:szCs w:val="44"/>
              </w:rPr>
            </w:pPr>
          </w:p>
        </w:tc>
      </w:tr>
    </w:tbl>
    <w:p w14:paraId="731F6242" w14:textId="77777777" w:rsidR="00FD6971" w:rsidRPr="00EE26E5" w:rsidRDefault="00FD6971" w:rsidP="00F55FFF">
      <w:pPr>
        <w:pStyle w:val="a5"/>
        <w:tabs>
          <w:tab w:val="left" w:pos="5140"/>
        </w:tabs>
        <w:ind w:left="360" w:firstLineChars="0" w:firstLine="0"/>
        <w:rPr>
          <w:rFonts w:asciiTheme="minorEastAsia" w:eastAsiaTheme="minorEastAsia" w:hAnsiTheme="minorEastAsia"/>
          <w:b/>
          <w:color w:val="000000" w:themeColor="text1"/>
          <w:szCs w:val="44"/>
        </w:rPr>
      </w:pPr>
    </w:p>
    <w:p w14:paraId="16097172" w14:textId="2E36F82A" w:rsidR="00FD6971" w:rsidRPr="00EE26E5" w:rsidRDefault="00B27537" w:rsidP="00F55FFF">
      <w:pPr>
        <w:pStyle w:val="a5"/>
        <w:numPr>
          <w:ilvl w:val="0"/>
          <w:numId w:val="28"/>
        </w:numPr>
        <w:tabs>
          <w:tab w:val="left" w:pos="5140"/>
        </w:tabs>
        <w:ind w:firstLineChars="0"/>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保险业务</w:t>
      </w:r>
      <w:r w:rsidRPr="00EE26E5">
        <w:rPr>
          <w:rFonts w:asciiTheme="minorEastAsia" w:eastAsiaTheme="minorEastAsia" w:hAnsiTheme="minorEastAsia"/>
          <w:b/>
          <w:color w:val="000000" w:themeColor="text1"/>
          <w:szCs w:val="44"/>
        </w:rPr>
        <w:t>分析</w:t>
      </w:r>
    </w:p>
    <w:p w14:paraId="210BAEB6" w14:textId="0E053B80" w:rsidR="00DA4241" w:rsidRPr="00EE26E5" w:rsidRDefault="008F6AA1" w:rsidP="00F55FFF">
      <w:pPr>
        <w:pStyle w:val="a5"/>
        <w:tabs>
          <w:tab w:val="left" w:pos="5140"/>
        </w:tabs>
        <w:ind w:left="360" w:firstLineChars="0" w:firstLine="0"/>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按</w:t>
      </w:r>
      <w:r w:rsidR="004A625E" w:rsidRPr="00EE26E5">
        <w:rPr>
          <w:rFonts w:asciiTheme="minorEastAsia" w:eastAsiaTheme="minorEastAsia" w:hAnsiTheme="minorEastAsia"/>
          <w:b/>
          <w:color w:val="000000" w:themeColor="text1"/>
          <w:szCs w:val="44"/>
        </w:rPr>
        <w:t>保险业务类别</w:t>
      </w:r>
      <w:r w:rsidR="00B27537" w:rsidRPr="00EE26E5">
        <w:rPr>
          <w:rFonts w:asciiTheme="minorEastAsia" w:eastAsiaTheme="minorEastAsia" w:hAnsiTheme="minorEastAsia" w:hint="eastAsia"/>
          <w:b/>
          <w:color w:val="000000" w:themeColor="text1"/>
          <w:szCs w:val="44"/>
        </w:rPr>
        <w:t>分析</w:t>
      </w:r>
    </w:p>
    <w:p w14:paraId="7402A866" w14:textId="0BB96A49" w:rsidR="00075F0A" w:rsidRPr="00EE26E5" w:rsidRDefault="00075F0A" w:rsidP="00F55FFF">
      <w:pPr>
        <w:pStyle w:val="a5"/>
        <w:tabs>
          <w:tab w:val="left" w:pos="5140"/>
        </w:tabs>
        <w:ind w:left="360" w:firstLineChars="0" w:firstLine="0"/>
        <w:jc w:val="righ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单位：</w:t>
      </w:r>
      <w:r w:rsidRPr="00EE26E5">
        <w:rPr>
          <w:rFonts w:asciiTheme="minorEastAsia" w:eastAsiaTheme="minorEastAsia" w:hAnsiTheme="minorEastAsia"/>
          <w:b/>
          <w:color w:val="000000" w:themeColor="text1"/>
          <w:szCs w:val="44"/>
        </w:rPr>
        <w:t>元</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4A625E" w:rsidRPr="00EE26E5" w14:paraId="0B65758C" w14:textId="77777777" w:rsidTr="00A32F98">
        <w:tc>
          <w:tcPr>
            <w:tcW w:w="3403" w:type="dxa"/>
            <w:shd w:val="pct15" w:color="auto" w:fill="auto"/>
            <w:vAlign w:val="center"/>
          </w:tcPr>
          <w:p w14:paraId="23937005" w14:textId="15B53C23" w:rsidR="004A625E" w:rsidRPr="00EE26E5" w:rsidRDefault="00F5693F"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保险业务</w:t>
            </w:r>
            <w:r w:rsidRPr="00EE26E5">
              <w:rPr>
                <w:rFonts w:asciiTheme="minorEastAsia" w:eastAsiaTheme="minorEastAsia" w:hAnsiTheme="minorEastAsia"/>
                <w:b/>
                <w:color w:val="000000" w:themeColor="text1"/>
                <w:szCs w:val="44"/>
              </w:rPr>
              <w:t>类别</w:t>
            </w:r>
          </w:p>
        </w:tc>
        <w:tc>
          <w:tcPr>
            <w:tcW w:w="3402" w:type="dxa"/>
            <w:shd w:val="pct15" w:color="auto" w:fill="auto"/>
            <w:vAlign w:val="center"/>
          </w:tcPr>
          <w:p w14:paraId="6A3D2371" w14:textId="77777777" w:rsidR="004A625E" w:rsidRPr="00EE26E5" w:rsidRDefault="004A625E"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本期收入金额</w:t>
            </w:r>
          </w:p>
        </w:tc>
        <w:tc>
          <w:tcPr>
            <w:tcW w:w="2975" w:type="dxa"/>
            <w:shd w:val="pct15" w:color="auto" w:fill="auto"/>
            <w:vAlign w:val="center"/>
          </w:tcPr>
          <w:p w14:paraId="468585A9" w14:textId="77777777" w:rsidR="004A625E" w:rsidRPr="00EE26E5" w:rsidRDefault="004A625E"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w:t>
            </w:r>
            <w:r w:rsidRPr="00EE26E5">
              <w:rPr>
                <w:rFonts w:asciiTheme="minorEastAsia" w:eastAsiaTheme="minorEastAsia" w:hAnsiTheme="minorEastAsia"/>
                <w:b/>
                <w:color w:val="000000" w:themeColor="text1"/>
                <w:szCs w:val="44"/>
              </w:rPr>
              <w:t>收入金额</w:t>
            </w:r>
          </w:p>
        </w:tc>
      </w:tr>
      <w:tr w:rsidR="004A625E" w:rsidRPr="00EE26E5" w14:paraId="4898EAE1" w14:textId="77777777" w:rsidTr="00A32F98">
        <w:tc>
          <w:tcPr>
            <w:tcW w:w="3403" w:type="dxa"/>
          </w:tcPr>
          <w:p w14:paraId="4E5B2478" w14:textId="77777777" w:rsidR="004A625E" w:rsidRPr="00EE26E5" w:rsidRDefault="004A625E"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寿险（个人/团体）/非寿险</w:t>
            </w:r>
          </w:p>
        </w:tc>
        <w:tc>
          <w:tcPr>
            <w:tcW w:w="3402" w:type="dxa"/>
          </w:tcPr>
          <w:p w14:paraId="1992FAAB"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c>
          <w:tcPr>
            <w:tcW w:w="2975" w:type="dxa"/>
          </w:tcPr>
          <w:p w14:paraId="36A73B41"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r>
      <w:tr w:rsidR="004A625E" w:rsidRPr="00EE26E5" w14:paraId="5825A79C" w14:textId="77777777" w:rsidTr="00A32F98">
        <w:tc>
          <w:tcPr>
            <w:tcW w:w="3403" w:type="dxa"/>
          </w:tcPr>
          <w:p w14:paraId="2D779168" w14:textId="77777777" w:rsidR="004A625E" w:rsidRPr="00EE26E5" w:rsidRDefault="004A625E"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其中：</w:t>
            </w:r>
            <w:r w:rsidRPr="00EE26E5">
              <w:rPr>
                <w:rFonts w:asciiTheme="minorEastAsia" w:eastAsiaTheme="minorEastAsia" w:hAnsiTheme="minorEastAsia" w:hint="eastAsia"/>
                <w:szCs w:val="44"/>
              </w:rPr>
              <w:t>XX业务</w:t>
            </w:r>
          </w:p>
        </w:tc>
        <w:tc>
          <w:tcPr>
            <w:tcW w:w="3402" w:type="dxa"/>
          </w:tcPr>
          <w:p w14:paraId="5F120A30"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c>
          <w:tcPr>
            <w:tcW w:w="2975" w:type="dxa"/>
          </w:tcPr>
          <w:p w14:paraId="521DB13F"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r>
      <w:tr w:rsidR="004A625E" w:rsidRPr="00EE26E5" w14:paraId="78835DC6" w14:textId="77777777" w:rsidTr="00A32F98">
        <w:tc>
          <w:tcPr>
            <w:tcW w:w="3403" w:type="dxa"/>
          </w:tcPr>
          <w:p w14:paraId="379BF0D3" w14:textId="77777777" w:rsidR="004A625E" w:rsidRPr="00EE26E5" w:rsidRDefault="004A625E"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3402" w:type="dxa"/>
          </w:tcPr>
          <w:p w14:paraId="7472B0BB"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c>
          <w:tcPr>
            <w:tcW w:w="2975" w:type="dxa"/>
          </w:tcPr>
          <w:p w14:paraId="6EF2ED38" w14:textId="77777777" w:rsidR="004A625E" w:rsidRPr="00EE26E5" w:rsidRDefault="004A625E" w:rsidP="00A32F98">
            <w:pPr>
              <w:tabs>
                <w:tab w:val="left" w:pos="5140"/>
              </w:tabs>
              <w:rPr>
                <w:rFonts w:asciiTheme="minorEastAsia" w:eastAsiaTheme="minorEastAsia" w:hAnsiTheme="minorEastAsia"/>
                <w:color w:val="000000" w:themeColor="text1"/>
                <w:szCs w:val="44"/>
              </w:rPr>
            </w:pPr>
          </w:p>
        </w:tc>
      </w:tr>
      <w:tr w:rsidR="004A625E" w:rsidRPr="00EE26E5" w14:paraId="79DF27A1" w14:textId="77777777" w:rsidTr="00A32F98">
        <w:tc>
          <w:tcPr>
            <w:tcW w:w="3403" w:type="dxa"/>
          </w:tcPr>
          <w:p w14:paraId="62B16C70" w14:textId="77777777" w:rsidR="004A625E" w:rsidRPr="00EE26E5" w:rsidRDefault="004A625E"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3402" w:type="dxa"/>
          </w:tcPr>
          <w:p w14:paraId="4B99FA1A" w14:textId="77777777" w:rsidR="004A625E" w:rsidRPr="00EE26E5" w:rsidRDefault="004A625E" w:rsidP="00A32F98">
            <w:pPr>
              <w:tabs>
                <w:tab w:val="left" w:pos="5140"/>
              </w:tabs>
              <w:rPr>
                <w:rFonts w:asciiTheme="minorEastAsia" w:eastAsiaTheme="minorEastAsia" w:hAnsiTheme="minorEastAsia"/>
                <w:b/>
                <w:color w:val="000000" w:themeColor="text1"/>
                <w:szCs w:val="44"/>
              </w:rPr>
            </w:pPr>
          </w:p>
        </w:tc>
        <w:tc>
          <w:tcPr>
            <w:tcW w:w="2975" w:type="dxa"/>
          </w:tcPr>
          <w:p w14:paraId="6D1C831F" w14:textId="77777777" w:rsidR="004A625E" w:rsidRPr="00EE26E5" w:rsidRDefault="004A625E" w:rsidP="00A32F98">
            <w:pPr>
              <w:tabs>
                <w:tab w:val="left" w:pos="5140"/>
              </w:tabs>
              <w:rPr>
                <w:rFonts w:asciiTheme="minorEastAsia" w:eastAsiaTheme="minorEastAsia" w:hAnsiTheme="minorEastAsia"/>
                <w:b/>
                <w:color w:val="000000" w:themeColor="text1"/>
                <w:szCs w:val="44"/>
              </w:rPr>
            </w:pPr>
          </w:p>
        </w:tc>
      </w:tr>
    </w:tbl>
    <w:p w14:paraId="23ED6861" w14:textId="126561FA" w:rsidR="004A625E" w:rsidRPr="00EE26E5" w:rsidRDefault="00F5693F" w:rsidP="008F6AA1">
      <w:pPr>
        <w:pStyle w:val="a5"/>
        <w:tabs>
          <w:tab w:val="left" w:pos="5140"/>
        </w:tabs>
        <w:ind w:firstLineChars="0" w:firstLine="0"/>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注：保险公司应当区分寿险业务与非寿险业务，分别进行分析收入变动情况，其中寿险业务应区分个人与团体业务，分别进行分析。</w:t>
      </w:r>
    </w:p>
    <w:p w14:paraId="0332C8FB" w14:textId="77777777" w:rsidR="00F5693F" w:rsidRPr="00EE26E5" w:rsidRDefault="00F5693F" w:rsidP="00F5693F">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收入构成变动的原因：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F5693F" w:rsidRPr="00EE26E5" w14:paraId="776DB01A" w14:textId="77777777" w:rsidTr="00A32F98">
        <w:tc>
          <w:tcPr>
            <w:tcW w:w="9781" w:type="dxa"/>
          </w:tcPr>
          <w:p w14:paraId="4E54E51A" w14:textId="58C7FCDF" w:rsidR="00F5693F" w:rsidRPr="00EE26E5" w:rsidRDefault="00F5693F"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注：对于主营业务占比、按产品进行分类的收入构成指标的重大变动（达到或超过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29E5FED3" w14:textId="77777777" w:rsidR="00F5693F" w:rsidRPr="00EE26E5" w:rsidRDefault="00F5693F" w:rsidP="00A32F98">
            <w:pPr>
              <w:tabs>
                <w:tab w:val="left" w:pos="5140"/>
              </w:tabs>
              <w:rPr>
                <w:rFonts w:asciiTheme="minorEastAsia" w:eastAsiaTheme="minorEastAsia" w:hAnsiTheme="minorEastAsia"/>
                <w:color w:val="000000" w:themeColor="text1"/>
                <w:szCs w:val="44"/>
              </w:rPr>
            </w:pPr>
          </w:p>
        </w:tc>
      </w:tr>
    </w:tbl>
    <w:p w14:paraId="738DF011" w14:textId="77777777" w:rsidR="00F5693F" w:rsidRPr="00EE26E5" w:rsidRDefault="00F5693F" w:rsidP="00F55FFF">
      <w:pPr>
        <w:pStyle w:val="a5"/>
        <w:tabs>
          <w:tab w:val="left" w:pos="5140"/>
        </w:tabs>
        <w:ind w:left="360" w:firstLineChars="0" w:firstLine="0"/>
        <w:rPr>
          <w:rFonts w:asciiTheme="minorEastAsia" w:eastAsiaTheme="minorEastAsia" w:hAnsiTheme="minorEastAsia"/>
          <w:b/>
          <w:color w:val="000000" w:themeColor="text1"/>
          <w:szCs w:val="44"/>
        </w:rPr>
      </w:pPr>
    </w:p>
    <w:p w14:paraId="14EF71F4" w14:textId="3904C03D" w:rsidR="004A625E" w:rsidRPr="00EE26E5" w:rsidRDefault="004A625E" w:rsidP="00F55FFF">
      <w:pPr>
        <w:pStyle w:val="a5"/>
        <w:tabs>
          <w:tab w:val="left" w:pos="5140"/>
        </w:tabs>
        <w:ind w:left="360" w:firstLineChars="0" w:firstLine="0"/>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按</w:t>
      </w:r>
      <w:r w:rsidRPr="00EE26E5">
        <w:rPr>
          <w:rFonts w:asciiTheme="minorEastAsia" w:eastAsiaTheme="minorEastAsia" w:hAnsiTheme="minorEastAsia"/>
          <w:b/>
          <w:color w:val="000000" w:themeColor="text1"/>
          <w:szCs w:val="44"/>
        </w:rPr>
        <w:t>险种</w:t>
      </w:r>
      <w:r w:rsidR="00B27537" w:rsidRPr="00EE26E5">
        <w:rPr>
          <w:rFonts w:asciiTheme="minorEastAsia" w:eastAsiaTheme="minorEastAsia" w:hAnsiTheme="minorEastAsia" w:hint="eastAsia"/>
          <w:b/>
          <w:color w:val="000000" w:themeColor="text1"/>
          <w:szCs w:val="44"/>
        </w:rPr>
        <w:t>分析</w:t>
      </w:r>
    </w:p>
    <w:p w14:paraId="43FB47CD" w14:textId="79AA1CF2" w:rsidR="00EC242E" w:rsidRPr="00EE26E5" w:rsidRDefault="00967797" w:rsidP="00D926E0">
      <w:pPr>
        <w:tabs>
          <w:tab w:val="left" w:pos="5140"/>
        </w:tabs>
        <w:jc w:val="righ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 xml:space="preserve">                                                </w:t>
      </w:r>
      <w:r w:rsidRPr="00EE26E5">
        <w:rPr>
          <w:rFonts w:asciiTheme="minorEastAsia" w:eastAsiaTheme="minorEastAsia" w:hAnsiTheme="minorEastAsia"/>
          <w:b/>
          <w:color w:val="000000" w:themeColor="text1"/>
          <w:szCs w:val="44"/>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F13A65" w:rsidRPr="00EE26E5" w14:paraId="6A6ADB52" w14:textId="77777777" w:rsidTr="0019508C">
        <w:tc>
          <w:tcPr>
            <w:tcW w:w="3403" w:type="dxa"/>
            <w:shd w:val="pct15" w:color="auto" w:fill="auto"/>
            <w:vAlign w:val="center"/>
          </w:tcPr>
          <w:p w14:paraId="19FE5380" w14:textId="77777777" w:rsidR="00F13A65" w:rsidRPr="00EE26E5" w:rsidRDefault="00F13A65"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4CD608AD" w14:textId="77777777" w:rsidR="00F13A65" w:rsidRPr="00EE26E5" w:rsidRDefault="00F13A65"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本期收入金额</w:t>
            </w:r>
          </w:p>
        </w:tc>
        <w:tc>
          <w:tcPr>
            <w:tcW w:w="2975" w:type="dxa"/>
            <w:shd w:val="pct15" w:color="auto" w:fill="auto"/>
            <w:vAlign w:val="center"/>
          </w:tcPr>
          <w:p w14:paraId="09EE839B" w14:textId="77777777" w:rsidR="00F13A65" w:rsidRPr="00EE26E5" w:rsidRDefault="00F13A65"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w:t>
            </w:r>
            <w:r w:rsidRPr="00EE26E5">
              <w:rPr>
                <w:rFonts w:asciiTheme="minorEastAsia" w:eastAsiaTheme="minorEastAsia" w:hAnsiTheme="minorEastAsia"/>
                <w:b/>
                <w:color w:val="000000" w:themeColor="text1"/>
                <w:szCs w:val="44"/>
              </w:rPr>
              <w:t>收入金额</w:t>
            </w:r>
          </w:p>
        </w:tc>
      </w:tr>
      <w:tr w:rsidR="00F13A65" w:rsidRPr="00EE26E5" w14:paraId="7894E359" w14:textId="77777777" w:rsidTr="0019508C">
        <w:tc>
          <w:tcPr>
            <w:tcW w:w="3403" w:type="dxa"/>
          </w:tcPr>
          <w:p w14:paraId="206CD0D4" w14:textId="1EF469E1" w:rsidR="00F13A65" w:rsidRPr="00EE26E5" w:rsidRDefault="00F5693F" w:rsidP="00F13A65">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XX险</w:t>
            </w:r>
          </w:p>
        </w:tc>
        <w:tc>
          <w:tcPr>
            <w:tcW w:w="3402" w:type="dxa"/>
          </w:tcPr>
          <w:p w14:paraId="0994080C" w14:textId="77777777" w:rsidR="00F13A65" w:rsidRPr="00EE26E5" w:rsidRDefault="00F13A65" w:rsidP="005C3E7C">
            <w:pPr>
              <w:tabs>
                <w:tab w:val="left" w:pos="5140"/>
              </w:tabs>
              <w:rPr>
                <w:rFonts w:asciiTheme="minorEastAsia" w:eastAsiaTheme="minorEastAsia" w:hAnsiTheme="minorEastAsia"/>
                <w:color w:val="000000" w:themeColor="text1"/>
                <w:szCs w:val="44"/>
              </w:rPr>
            </w:pPr>
          </w:p>
        </w:tc>
        <w:tc>
          <w:tcPr>
            <w:tcW w:w="2975" w:type="dxa"/>
          </w:tcPr>
          <w:p w14:paraId="5BAFC275" w14:textId="77777777" w:rsidR="00F13A65" w:rsidRPr="00EE26E5" w:rsidRDefault="00F13A65" w:rsidP="005C3E7C">
            <w:pPr>
              <w:tabs>
                <w:tab w:val="left" w:pos="5140"/>
              </w:tabs>
              <w:rPr>
                <w:rFonts w:asciiTheme="minorEastAsia" w:eastAsiaTheme="minorEastAsia" w:hAnsiTheme="minorEastAsia"/>
                <w:color w:val="000000" w:themeColor="text1"/>
                <w:szCs w:val="44"/>
              </w:rPr>
            </w:pPr>
          </w:p>
        </w:tc>
      </w:tr>
      <w:tr w:rsidR="0044543C" w:rsidRPr="00EE26E5" w14:paraId="3F7185DD" w14:textId="77777777" w:rsidTr="0019508C">
        <w:tc>
          <w:tcPr>
            <w:tcW w:w="3403" w:type="dxa"/>
          </w:tcPr>
          <w:p w14:paraId="772288F4" w14:textId="63770E06" w:rsidR="0044543C" w:rsidRPr="00EE26E5" w:rsidRDefault="00F5693F" w:rsidP="009E260E">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XX险</w:t>
            </w:r>
          </w:p>
        </w:tc>
        <w:tc>
          <w:tcPr>
            <w:tcW w:w="3402" w:type="dxa"/>
          </w:tcPr>
          <w:p w14:paraId="02ED001D" w14:textId="77777777" w:rsidR="0044543C" w:rsidRPr="00EE26E5" w:rsidRDefault="0044543C" w:rsidP="005C3E7C">
            <w:pPr>
              <w:tabs>
                <w:tab w:val="left" w:pos="5140"/>
              </w:tabs>
              <w:rPr>
                <w:rFonts w:asciiTheme="minorEastAsia" w:eastAsiaTheme="minorEastAsia" w:hAnsiTheme="minorEastAsia"/>
                <w:color w:val="000000" w:themeColor="text1"/>
                <w:szCs w:val="44"/>
              </w:rPr>
            </w:pPr>
          </w:p>
        </w:tc>
        <w:tc>
          <w:tcPr>
            <w:tcW w:w="2975" w:type="dxa"/>
          </w:tcPr>
          <w:p w14:paraId="592A1B98" w14:textId="77777777" w:rsidR="0044543C" w:rsidRPr="00EE26E5" w:rsidRDefault="0044543C" w:rsidP="005C3E7C">
            <w:pPr>
              <w:tabs>
                <w:tab w:val="left" w:pos="5140"/>
              </w:tabs>
              <w:rPr>
                <w:rFonts w:asciiTheme="minorEastAsia" w:eastAsiaTheme="minorEastAsia" w:hAnsiTheme="minorEastAsia"/>
                <w:color w:val="000000" w:themeColor="text1"/>
                <w:szCs w:val="44"/>
              </w:rPr>
            </w:pPr>
          </w:p>
        </w:tc>
      </w:tr>
      <w:tr w:rsidR="0044543C" w:rsidRPr="00EE26E5" w14:paraId="5C6C4BBF" w14:textId="77777777" w:rsidTr="0019508C">
        <w:tc>
          <w:tcPr>
            <w:tcW w:w="3403" w:type="dxa"/>
          </w:tcPr>
          <w:p w14:paraId="7EBFDE12" w14:textId="4DB07E7F" w:rsidR="0044543C" w:rsidRPr="00EE26E5" w:rsidRDefault="003952DF" w:rsidP="00F13A65">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w:t>
            </w:r>
            <w:r w:rsidR="0044543C" w:rsidRPr="00EE26E5">
              <w:rPr>
                <w:rFonts w:asciiTheme="minorEastAsia" w:eastAsiaTheme="minorEastAsia" w:hAnsiTheme="minorEastAsia" w:hint="eastAsia"/>
                <w:color w:val="000000" w:themeColor="text1"/>
                <w:szCs w:val="44"/>
              </w:rPr>
              <w:t>（自动添行</w:t>
            </w:r>
            <w:r w:rsidR="0044543C" w:rsidRPr="00EE26E5">
              <w:rPr>
                <w:rFonts w:asciiTheme="minorEastAsia" w:eastAsiaTheme="minorEastAsia" w:hAnsiTheme="minorEastAsia"/>
                <w:color w:val="000000" w:themeColor="text1"/>
                <w:szCs w:val="44"/>
              </w:rPr>
              <w:t>）</w:t>
            </w:r>
          </w:p>
        </w:tc>
        <w:tc>
          <w:tcPr>
            <w:tcW w:w="3402" w:type="dxa"/>
          </w:tcPr>
          <w:p w14:paraId="21B74723" w14:textId="77777777" w:rsidR="0044543C" w:rsidRPr="00EE26E5" w:rsidRDefault="0044543C" w:rsidP="005C3E7C">
            <w:pPr>
              <w:tabs>
                <w:tab w:val="left" w:pos="5140"/>
              </w:tabs>
              <w:rPr>
                <w:rFonts w:asciiTheme="minorEastAsia" w:eastAsiaTheme="minorEastAsia" w:hAnsiTheme="minorEastAsia"/>
                <w:color w:val="000000" w:themeColor="text1"/>
                <w:szCs w:val="44"/>
              </w:rPr>
            </w:pPr>
          </w:p>
        </w:tc>
        <w:tc>
          <w:tcPr>
            <w:tcW w:w="2975" w:type="dxa"/>
          </w:tcPr>
          <w:p w14:paraId="0F30C117" w14:textId="77777777" w:rsidR="0044543C" w:rsidRPr="00EE26E5" w:rsidRDefault="0044543C" w:rsidP="005C3E7C">
            <w:pPr>
              <w:tabs>
                <w:tab w:val="left" w:pos="5140"/>
              </w:tabs>
              <w:rPr>
                <w:rFonts w:asciiTheme="minorEastAsia" w:eastAsiaTheme="minorEastAsia" w:hAnsiTheme="minorEastAsia"/>
                <w:color w:val="000000" w:themeColor="text1"/>
                <w:szCs w:val="44"/>
              </w:rPr>
            </w:pPr>
          </w:p>
        </w:tc>
      </w:tr>
      <w:tr w:rsidR="00F13A65" w:rsidRPr="00EE26E5" w14:paraId="212D981D" w14:textId="77777777" w:rsidTr="0019508C">
        <w:tc>
          <w:tcPr>
            <w:tcW w:w="3403" w:type="dxa"/>
          </w:tcPr>
          <w:p w14:paraId="6AF96147" w14:textId="77777777" w:rsidR="00F13A65" w:rsidRPr="00EE26E5" w:rsidRDefault="00F13A65"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3402" w:type="dxa"/>
          </w:tcPr>
          <w:p w14:paraId="7C15D993" w14:textId="77777777" w:rsidR="00F13A65" w:rsidRPr="00EE26E5" w:rsidRDefault="00F13A65" w:rsidP="005C3E7C">
            <w:pPr>
              <w:tabs>
                <w:tab w:val="left" w:pos="5140"/>
              </w:tabs>
              <w:rPr>
                <w:rFonts w:asciiTheme="minorEastAsia" w:eastAsiaTheme="minorEastAsia" w:hAnsiTheme="minorEastAsia"/>
                <w:b/>
                <w:color w:val="000000" w:themeColor="text1"/>
                <w:szCs w:val="44"/>
              </w:rPr>
            </w:pPr>
          </w:p>
        </w:tc>
        <w:tc>
          <w:tcPr>
            <w:tcW w:w="2975" w:type="dxa"/>
          </w:tcPr>
          <w:p w14:paraId="1E2484FE" w14:textId="77777777" w:rsidR="00F13A65" w:rsidRPr="00EE26E5" w:rsidRDefault="00F13A65" w:rsidP="005C3E7C">
            <w:pPr>
              <w:tabs>
                <w:tab w:val="left" w:pos="5140"/>
              </w:tabs>
              <w:rPr>
                <w:rFonts w:asciiTheme="minorEastAsia" w:eastAsiaTheme="minorEastAsia" w:hAnsiTheme="minorEastAsia"/>
                <w:b/>
                <w:color w:val="000000" w:themeColor="text1"/>
                <w:szCs w:val="44"/>
              </w:rPr>
            </w:pPr>
          </w:p>
        </w:tc>
      </w:tr>
    </w:tbl>
    <w:p w14:paraId="53FFF175" w14:textId="546C56C7" w:rsidR="001245CD" w:rsidRPr="00EE26E5" w:rsidRDefault="001245CD" w:rsidP="001245CD">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注：保险公司应当区分寿险业务与非寿险业务，并按主要险种类别分析收入变动情况，其中寿险业务应区分个人与团体业务，分别进行分析。</w:t>
      </w:r>
    </w:p>
    <w:p w14:paraId="234D5711" w14:textId="79C84E20" w:rsidR="00FA7E62" w:rsidRPr="00EE26E5" w:rsidRDefault="001245CD" w:rsidP="00FA7E62">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i/>
          <w:color w:val="FF0000"/>
          <w:szCs w:val="44"/>
        </w:rPr>
        <w:t xml:space="preserve">   </w:t>
      </w:r>
      <w:r w:rsidR="00FD44A2" w:rsidRPr="00EE26E5">
        <w:rPr>
          <w:rFonts w:asciiTheme="minorEastAsia" w:eastAsiaTheme="minorEastAsia" w:hAnsiTheme="minorEastAsia"/>
          <w:i/>
          <w:color w:val="FF0000"/>
          <w:szCs w:val="44"/>
        </w:rPr>
        <w:t xml:space="preserve"> </w:t>
      </w:r>
      <w:r w:rsidR="00FA7E62" w:rsidRPr="00EE26E5">
        <w:rPr>
          <w:rFonts w:asciiTheme="minorEastAsia" w:eastAsiaTheme="minorEastAsia" w:hAnsiTheme="minorEastAsia" w:hint="eastAsia"/>
          <w:b/>
          <w:color w:val="000000" w:themeColor="text1"/>
          <w:szCs w:val="44"/>
        </w:rPr>
        <w:t>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FA7E62" w:rsidRPr="00EE26E5" w14:paraId="7610A455" w14:textId="77777777" w:rsidTr="005E48D5">
        <w:tc>
          <w:tcPr>
            <w:tcW w:w="9781" w:type="dxa"/>
          </w:tcPr>
          <w:p w14:paraId="6911F267" w14:textId="2C8EBC0B" w:rsidR="00FA7E62" w:rsidRPr="00EE26E5" w:rsidRDefault="00FA7E62" w:rsidP="005E48D5">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对于上述</w:t>
            </w:r>
            <w:r w:rsidR="005D7BD4" w:rsidRPr="00EE26E5">
              <w:rPr>
                <w:rFonts w:asciiTheme="minorEastAsia" w:eastAsiaTheme="minorEastAsia" w:hAnsiTheme="minorEastAsia" w:hint="eastAsia"/>
                <w:i/>
                <w:color w:val="FF0000"/>
                <w:szCs w:val="44"/>
              </w:rPr>
              <w:t>分类列示</w:t>
            </w:r>
            <w:r w:rsidRPr="00EE26E5">
              <w:rPr>
                <w:rFonts w:asciiTheme="minorEastAsia" w:eastAsiaTheme="minorEastAsia" w:hAnsiTheme="minorEastAsia" w:hint="eastAsia"/>
                <w:i/>
                <w:color w:val="FF0000"/>
                <w:szCs w:val="44"/>
              </w:rPr>
              <w:t>项目的重大变动（</w:t>
            </w:r>
            <w:r w:rsidR="004A625E" w:rsidRPr="00EE26E5">
              <w:rPr>
                <w:rFonts w:asciiTheme="minorEastAsia" w:eastAsiaTheme="minorEastAsia" w:hAnsiTheme="minorEastAsia" w:hint="eastAsia"/>
                <w:i/>
                <w:color w:val="FF0000"/>
                <w:szCs w:val="44"/>
              </w:rPr>
              <w:t>该险种收入</w:t>
            </w:r>
            <w:r w:rsidR="00F5693F" w:rsidRPr="00EE26E5">
              <w:rPr>
                <w:rFonts w:asciiTheme="minorEastAsia" w:eastAsiaTheme="minorEastAsia" w:hAnsiTheme="minorEastAsia" w:hint="eastAsia"/>
                <w:i/>
                <w:color w:val="FF0000"/>
                <w:szCs w:val="44"/>
              </w:rPr>
              <w:t>达到</w:t>
            </w:r>
            <w:r w:rsidR="00D0277F" w:rsidRPr="00EE26E5">
              <w:rPr>
                <w:rFonts w:asciiTheme="minorEastAsia" w:eastAsiaTheme="minorEastAsia" w:hAnsiTheme="minorEastAsia" w:hint="eastAsia"/>
                <w:i/>
                <w:color w:val="FF0000"/>
                <w:szCs w:val="44"/>
              </w:rPr>
              <w:t>或</w:t>
            </w:r>
            <w:r w:rsidR="00D0277F" w:rsidRPr="00EE26E5">
              <w:rPr>
                <w:rFonts w:asciiTheme="minorEastAsia" w:eastAsiaTheme="minorEastAsia" w:hAnsiTheme="minorEastAsia"/>
                <w:i/>
                <w:color w:val="FF0000"/>
                <w:szCs w:val="44"/>
              </w:rPr>
              <w:t>超过当期保险</w:t>
            </w:r>
            <w:r w:rsidR="00F5693F" w:rsidRPr="00EE26E5">
              <w:rPr>
                <w:rFonts w:asciiTheme="minorEastAsia" w:eastAsiaTheme="minorEastAsia" w:hAnsiTheme="minorEastAsia"/>
                <w:i/>
                <w:color w:val="FF0000"/>
                <w:szCs w:val="44"/>
              </w:rPr>
              <w:t>收入</w:t>
            </w:r>
            <w:r w:rsidR="00D0277F" w:rsidRPr="00EE26E5">
              <w:rPr>
                <w:rFonts w:asciiTheme="minorEastAsia" w:eastAsiaTheme="minorEastAsia" w:hAnsiTheme="minorEastAsia" w:hint="eastAsia"/>
                <w:i/>
                <w:color w:val="FF0000"/>
                <w:szCs w:val="44"/>
              </w:rPr>
              <w:t>的</w:t>
            </w:r>
            <w:r w:rsidR="00D0277F" w:rsidRPr="00EE26E5">
              <w:rPr>
                <w:rFonts w:asciiTheme="minorEastAsia" w:eastAsiaTheme="minorEastAsia" w:hAnsiTheme="minorEastAsia"/>
                <w:i/>
                <w:color w:val="FF0000"/>
                <w:szCs w:val="44"/>
              </w:rPr>
              <w:t>10%且</w:t>
            </w:r>
            <w:r w:rsidR="00D0277F" w:rsidRPr="00EE26E5">
              <w:rPr>
                <w:rFonts w:asciiTheme="minorEastAsia" w:eastAsiaTheme="minorEastAsia" w:hAnsiTheme="minorEastAsia" w:hint="eastAsia"/>
                <w:i/>
                <w:color w:val="FF0000"/>
                <w:szCs w:val="44"/>
              </w:rPr>
              <w:t>本期</w:t>
            </w:r>
            <w:r w:rsidR="00D0277F" w:rsidRPr="00EE26E5">
              <w:rPr>
                <w:rFonts w:asciiTheme="minorEastAsia" w:eastAsiaTheme="minorEastAsia" w:hAnsiTheme="minorEastAsia"/>
                <w:i/>
                <w:color w:val="FF0000"/>
                <w:szCs w:val="44"/>
              </w:rPr>
              <w:t>变动</w:t>
            </w:r>
            <w:r w:rsidRPr="00EE26E5">
              <w:rPr>
                <w:rFonts w:asciiTheme="minorEastAsia" w:eastAsiaTheme="minorEastAsia" w:hAnsiTheme="minorEastAsia" w:hint="eastAsia"/>
                <w:i/>
                <w:color w:val="FF0000"/>
                <w:szCs w:val="44"/>
              </w:rPr>
              <w:t>达到或超过</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0%），应充分解释导致变动的原因。</w:t>
            </w:r>
          </w:p>
          <w:p w14:paraId="708D4157" w14:textId="77777777" w:rsidR="00FA7E62" w:rsidRPr="00EE26E5" w:rsidRDefault="00FA7E62" w:rsidP="005E48D5">
            <w:pPr>
              <w:tabs>
                <w:tab w:val="left" w:pos="5140"/>
              </w:tabs>
              <w:rPr>
                <w:rFonts w:asciiTheme="minorEastAsia" w:eastAsiaTheme="minorEastAsia" w:hAnsiTheme="minorEastAsia"/>
                <w:color w:val="000000" w:themeColor="text1"/>
                <w:szCs w:val="44"/>
              </w:rPr>
            </w:pPr>
          </w:p>
        </w:tc>
      </w:tr>
    </w:tbl>
    <w:p w14:paraId="4E66408D" w14:textId="0BA1AC6D" w:rsidR="00F13A65" w:rsidRPr="00EE26E5" w:rsidRDefault="008F6AA1" w:rsidP="00EC242E">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③</w:t>
      </w:r>
      <w:r w:rsidRPr="00EE26E5">
        <w:rPr>
          <w:rFonts w:asciiTheme="minorEastAsia" w:eastAsiaTheme="minorEastAsia" w:hAnsiTheme="minorEastAsia"/>
          <w:color w:val="000000" w:themeColor="text1"/>
          <w:szCs w:val="44"/>
        </w:rPr>
        <w:t>投资业务分析</w:t>
      </w:r>
    </w:p>
    <w:p w14:paraId="705E2D40" w14:textId="77777777" w:rsidR="008F6AA1" w:rsidRPr="00EE26E5" w:rsidRDefault="008F6AA1" w:rsidP="008F6AA1">
      <w:pPr>
        <w:tabs>
          <w:tab w:val="left" w:pos="5140"/>
        </w:tabs>
        <w:jc w:val="right"/>
        <w:rPr>
          <w:rFonts w:asciiTheme="minorEastAsia" w:eastAsiaTheme="minorEastAsia" w:hAnsiTheme="minorEastAsia"/>
          <w:b/>
          <w:color w:val="000000" w:themeColor="text1"/>
          <w:szCs w:val="44"/>
        </w:rPr>
      </w:pP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8F6AA1" w:rsidRPr="00EE26E5" w14:paraId="128E556E" w14:textId="77777777" w:rsidTr="00A32F98">
        <w:tc>
          <w:tcPr>
            <w:tcW w:w="3403" w:type="dxa"/>
            <w:shd w:val="pct15" w:color="auto" w:fill="auto"/>
            <w:vAlign w:val="center"/>
          </w:tcPr>
          <w:p w14:paraId="67FADA32" w14:textId="77777777" w:rsidR="008F6AA1" w:rsidRPr="00EE26E5" w:rsidRDefault="008F6AA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1D91AA60" w14:textId="77777777" w:rsidR="008F6AA1" w:rsidRPr="00EE26E5" w:rsidRDefault="008F6AA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本期收入金额</w:t>
            </w:r>
          </w:p>
        </w:tc>
        <w:tc>
          <w:tcPr>
            <w:tcW w:w="2975" w:type="dxa"/>
            <w:shd w:val="pct15" w:color="auto" w:fill="auto"/>
            <w:vAlign w:val="center"/>
          </w:tcPr>
          <w:p w14:paraId="7841E22A" w14:textId="77777777" w:rsidR="008F6AA1" w:rsidRPr="00EE26E5" w:rsidRDefault="008F6AA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w:t>
            </w:r>
            <w:r w:rsidRPr="00EE26E5">
              <w:rPr>
                <w:rFonts w:asciiTheme="minorEastAsia" w:eastAsiaTheme="minorEastAsia" w:hAnsiTheme="minorEastAsia"/>
                <w:b/>
                <w:color w:val="000000" w:themeColor="text1"/>
                <w:szCs w:val="44"/>
              </w:rPr>
              <w:t>收入金额</w:t>
            </w:r>
          </w:p>
        </w:tc>
      </w:tr>
      <w:tr w:rsidR="008F6AA1" w:rsidRPr="00EE26E5" w14:paraId="03FFE547" w14:textId="77777777" w:rsidTr="00A32F98">
        <w:tc>
          <w:tcPr>
            <w:tcW w:w="3403" w:type="dxa"/>
          </w:tcPr>
          <w:p w14:paraId="79700D49" w14:textId="18C0C066" w:rsidR="008F6AA1" w:rsidRPr="00EE26E5" w:rsidRDefault="008F6AA1" w:rsidP="00A32F98">
            <w:pPr>
              <w:tabs>
                <w:tab w:val="left" w:pos="5140"/>
              </w:tabs>
              <w:jc w:val="left"/>
              <w:rPr>
                <w:rFonts w:asciiTheme="minorEastAsia" w:eastAsiaTheme="minorEastAsia" w:hAnsiTheme="minorEastAsia"/>
                <w:color w:val="000000" w:themeColor="text1"/>
                <w:szCs w:val="44"/>
              </w:rPr>
            </w:pPr>
          </w:p>
        </w:tc>
        <w:tc>
          <w:tcPr>
            <w:tcW w:w="3402" w:type="dxa"/>
          </w:tcPr>
          <w:p w14:paraId="5ABAAFCA"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c>
          <w:tcPr>
            <w:tcW w:w="2975" w:type="dxa"/>
          </w:tcPr>
          <w:p w14:paraId="46F6C567"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r>
      <w:tr w:rsidR="008F6AA1" w:rsidRPr="00EE26E5" w14:paraId="3CA1B7D3" w14:textId="77777777" w:rsidTr="00A32F98">
        <w:tc>
          <w:tcPr>
            <w:tcW w:w="3403" w:type="dxa"/>
          </w:tcPr>
          <w:p w14:paraId="0B0B74A4" w14:textId="35A1D615" w:rsidR="008F6AA1" w:rsidRPr="00EE26E5" w:rsidRDefault="008F6AA1" w:rsidP="00A32F98">
            <w:pPr>
              <w:tabs>
                <w:tab w:val="left" w:pos="5140"/>
              </w:tabs>
              <w:jc w:val="left"/>
              <w:rPr>
                <w:rFonts w:asciiTheme="minorEastAsia" w:eastAsiaTheme="minorEastAsia" w:hAnsiTheme="minorEastAsia"/>
                <w:color w:val="000000" w:themeColor="text1"/>
                <w:szCs w:val="44"/>
              </w:rPr>
            </w:pPr>
          </w:p>
        </w:tc>
        <w:tc>
          <w:tcPr>
            <w:tcW w:w="3402" w:type="dxa"/>
          </w:tcPr>
          <w:p w14:paraId="5186729F"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c>
          <w:tcPr>
            <w:tcW w:w="2975" w:type="dxa"/>
          </w:tcPr>
          <w:p w14:paraId="2DE81CB3"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r>
      <w:tr w:rsidR="008F6AA1" w:rsidRPr="00EE26E5" w14:paraId="2E64AC37" w14:textId="77777777" w:rsidTr="00A32F98">
        <w:tc>
          <w:tcPr>
            <w:tcW w:w="3403" w:type="dxa"/>
          </w:tcPr>
          <w:p w14:paraId="2315E75B" w14:textId="77777777" w:rsidR="008F6AA1" w:rsidRPr="00EE26E5" w:rsidRDefault="008F6AA1"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3402" w:type="dxa"/>
          </w:tcPr>
          <w:p w14:paraId="1A594F66"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c>
          <w:tcPr>
            <w:tcW w:w="2975" w:type="dxa"/>
          </w:tcPr>
          <w:p w14:paraId="6F47BE83"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r>
      <w:tr w:rsidR="008F6AA1" w:rsidRPr="00EE26E5" w14:paraId="748E3B9A" w14:textId="77777777" w:rsidTr="00A32F98">
        <w:tc>
          <w:tcPr>
            <w:tcW w:w="3403" w:type="dxa"/>
          </w:tcPr>
          <w:p w14:paraId="672F80EF" w14:textId="77777777" w:rsidR="008F6AA1" w:rsidRPr="00EE26E5" w:rsidRDefault="008F6AA1"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3402" w:type="dxa"/>
          </w:tcPr>
          <w:p w14:paraId="2472518E" w14:textId="77777777" w:rsidR="008F6AA1" w:rsidRPr="00EE26E5" w:rsidRDefault="008F6AA1" w:rsidP="00A32F98">
            <w:pPr>
              <w:tabs>
                <w:tab w:val="left" w:pos="5140"/>
              </w:tabs>
              <w:rPr>
                <w:rFonts w:asciiTheme="minorEastAsia" w:eastAsiaTheme="minorEastAsia" w:hAnsiTheme="minorEastAsia"/>
                <w:b/>
                <w:color w:val="000000" w:themeColor="text1"/>
                <w:szCs w:val="44"/>
              </w:rPr>
            </w:pPr>
          </w:p>
        </w:tc>
        <w:tc>
          <w:tcPr>
            <w:tcW w:w="2975" w:type="dxa"/>
          </w:tcPr>
          <w:p w14:paraId="50AF6A4F" w14:textId="77777777" w:rsidR="008F6AA1" w:rsidRPr="00EE26E5" w:rsidRDefault="008F6AA1" w:rsidP="00A32F98">
            <w:pPr>
              <w:tabs>
                <w:tab w:val="left" w:pos="5140"/>
              </w:tabs>
              <w:rPr>
                <w:rFonts w:asciiTheme="minorEastAsia" w:eastAsiaTheme="minorEastAsia" w:hAnsiTheme="minorEastAsia"/>
                <w:b/>
                <w:color w:val="000000" w:themeColor="text1"/>
                <w:szCs w:val="44"/>
              </w:rPr>
            </w:pPr>
          </w:p>
        </w:tc>
      </w:tr>
    </w:tbl>
    <w:p w14:paraId="5B082A12" w14:textId="77777777" w:rsidR="008F6AA1" w:rsidRPr="00EE26E5" w:rsidRDefault="008F6AA1" w:rsidP="008F6AA1">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i/>
          <w:color w:val="FF0000"/>
          <w:szCs w:val="44"/>
        </w:rPr>
        <w:t xml:space="preserve">   </w:t>
      </w:r>
      <w:r w:rsidRPr="00EE26E5">
        <w:rPr>
          <w:rFonts w:asciiTheme="minorEastAsia" w:eastAsiaTheme="minorEastAsia" w:hAnsiTheme="minorEastAsia"/>
          <w:i/>
          <w:color w:val="FF0000"/>
          <w:szCs w:val="44"/>
        </w:rPr>
        <w:t xml:space="preserve"> </w:t>
      </w:r>
      <w:r w:rsidRPr="00EE26E5">
        <w:rPr>
          <w:rFonts w:asciiTheme="minorEastAsia" w:eastAsiaTheme="minorEastAsia" w:hAnsiTheme="minorEastAsia" w:hint="eastAsia"/>
          <w:b/>
          <w:color w:val="000000" w:themeColor="text1"/>
          <w:szCs w:val="44"/>
        </w:rPr>
        <w:t>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8F6AA1" w:rsidRPr="00EE26E5" w14:paraId="518C06A5" w14:textId="77777777" w:rsidTr="00A32F98">
        <w:tc>
          <w:tcPr>
            <w:tcW w:w="9781" w:type="dxa"/>
          </w:tcPr>
          <w:p w14:paraId="6342D0B3" w14:textId="4AB70615" w:rsidR="008F6AA1" w:rsidRPr="00EE26E5" w:rsidRDefault="000F0652" w:rsidP="00A32F98">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请根据投资对象和持有目的分类披露最近两年的投资业务情况，</w:t>
            </w:r>
            <w:r w:rsidR="008F6AA1" w:rsidRPr="00EE26E5">
              <w:rPr>
                <w:rFonts w:asciiTheme="minorEastAsia" w:eastAsiaTheme="minorEastAsia" w:hAnsiTheme="minorEastAsia" w:hint="eastAsia"/>
                <w:i/>
                <w:color w:val="FF0000"/>
                <w:szCs w:val="44"/>
              </w:rPr>
              <w:t>对于上述分类列示项目的重大变动（达到或超过</w:t>
            </w:r>
            <w:r w:rsidR="008F6AA1" w:rsidRPr="00EE26E5">
              <w:rPr>
                <w:rFonts w:asciiTheme="minorEastAsia" w:eastAsiaTheme="minorEastAsia" w:hAnsiTheme="minorEastAsia"/>
                <w:i/>
                <w:color w:val="FF0000"/>
                <w:szCs w:val="44"/>
              </w:rPr>
              <w:t>1</w:t>
            </w:r>
            <w:r w:rsidR="008F6AA1" w:rsidRPr="00EE26E5">
              <w:rPr>
                <w:rFonts w:asciiTheme="minorEastAsia" w:eastAsiaTheme="minorEastAsia" w:hAnsiTheme="minorEastAsia" w:hint="eastAsia"/>
                <w:i/>
                <w:color w:val="FF0000"/>
                <w:szCs w:val="44"/>
              </w:rPr>
              <w:t>0%），应充分解释导致变动的原因。</w:t>
            </w:r>
          </w:p>
          <w:p w14:paraId="154D4CE7" w14:textId="77777777" w:rsidR="008F6AA1" w:rsidRPr="00EE26E5" w:rsidRDefault="008F6AA1" w:rsidP="00A32F98">
            <w:pPr>
              <w:tabs>
                <w:tab w:val="left" w:pos="5140"/>
              </w:tabs>
              <w:rPr>
                <w:rFonts w:asciiTheme="minorEastAsia" w:eastAsiaTheme="minorEastAsia" w:hAnsiTheme="minorEastAsia"/>
                <w:color w:val="000000" w:themeColor="text1"/>
                <w:szCs w:val="44"/>
              </w:rPr>
            </w:pPr>
          </w:p>
        </w:tc>
      </w:tr>
    </w:tbl>
    <w:p w14:paraId="1C9EB2FB" w14:textId="77777777" w:rsidR="008F6AA1" w:rsidRPr="00EE26E5" w:rsidRDefault="008F6AA1" w:rsidP="000C4EE0">
      <w:pPr>
        <w:tabs>
          <w:tab w:val="left" w:pos="5140"/>
        </w:tabs>
        <w:rPr>
          <w:rFonts w:asciiTheme="minorEastAsia" w:eastAsiaTheme="minorEastAsia" w:hAnsiTheme="minorEastAsia"/>
          <w:b/>
          <w:color w:val="000000" w:themeColor="text1"/>
          <w:szCs w:val="44"/>
        </w:rPr>
      </w:pPr>
    </w:p>
    <w:p w14:paraId="4716888C" w14:textId="12916B80" w:rsidR="000C4EE0" w:rsidRPr="00EE26E5" w:rsidRDefault="00383B9F" w:rsidP="000C4EE0">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b/>
          <w:color w:val="000000" w:themeColor="text1"/>
          <w:szCs w:val="44"/>
        </w:rPr>
        <w:t>（3）成本构成</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3"/>
        <w:gridCol w:w="3402"/>
        <w:gridCol w:w="2975"/>
      </w:tblGrid>
      <w:tr w:rsidR="00383B9F" w:rsidRPr="00EE26E5" w14:paraId="61DC7D64" w14:textId="77777777" w:rsidTr="005E48D5">
        <w:tc>
          <w:tcPr>
            <w:tcW w:w="3403" w:type="dxa"/>
            <w:shd w:val="pct15" w:color="auto" w:fill="auto"/>
            <w:vAlign w:val="center"/>
          </w:tcPr>
          <w:p w14:paraId="61891E0C" w14:textId="77777777" w:rsidR="00383B9F" w:rsidRPr="00EE26E5" w:rsidRDefault="00383B9F" w:rsidP="005E48D5">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w:t>
            </w:r>
          </w:p>
        </w:tc>
        <w:tc>
          <w:tcPr>
            <w:tcW w:w="3402" w:type="dxa"/>
            <w:shd w:val="pct15" w:color="auto" w:fill="auto"/>
            <w:vAlign w:val="center"/>
          </w:tcPr>
          <w:p w14:paraId="64529BA2" w14:textId="77777777" w:rsidR="00383B9F" w:rsidRPr="00EE26E5" w:rsidRDefault="00383B9F" w:rsidP="005E48D5">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本期收入金额</w:t>
            </w:r>
          </w:p>
        </w:tc>
        <w:tc>
          <w:tcPr>
            <w:tcW w:w="2975" w:type="dxa"/>
            <w:shd w:val="pct15" w:color="auto" w:fill="auto"/>
            <w:vAlign w:val="center"/>
          </w:tcPr>
          <w:p w14:paraId="5029778F" w14:textId="77777777" w:rsidR="00383B9F" w:rsidRPr="00EE26E5" w:rsidRDefault="00383B9F" w:rsidP="005E48D5">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w:t>
            </w:r>
            <w:r w:rsidRPr="00EE26E5">
              <w:rPr>
                <w:rFonts w:asciiTheme="minorEastAsia" w:eastAsiaTheme="minorEastAsia" w:hAnsiTheme="minorEastAsia"/>
                <w:b/>
                <w:color w:val="000000" w:themeColor="text1"/>
                <w:szCs w:val="44"/>
              </w:rPr>
              <w:t>收入金额</w:t>
            </w:r>
          </w:p>
        </w:tc>
      </w:tr>
      <w:tr w:rsidR="00383B9F" w:rsidRPr="00EE26E5" w14:paraId="0EFDC90C" w14:textId="77777777" w:rsidTr="005E48D5">
        <w:tc>
          <w:tcPr>
            <w:tcW w:w="3403" w:type="dxa"/>
          </w:tcPr>
          <w:p w14:paraId="62C35A5D" w14:textId="786415AA" w:rsidR="00383B9F" w:rsidRPr="00EE26E5" w:rsidRDefault="00383B9F" w:rsidP="005E48D5">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赔付支出</w:t>
            </w:r>
          </w:p>
        </w:tc>
        <w:tc>
          <w:tcPr>
            <w:tcW w:w="3402" w:type="dxa"/>
          </w:tcPr>
          <w:p w14:paraId="7B6E9758" w14:textId="77777777" w:rsidR="00383B9F" w:rsidRPr="00EE26E5" w:rsidRDefault="00383B9F" w:rsidP="005E48D5">
            <w:pPr>
              <w:tabs>
                <w:tab w:val="left" w:pos="5140"/>
              </w:tabs>
              <w:rPr>
                <w:rFonts w:asciiTheme="minorEastAsia" w:eastAsiaTheme="minorEastAsia" w:hAnsiTheme="minorEastAsia"/>
                <w:color w:val="000000" w:themeColor="text1"/>
                <w:szCs w:val="44"/>
              </w:rPr>
            </w:pPr>
          </w:p>
        </w:tc>
        <w:tc>
          <w:tcPr>
            <w:tcW w:w="2975" w:type="dxa"/>
          </w:tcPr>
          <w:p w14:paraId="5CB10AF2" w14:textId="77777777" w:rsidR="00383B9F" w:rsidRPr="00EE26E5" w:rsidRDefault="00383B9F" w:rsidP="005E48D5">
            <w:pPr>
              <w:tabs>
                <w:tab w:val="left" w:pos="5140"/>
              </w:tabs>
              <w:rPr>
                <w:rFonts w:asciiTheme="minorEastAsia" w:eastAsiaTheme="minorEastAsia" w:hAnsiTheme="minorEastAsia"/>
                <w:color w:val="000000" w:themeColor="text1"/>
                <w:szCs w:val="44"/>
              </w:rPr>
            </w:pPr>
          </w:p>
        </w:tc>
      </w:tr>
      <w:tr w:rsidR="00D143DA" w:rsidRPr="00EE26E5" w14:paraId="35181CE3" w14:textId="77777777" w:rsidTr="005E48D5">
        <w:tc>
          <w:tcPr>
            <w:tcW w:w="3403" w:type="dxa"/>
          </w:tcPr>
          <w:p w14:paraId="751424CF" w14:textId="6E5C5B11" w:rsidR="00D143DA" w:rsidRPr="00EE26E5" w:rsidRDefault="00D143DA" w:rsidP="00D143DA">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其中：</w:t>
            </w:r>
            <w:r w:rsidRPr="00EE26E5">
              <w:rPr>
                <w:rFonts w:asciiTheme="minorEastAsia" w:eastAsiaTheme="minorEastAsia" w:hAnsiTheme="minorEastAsia" w:hint="eastAsia"/>
                <w:szCs w:val="44"/>
              </w:rPr>
              <w:t>XX险业务（列示险种）</w:t>
            </w:r>
          </w:p>
        </w:tc>
        <w:tc>
          <w:tcPr>
            <w:tcW w:w="3402" w:type="dxa"/>
          </w:tcPr>
          <w:p w14:paraId="20D503F9"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27063B27"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r>
      <w:tr w:rsidR="00D143DA" w:rsidRPr="00EE26E5" w14:paraId="66FE0889" w14:textId="77777777" w:rsidTr="005E48D5">
        <w:tc>
          <w:tcPr>
            <w:tcW w:w="3403" w:type="dxa"/>
          </w:tcPr>
          <w:p w14:paraId="130689C8" w14:textId="681E7AA2" w:rsidR="00D143DA" w:rsidRPr="00EE26E5" w:rsidRDefault="00D143DA" w:rsidP="00D143DA">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3402" w:type="dxa"/>
          </w:tcPr>
          <w:p w14:paraId="7CE06FC8"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492D395A"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r>
      <w:tr w:rsidR="00383B9F" w:rsidRPr="00EE26E5" w14:paraId="1C2CD406" w14:textId="77777777" w:rsidTr="005E48D5">
        <w:tc>
          <w:tcPr>
            <w:tcW w:w="3403" w:type="dxa"/>
          </w:tcPr>
          <w:p w14:paraId="391690C0" w14:textId="00751A48" w:rsidR="00383B9F" w:rsidRPr="00EE26E5" w:rsidRDefault="00D143DA" w:rsidP="005E48D5">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手续费及佣金支出</w:t>
            </w:r>
          </w:p>
        </w:tc>
        <w:tc>
          <w:tcPr>
            <w:tcW w:w="3402" w:type="dxa"/>
          </w:tcPr>
          <w:p w14:paraId="31BBE2DA" w14:textId="77777777" w:rsidR="00383B9F" w:rsidRPr="00EE26E5" w:rsidRDefault="00383B9F" w:rsidP="005E48D5">
            <w:pPr>
              <w:tabs>
                <w:tab w:val="left" w:pos="5140"/>
              </w:tabs>
              <w:rPr>
                <w:rFonts w:asciiTheme="minorEastAsia" w:eastAsiaTheme="minorEastAsia" w:hAnsiTheme="minorEastAsia"/>
                <w:color w:val="000000" w:themeColor="text1"/>
                <w:szCs w:val="44"/>
              </w:rPr>
            </w:pPr>
          </w:p>
        </w:tc>
        <w:tc>
          <w:tcPr>
            <w:tcW w:w="2975" w:type="dxa"/>
          </w:tcPr>
          <w:p w14:paraId="0FFA9B84" w14:textId="77777777" w:rsidR="00383B9F" w:rsidRPr="00EE26E5" w:rsidRDefault="00383B9F" w:rsidP="005E48D5">
            <w:pPr>
              <w:tabs>
                <w:tab w:val="left" w:pos="5140"/>
              </w:tabs>
              <w:rPr>
                <w:rFonts w:asciiTheme="minorEastAsia" w:eastAsiaTheme="minorEastAsia" w:hAnsiTheme="minorEastAsia"/>
                <w:color w:val="000000" w:themeColor="text1"/>
                <w:szCs w:val="44"/>
              </w:rPr>
            </w:pPr>
          </w:p>
        </w:tc>
      </w:tr>
      <w:tr w:rsidR="00D143DA" w:rsidRPr="00EE26E5" w14:paraId="4B86639B" w14:textId="77777777" w:rsidTr="005E48D5">
        <w:tc>
          <w:tcPr>
            <w:tcW w:w="3403" w:type="dxa"/>
          </w:tcPr>
          <w:p w14:paraId="7ECE9F13" w14:textId="4BF95636" w:rsidR="00D143DA" w:rsidRPr="00EE26E5" w:rsidRDefault="00D143DA" w:rsidP="00D143DA">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其中：</w:t>
            </w:r>
            <w:r w:rsidRPr="00EE26E5">
              <w:rPr>
                <w:rFonts w:asciiTheme="minorEastAsia" w:eastAsiaTheme="minorEastAsia" w:hAnsiTheme="minorEastAsia" w:hint="eastAsia"/>
                <w:szCs w:val="44"/>
              </w:rPr>
              <w:t>XX险业务（列示险种）</w:t>
            </w:r>
          </w:p>
        </w:tc>
        <w:tc>
          <w:tcPr>
            <w:tcW w:w="3402" w:type="dxa"/>
          </w:tcPr>
          <w:p w14:paraId="57B9A53F"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080539C8"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r>
      <w:tr w:rsidR="00D143DA" w:rsidRPr="00EE26E5" w14:paraId="1A1FCC60" w14:textId="77777777" w:rsidTr="005E48D5">
        <w:tc>
          <w:tcPr>
            <w:tcW w:w="3403" w:type="dxa"/>
          </w:tcPr>
          <w:p w14:paraId="7DA802C1" w14:textId="376D2771" w:rsidR="00D143DA" w:rsidRPr="00EE26E5" w:rsidRDefault="00D143DA" w:rsidP="00D143DA">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3402" w:type="dxa"/>
          </w:tcPr>
          <w:p w14:paraId="317E90F6"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c>
          <w:tcPr>
            <w:tcW w:w="2975" w:type="dxa"/>
          </w:tcPr>
          <w:p w14:paraId="5F8C081B" w14:textId="77777777" w:rsidR="00D143DA" w:rsidRPr="00EE26E5" w:rsidRDefault="00D143DA" w:rsidP="00D143DA">
            <w:pPr>
              <w:tabs>
                <w:tab w:val="left" w:pos="5140"/>
              </w:tabs>
              <w:rPr>
                <w:rFonts w:asciiTheme="minorEastAsia" w:eastAsiaTheme="minorEastAsia" w:hAnsiTheme="minorEastAsia"/>
                <w:color w:val="000000" w:themeColor="text1"/>
                <w:szCs w:val="44"/>
              </w:rPr>
            </w:pPr>
          </w:p>
        </w:tc>
      </w:tr>
      <w:tr w:rsidR="00383B9F" w:rsidRPr="00EE26E5" w14:paraId="45649086" w14:textId="77777777" w:rsidTr="005E48D5">
        <w:tc>
          <w:tcPr>
            <w:tcW w:w="3403" w:type="dxa"/>
          </w:tcPr>
          <w:p w14:paraId="2C3782BF" w14:textId="77777777" w:rsidR="00383B9F" w:rsidRPr="00EE26E5" w:rsidRDefault="00383B9F" w:rsidP="005E48D5">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3402" w:type="dxa"/>
          </w:tcPr>
          <w:p w14:paraId="689F970D" w14:textId="77777777" w:rsidR="00383B9F" w:rsidRPr="00EE26E5" w:rsidRDefault="00383B9F" w:rsidP="005E48D5">
            <w:pPr>
              <w:tabs>
                <w:tab w:val="left" w:pos="5140"/>
              </w:tabs>
              <w:rPr>
                <w:rFonts w:asciiTheme="minorEastAsia" w:eastAsiaTheme="minorEastAsia" w:hAnsiTheme="minorEastAsia"/>
                <w:b/>
                <w:color w:val="000000" w:themeColor="text1"/>
                <w:szCs w:val="44"/>
              </w:rPr>
            </w:pPr>
          </w:p>
        </w:tc>
        <w:tc>
          <w:tcPr>
            <w:tcW w:w="2975" w:type="dxa"/>
          </w:tcPr>
          <w:p w14:paraId="4D72BA5E" w14:textId="77777777" w:rsidR="00383B9F" w:rsidRPr="00EE26E5" w:rsidRDefault="00383B9F" w:rsidP="005E48D5">
            <w:pPr>
              <w:tabs>
                <w:tab w:val="left" w:pos="5140"/>
              </w:tabs>
              <w:rPr>
                <w:rFonts w:asciiTheme="minorEastAsia" w:eastAsiaTheme="minorEastAsia" w:hAnsiTheme="minorEastAsia"/>
                <w:b/>
                <w:color w:val="000000" w:themeColor="text1"/>
                <w:szCs w:val="44"/>
              </w:rPr>
            </w:pPr>
          </w:p>
        </w:tc>
      </w:tr>
    </w:tbl>
    <w:p w14:paraId="44C6CA4B" w14:textId="698111A4" w:rsidR="00D143DA" w:rsidRPr="00EE26E5" w:rsidRDefault="00D143DA" w:rsidP="00D143DA">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成本构成变动的原因：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D143DA" w:rsidRPr="00EE26E5" w14:paraId="57FE1D4E" w14:textId="77777777" w:rsidTr="005E48D5">
        <w:tc>
          <w:tcPr>
            <w:tcW w:w="9781" w:type="dxa"/>
          </w:tcPr>
          <w:p w14:paraId="247C84C4" w14:textId="0DBC033D" w:rsidR="00D143DA" w:rsidRPr="00EE26E5" w:rsidRDefault="00D143DA" w:rsidP="00D143DA">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注：保险公司按主要险种类别披露赔付支出、手续费及佣金支出的构成，构成指标的重大变动（达到或超过</w:t>
            </w:r>
            <w:r w:rsidR="00480572" w:rsidRPr="00EE26E5">
              <w:rPr>
                <w:rFonts w:asciiTheme="minorEastAsia" w:eastAsiaTheme="minorEastAsia" w:hAnsiTheme="minorEastAsia" w:hint="eastAsia"/>
                <w:i/>
                <w:color w:val="FF0000"/>
                <w:szCs w:val="44"/>
              </w:rPr>
              <w:t>上期营业成本</w:t>
            </w:r>
            <w:r w:rsidRPr="00EE26E5">
              <w:rPr>
                <w:rFonts w:asciiTheme="minorEastAsia" w:eastAsiaTheme="minorEastAsia" w:hAnsiTheme="minorEastAsia"/>
                <w:i/>
                <w:color w:val="FF0000"/>
                <w:szCs w:val="44"/>
              </w:rPr>
              <w:t>1</w:t>
            </w:r>
            <w:r w:rsidRPr="00EE26E5">
              <w:rPr>
                <w:rFonts w:asciiTheme="minorEastAsia" w:eastAsiaTheme="minorEastAsia" w:hAnsiTheme="minorEastAsia" w:hint="eastAsia"/>
                <w:i/>
                <w:color w:val="FF0000"/>
                <w:szCs w:val="44"/>
              </w:rPr>
              <w:t>0%），应充分分析其增减变动情况及原因。</w:t>
            </w:r>
          </w:p>
        </w:tc>
      </w:tr>
    </w:tbl>
    <w:p w14:paraId="46899D62" w14:textId="22D5F99E" w:rsidR="00383B9F" w:rsidRPr="00EE26E5" w:rsidRDefault="002F2CB8"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（4）分险种经营信息</w:t>
      </w:r>
    </w:p>
    <w:p w14:paraId="40A185C9" w14:textId="07DFBDD9" w:rsidR="00FD44A2" w:rsidRPr="00EE26E5" w:rsidRDefault="00FD44A2"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人身保险公司：</w:t>
      </w:r>
    </w:p>
    <w:tbl>
      <w:tblPr>
        <w:tblStyle w:val="a6"/>
        <w:tblW w:w="9766"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2977"/>
        <w:gridCol w:w="3103"/>
      </w:tblGrid>
      <w:tr w:rsidR="00C657E8" w:rsidRPr="00EE26E5" w14:paraId="01B37B35" w14:textId="77777777" w:rsidTr="00F55FFF">
        <w:tc>
          <w:tcPr>
            <w:tcW w:w="3686" w:type="dxa"/>
            <w:shd w:val="pct15" w:color="auto" w:fill="auto"/>
            <w:vAlign w:val="center"/>
          </w:tcPr>
          <w:p w14:paraId="0150A92A" w14:textId="77777777" w:rsidR="00C657E8" w:rsidRPr="00EE26E5" w:rsidRDefault="00C657E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险种名称</w:t>
            </w:r>
          </w:p>
        </w:tc>
        <w:tc>
          <w:tcPr>
            <w:tcW w:w="2977" w:type="dxa"/>
            <w:shd w:val="pct15" w:color="auto" w:fill="auto"/>
            <w:vAlign w:val="center"/>
          </w:tcPr>
          <w:p w14:paraId="0E7663F6" w14:textId="77777777" w:rsidR="00C657E8" w:rsidRPr="00EE26E5" w:rsidRDefault="00C657E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保费收入</w:t>
            </w:r>
          </w:p>
        </w:tc>
        <w:tc>
          <w:tcPr>
            <w:tcW w:w="3103" w:type="dxa"/>
            <w:shd w:val="pct15" w:color="auto" w:fill="auto"/>
          </w:tcPr>
          <w:p w14:paraId="6EE59494" w14:textId="4C8ECE22" w:rsidR="00C657E8" w:rsidRPr="00EE26E5" w:rsidRDefault="00C657E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新</w:t>
            </w:r>
            <w:proofErr w:type="gramStart"/>
            <w:r w:rsidRPr="00EE26E5">
              <w:rPr>
                <w:rFonts w:asciiTheme="minorEastAsia" w:eastAsiaTheme="minorEastAsia" w:hAnsiTheme="minorEastAsia" w:hint="eastAsia"/>
                <w:b/>
                <w:color w:val="000000" w:themeColor="text1"/>
                <w:szCs w:val="44"/>
              </w:rPr>
              <w:t>单标准</w:t>
            </w:r>
            <w:proofErr w:type="gramEnd"/>
            <w:r w:rsidRPr="00EE26E5">
              <w:rPr>
                <w:rFonts w:asciiTheme="minorEastAsia" w:eastAsiaTheme="minorEastAsia" w:hAnsiTheme="minorEastAsia" w:hint="eastAsia"/>
                <w:b/>
                <w:color w:val="000000" w:themeColor="text1"/>
                <w:szCs w:val="44"/>
              </w:rPr>
              <w:t>保费收入</w:t>
            </w:r>
          </w:p>
        </w:tc>
      </w:tr>
      <w:tr w:rsidR="00C657E8" w:rsidRPr="00EE26E5" w14:paraId="24E6E21C" w14:textId="77777777" w:rsidTr="00F55FFF">
        <w:tc>
          <w:tcPr>
            <w:tcW w:w="3686" w:type="dxa"/>
          </w:tcPr>
          <w:p w14:paraId="5D8A40A0" w14:textId="77777777" w:rsidR="00C657E8" w:rsidRPr="00EE26E5" w:rsidRDefault="00C657E8"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szCs w:val="44"/>
              </w:rPr>
              <w:t>XX险业务（列示险种）</w:t>
            </w:r>
          </w:p>
        </w:tc>
        <w:tc>
          <w:tcPr>
            <w:tcW w:w="2977" w:type="dxa"/>
          </w:tcPr>
          <w:p w14:paraId="1BDE1696" w14:textId="77777777" w:rsidR="00C657E8" w:rsidRPr="00EE26E5" w:rsidRDefault="00C657E8" w:rsidP="00A32F98">
            <w:pPr>
              <w:tabs>
                <w:tab w:val="left" w:pos="5140"/>
              </w:tabs>
              <w:rPr>
                <w:rFonts w:asciiTheme="minorEastAsia" w:eastAsiaTheme="minorEastAsia" w:hAnsiTheme="minorEastAsia"/>
                <w:color w:val="000000" w:themeColor="text1"/>
                <w:szCs w:val="44"/>
              </w:rPr>
            </w:pPr>
          </w:p>
        </w:tc>
        <w:tc>
          <w:tcPr>
            <w:tcW w:w="3103" w:type="dxa"/>
          </w:tcPr>
          <w:p w14:paraId="321529DF" w14:textId="77777777" w:rsidR="00C657E8" w:rsidRPr="00EE26E5" w:rsidRDefault="00C657E8" w:rsidP="00A32F98">
            <w:pPr>
              <w:tabs>
                <w:tab w:val="left" w:pos="5140"/>
              </w:tabs>
              <w:rPr>
                <w:rFonts w:asciiTheme="minorEastAsia" w:eastAsiaTheme="minorEastAsia" w:hAnsiTheme="minorEastAsia"/>
                <w:color w:val="000000" w:themeColor="text1"/>
                <w:szCs w:val="44"/>
              </w:rPr>
            </w:pPr>
          </w:p>
        </w:tc>
      </w:tr>
      <w:tr w:rsidR="00C657E8" w:rsidRPr="00EE26E5" w14:paraId="438048BF" w14:textId="77777777" w:rsidTr="00F55FFF">
        <w:tc>
          <w:tcPr>
            <w:tcW w:w="3686" w:type="dxa"/>
          </w:tcPr>
          <w:p w14:paraId="487D1F58" w14:textId="77777777" w:rsidR="00C657E8" w:rsidRPr="00EE26E5" w:rsidRDefault="00C657E8"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lastRenderedPageBreak/>
              <w:t xml:space="preserve">     （自动添行</w:t>
            </w:r>
            <w:r w:rsidRPr="00EE26E5">
              <w:rPr>
                <w:rFonts w:asciiTheme="minorEastAsia" w:eastAsiaTheme="minorEastAsia" w:hAnsiTheme="minorEastAsia"/>
                <w:color w:val="000000" w:themeColor="text1"/>
                <w:szCs w:val="44"/>
              </w:rPr>
              <w:t>）</w:t>
            </w:r>
          </w:p>
        </w:tc>
        <w:tc>
          <w:tcPr>
            <w:tcW w:w="2977" w:type="dxa"/>
          </w:tcPr>
          <w:p w14:paraId="03283E47" w14:textId="77777777" w:rsidR="00C657E8" w:rsidRPr="00EE26E5" w:rsidRDefault="00C657E8" w:rsidP="00A32F98">
            <w:pPr>
              <w:tabs>
                <w:tab w:val="left" w:pos="5140"/>
              </w:tabs>
              <w:rPr>
                <w:rFonts w:asciiTheme="minorEastAsia" w:eastAsiaTheme="minorEastAsia" w:hAnsiTheme="minorEastAsia"/>
                <w:color w:val="000000" w:themeColor="text1"/>
                <w:szCs w:val="44"/>
              </w:rPr>
            </w:pPr>
          </w:p>
        </w:tc>
        <w:tc>
          <w:tcPr>
            <w:tcW w:w="3103" w:type="dxa"/>
          </w:tcPr>
          <w:p w14:paraId="39E9CBF6" w14:textId="77777777" w:rsidR="00C657E8" w:rsidRPr="00EE26E5" w:rsidRDefault="00C657E8" w:rsidP="00A32F98">
            <w:pPr>
              <w:tabs>
                <w:tab w:val="left" w:pos="5140"/>
              </w:tabs>
              <w:rPr>
                <w:rFonts w:asciiTheme="minorEastAsia" w:eastAsiaTheme="minorEastAsia" w:hAnsiTheme="minorEastAsia"/>
                <w:color w:val="000000" w:themeColor="text1"/>
                <w:szCs w:val="44"/>
              </w:rPr>
            </w:pPr>
          </w:p>
        </w:tc>
      </w:tr>
      <w:tr w:rsidR="00C657E8" w:rsidRPr="00EE26E5" w14:paraId="5D7B6215" w14:textId="77777777" w:rsidTr="00F55FFF">
        <w:tc>
          <w:tcPr>
            <w:tcW w:w="3686" w:type="dxa"/>
          </w:tcPr>
          <w:p w14:paraId="2B739696" w14:textId="77777777" w:rsidR="00C657E8" w:rsidRPr="00EE26E5" w:rsidRDefault="00C657E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2977" w:type="dxa"/>
          </w:tcPr>
          <w:p w14:paraId="0C64D21C" w14:textId="77777777" w:rsidR="00C657E8" w:rsidRPr="00EE26E5" w:rsidRDefault="00C657E8" w:rsidP="00A32F98">
            <w:pPr>
              <w:tabs>
                <w:tab w:val="left" w:pos="5140"/>
              </w:tabs>
              <w:rPr>
                <w:rFonts w:asciiTheme="minorEastAsia" w:eastAsiaTheme="minorEastAsia" w:hAnsiTheme="minorEastAsia"/>
                <w:b/>
                <w:color w:val="000000" w:themeColor="text1"/>
                <w:szCs w:val="44"/>
              </w:rPr>
            </w:pPr>
          </w:p>
        </w:tc>
        <w:tc>
          <w:tcPr>
            <w:tcW w:w="3103" w:type="dxa"/>
          </w:tcPr>
          <w:p w14:paraId="12DD38F1" w14:textId="77777777" w:rsidR="00C657E8" w:rsidRPr="00EE26E5" w:rsidRDefault="00C657E8" w:rsidP="00A32F98">
            <w:pPr>
              <w:tabs>
                <w:tab w:val="left" w:pos="5140"/>
              </w:tabs>
              <w:rPr>
                <w:rFonts w:asciiTheme="minorEastAsia" w:eastAsiaTheme="minorEastAsia" w:hAnsiTheme="minorEastAsia"/>
                <w:b/>
                <w:color w:val="000000" w:themeColor="text1"/>
                <w:szCs w:val="44"/>
              </w:rPr>
            </w:pPr>
          </w:p>
        </w:tc>
      </w:tr>
    </w:tbl>
    <w:p w14:paraId="09A7B3CF" w14:textId="397AEC1C" w:rsidR="00FD44A2" w:rsidRPr="00EE26E5" w:rsidRDefault="00C657E8"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i/>
          <w:color w:val="FF0000"/>
          <w:szCs w:val="44"/>
        </w:rPr>
        <w:t>注：</w:t>
      </w:r>
      <w:r w:rsidR="00FD44A2" w:rsidRPr="00EE26E5">
        <w:rPr>
          <w:rFonts w:asciiTheme="minorEastAsia" w:eastAsiaTheme="minorEastAsia" w:hAnsiTheme="minorEastAsia" w:hint="eastAsia"/>
          <w:i/>
          <w:color w:val="FF0000"/>
          <w:szCs w:val="44"/>
        </w:rPr>
        <w:t>人身保险公司应披露报告期内保费收入居前5位的保险产品经营情况，包括产品的保费收入和新</w:t>
      </w:r>
      <w:proofErr w:type="gramStart"/>
      <w:r w:rsidR="00FD44A2" w:rsidRPr="00EE26E5">
        <w:rPr>
          <w:rFonts w:asciiTheme="minorEastAsia" w:eastAsiaTheme="minorEastAsia" w:hAnsiTheme="minorEastAsia" w:hint="eastAsia"/>
          <w:i/>
          <w:color w:val="FF0000"/>
          <w:szCs w:val="44"/>
        </w:rPr>
        <w:t>单标准</w:t>
      </w:r>
      <w:proofErr w:type="gramEnd"/>
      <w:r w:rsidR="00FD44A2" w:rsidRPr="00EE26E5">
        <w:rPr>
          <w:rFonts w:asciiTheme="minorEastAsia" w:eastAsiaTheme="minorEastAsia" w:hAnsiTheme="minorEastAsia" w:hint="eastAsia"/>
          <w:i/>
          <w:color w:val="FF0000"/>
          <w:szCs w:val="44"/>
        </w:rPr>
        <w:t>保费收入；</w:t>
      </w:r>
    </w:p>
    <w:p w14:paraId="01A9CDFE" w14:textId="641E8BB4" w:rsidR="00FD44A2" w:rsidRPr="00EE26E5" w:rsidRDefault="00FD44A2"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财产保险公司：</w:t>
      </w:r>
    </w:p>
    <w:tbl>
      <w:tblPr>
        <w:tblStyle w:val="a6"/>
        <w:tblW w:w="9798"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552"/>
        <w:gridCol w:w="1293"/>
        <w:gridCol w:w="1134"/>
        <w:gridCol w:w="1134"/>
        <w:gridCol w:w="993"/>
        <w:gridCol w:w="1312"/>
        <w:gridCol w:w="1380"/>
      </w:tblGrid>
      <w:tr w:rsidR="00F55FFF" w:rsidRPr="00EE26E5" w14:paraId="1265DBF3" w14:textId="77777777" w:rsidTr="00F55FFF">
        <w:tc>
          <w:tcPr>
            <w:tcW w:w="2552" w:type="dxa"/>
            <w:shd w:val="pct15" w:color="auto" w:fill="auto"/>
            <w:vAlign w:val="center"/>
          </w:tcPr>
          <w:p w14:paraId="1658C52C" w14:textId="4C713384"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险种名称</w:t>
            </w:r>
          </w:p>
        </w:tc>
        <w:tc>
          <w:tcPr>
            <w:tcW w:w="1293" w:type="dxa"/>
            <w:shd w:val="pct15" w:color="auto" w:fill="auto"/>
            <w:vAlign w:val="center"/>
          </w:tcPr>
          <w:p w14:paraId="6690E048" w14:textId="73FFC97E"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保费收入</w:t>
            </w:r>
          </w:p>
        </w:tc>
        <w:tc>
          <w:tcPr>
            <w:tcW w:w="1134" w:type="dxa"/>
            <w:shd w:val="pct15" w:color="auto" w:fill="auto"/>
          </w:tcPr>
          <w:p w14:paraId="402341D5" w14:textId="73802E0F"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保险金额</w:t>
            </w:r>
          </w:p>
        </w:tc>
        <w:tc>
          <w:tcPr>
            <w:tcW w:w="1134" w:type="dxa"/>
            <w:shd w:val="pct15" w:color="auto" w:fill="auto"/>
          </w:tcPr>
          <w:p w14:paraId="4E3BDBB5" w14:textId="41211BEC"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赔付支出</w:t>
            </w:r>
          </w:p>
        </w:tc>
        <w:tc>
          <w:tcPr>
            <w:tcW w:w="993" w:type="dxa"/>
            <w:shd w:val="pct15" w:color="auto" w:fill="auto"/>
          </w:tcPr>
          <w:p w14:paraId="48ADFDB8" w14:textId="4428062B"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准备金</w:t>
            </w:r>
          </w:p>
        </w:tc>
        <w:tc>
          <w:tcPr>
            <w:tcW w:w="1312" w:type="dxa"/>
            <w:shd w:val="pct15" w:color="auto" w:fill="auto"/>
          </w:tcPr>
          <w:p w14:paraId="64B63E37" w14:textId="412052EF"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承保利润</w:t>
            </w:r>
          </w:p>
        </w:tc>
        <w:tc>
          <w:tcPr>
            <w:tcW w:w="1380" w:type="dxa"/>
            <w:shd w:val="pct15" w:color="auto" w:fill="auto"/>
            <w:vAlign w:val="center"/>
          </w:tcPr>
          <w:p w14:paraId="5EF905F1" w14:textId="5EFD6780"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综合成本率</w:t>
            </w:r>
          </w:p>
        </w:tc>
      </w:tr>
      <w:tr w:rsidR="00F55FFF" w:rsidRPr="00EE26E5" w14:paraId="7988B7A5" w14:textId="77777777" w:rsidTr="00F55FFF">
        <w:tc>
          <w:tcPr>
            <w:tcW w:w="2552" w:type="dxa"/>
          </w:tcPr>
          <w:p w14:paraId="68B3B43E" w14:textId="3872C72C" w:rsidR="002F2CB8" w:rsidRPr="00EE26E5" w:rsidRDefault="002F2CB8"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szCs w:val="44"/>
              </w:rPr>
              <w:t>XX险业务（列示险种）</w:t>
            </w:r>
          </w:p>
        </w:tc>
        <w:tc>
          <w:tcPr>
            <w:tcW w:w="1293" w:type="dxa"/>
          </w:tcPr>
          <w:p w14:paraId="5116ACDA"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134" w:type="dxa"/>
          </w:tcPr>
          <w:p w14:paraId="7F84440F"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134" w:type="dxa"/>
          </w:tcPr>
          <w:p w14:paraId="6DDF17C3"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993" w:type="dxa"/>
          </w:tcPr>
          <w:p w14:paraId="41B89B6F" w14:textId="6968A06B"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312" w:type="dxa"/>
          </w:tcPr>
          <w:p w14:paraId="763E7A63"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380" w:type="dxa"/>
          </w:tcPr>
          <w:p w14:paraId="6DF20A79" w14:textId="3E7DAC0E" w:rsidR="002F2CB8" w:rsidRPr="00EE26E5" w:rsidRDefault="002F2CB8" w:rsidP="00A32F98">
            <w:pPr>
              <w:tabs>
                <w:tab w:val="left" w:pos="5140"/>
              </w:tabs>
              <w:rPr>
                <w:rFonts w:asciiTheme="minorEastAsia" w:eastAsiaTheme="minorEastAsia" w:hAnsiTheme="minorEastAsia"/>
                <w:color w:val="000000" w:themeColor="text1"/>
                <w:szCs w:val="44"/>
              </w:rPr>
            </w:pPr>
          </w:p>
        </w:tc>
      </w:tr>
      <w:tr w:rsidR="00F55FFF" w:rsidRPr="00EE26E5" w14:paraId="44608754" w14:textId="77777777" w:rsidTr="00F55FFF">
        <w:tc>
          <w:tcPr>
            <w:tcW w:w="2552" w:type="dxa"/>
          </w:tcPr>
          <w:p w14:paraId="1D29A020" w14:textId="77777777" w:rsidR="002F2CB8" w:rsidRPr="00EE26E5" w:rsidRDefault="002F2CB8" w:rsidP="00A32F98">
            <w:pPr>
              <w:tabs>
                <w:tab w:val="left" w:pos="5140"/>
              </w:tabs>
              <w:jc w:val="left"/>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 xml:space="preserve">     （自动添行</w:t>
            </w:r>
            <w:r w:rsidRPr="00EE26E5">
              <w:rPr>
                <w:rFonts w:asciiTheme="minorEastAsia" w:eastAsiaTheme="minorEastAsia" w:hAnsiTheme="minorEastAsia"/>
                <w:color w:val="000000" w:themeColor="text1"/>
                <w:szCs w:val="44"/>
              </w:rPr>
              <w:t>）</w:t>
            </w:r>
          </w:p>
        </w:tc>
        <w:tc>
          <w:tcPr>
            <w:tcW w:w="1293" w:type="dxa"/>
          </w:tcPr>
          <w:p w14:paraId="60F0AED6"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134" w:type="dxa"/>
          </w:tcPr>
          <w:p w14:paraId="1EC3CD12"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134" w:type="dxa"/>
          </w:tcPr>
          <w:p w14:paraId="7277C201"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993" w:type="dxa"/>
          </w:tcPr>
          <w:p w14:paraId="26238656" w14:textId="1143D60F"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312" w:type="dxa"/>
          </w:tcPr>
          <w:p w14:paraId="35B51BB0" w14:textId="77777777" w:rsidR="002F2CB8" w:rsidRPr="00EE26E5" w:rsidRDefault="002F2CB8" w:rsidP="00A32F98">
            <w:pPr>
              <w:tabs>
                <w:tab w:val="left" w:pos="5140"/>
              </w:tabs>
              <w:rPr>
                <w:rFonts w:asciiTheme="minorEastAsia" w:eastAsiaTheme="minorEastAsia" w:hAnsiTheme="minorEastAsia"/>
                <w:color w:val="000000" w:themeColor="text1"/>
                <w:szCs w:val="44"/>
              </w:rPr>
            </w:pPr>
          </w:p>
        </w:tc>
        <w:tc>
          <w:tcPr>
            <w:tcW w:w="1380" w:type="dxa"/>
          </w:tcPr>
          <w:p w14:paraId="0C701EF6" w14:textId="7773EF6D" w:rsidR="002F2CB8" w:rsidRPr="00EE26E5" w:rsidRDefault="002F2CB8" w:rsidP="00A32F98">
            <w:pPr>
              <w:tabs>
                <w:tab w:val="left" w:pos="5140"/>
              </w:tabs>
              <w:rPr>
                <w:rFonts w:asciiTheme="minorEastAsia" w:eastAsiaTheme="minorEastAsia" w:hAnsiTheme="minorEastAsia"/>
                <w:color w:val="000000" w:themeColor="text1"/>
                <w:szCs w:val="44"/>
              </w:rPr>
            </w:pPr>
          </w:p>
        </w:tc>
      </w:tr>
      <w:tr w:rsidR="00F55FFF" w:rsidRPr="00EE26E5" w14:paraId="7C1F5238" w14:textId="77777777" w:rsidTr="00F55FFF">
        <w:tc>
          <w:tcPr>
            <w:tcW w:w="2552" w:type="dxa"/>
          </w:tcPr>
          <w:p w14:paraId="463471B0" w14:textId="77777777" w:rsidR="002F2CB8" w:rsidRPr="00EE26E5" w:rsidRDefault="002F2CB8" w:rsidP="00A32F98">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合计</w:t>
            </w:r>
          </w:p>
        </w:tc>
        <w:tc>
          <w:tcPr>
            <w:tcW w:w="1293" w:type="dxa"/>
          </w:tcPr>
          <w:p w14:paraId="64FA5469" w14:textId="77777777" w:rsidR="002F2CB8" w:rsidRPr="00EE26E5" w:rsidRDefault="002F2CB8" w:rsidP="00A32F98">
            <w:pPr>
              <w:tabs>
                <w:tab w:val="left" w:pos="5140"/>
              </w:tabs>
              <w:rPr>
                <w:rFonts w:asciiTheme="minorEastAsia" w:eastAsiaTheme="minorEastAsia" w:hAnsiTheme="minorEastAsia"/>
                <w:b/>
                <w:color w:val="000000" w:themeColor="text1"/>
                <w:szCs w:val="44"/>
              </w:rPr>
            </w:pPr>
          </w:p>
        </w:tc>
        <w:tc>
          <w:tcPr>
            <w:tcW w:w="1134" w:type="dxa"/>
          </w:tcPr>
          <w:p w14:paraId="635CBCEC" w14:textId="77777777" w:rsidR="002F2CB8" w:rsidRPr="00EE26E5" w:rsidRDefault="002F2CB8" w:rsidP="00A32F98">
            <w:pPr>
              <w:tabs>
                <w:tab w:val="left" w:pos="5140"/>
              </w:tabs>
              <w:rPr>
                <w:rFonts w:asciiTheme="minorEastAsia" w:eastAsiaTheme="minorEastAsia" w:hAnsiTheme="minorEastAsia"/>
                <w:b/>
                <w:color w:val="000000" w:themeColor="text1"/>
                <w:szCs w:val="44"/>
              </w:rPr>
            </w:pPr>
          </w:p>
        </w:tc>
        <w:tc>
          <w:tcPr>
            <w:tcW w:w="1134" w:type="dxa"/>
          </w:tcPr>
          <w:p w14:paraId="6BF6BF2D" w14:textId="77777777" w:rsidR="002F2CB8" w:rsidRPr="00EE26E5" w:rsidRDefault="002F2CB8" w:rsidP="00A32F98">
            <w:pPr>
              <w:tabs>
                <w:tab w:val="left" w:pos="5140"/>
              </w:tabs>
              <w:rPr>
                <w:rFonts w:asciiTheme="minorEastAsia" w:eastAsiaTheme="minorEastAsia" w:hAnsiTheme="minorEastAsia"/>
                <w:b/>
                <w:color w:val="000000" w:themeColor="text1"/>
                <w:szCs w:val="44"/>
              </w:rPr>
            </w:pPr>
          </w:p>
        </w:tc>
        <w:tc>
          <w:tcPr>
            <w:tcW w:w="993" w:type="dxa"/>
          </w:tcPr>
          <w:p w14:paraId="6A6C8042" w14:textId="775AA848" w:rsidR="002F2CB8" w:rsidRPr="00EE26E5" w:rsidRDefault="002F2CB8" w:rsidP="00A32F98">
            <w:pPr>
              <w:tabs>
                <w:tab w:val="left" w:pos="5140"/>
              </w:tabs>
              <w:rPr>
                <w:rFonts w:asciiTheme="minorEastAsia" w:eastAsiaTheme="minorEastAsia" w:hAnsiTheme="minorEastAsia"/>
                <w:b/>
                <w:color w:val="000000" w:themeColor="text1"/>
                <w:szCs w:val="44"/>
              </w:rPr>
            </w:pPr>
          </w:p>
        </w:tc>
        <w:tc>
          <w:tcPr>
            <w:tcW w:w="1312" w:type="dxa"/>
          </w:tcPr>
          <w:p w14:paraId="50018BF7" w14:textId="77777777" w:rsidR="002F2CB8" w:rsidRPr="00EE26E5" w:rsidRDefault="002F2CB8" w:rsidP="00A32F98">
            <w:pPr>
              <w:tabs>
                <w:tab w:val="left" w:pos="5140"/>
              </w:tabs>
              <w:rPr>
                <w:rFonts w:asciiTheme="minorEastAsia" w:eastAsiaTheme="minorEastAsia" w:hAnsiTheme="minorEastAsia"/>
                <w:b/>
                <w:color w:val="000000" w:themeColor="text1"/>
                <w:szCs w:val="44"/>
              </w:rPr>
            </w:pPr>
          </w:p>
        </w:tc>
        <w:tc>
          <w:tcPr>
            <w:tcW w:w="1380" w:type="dxa"/>
          </w:tcPr>
          <w:p w14:paraId="72853A6D" w14:textId="7FF408C6" w:rsidR="002F2CB8" w:rsidRPr="00EE26E5" w:rsidRDefault="002F2CB8" w:rsidP="00A32F98">
            <w:pPr>
              <w:tabs>
                <w:tab w:val="left" w:pos="5140"/>
              </w:tabs>
              <w:rPr>
                <w:rFonts w:asciiTheme="minorEastAsia" w:eastAsiaTheme="minorEastAsia" w:hAnsiTheme="minorEastAsia"/>
                <w:b/>
                <w:color w:val="000000" w:themeColor="text1"/>
                <w:szCs w:val="44"/>
              </w:rPr>
            </w:pPr>
          </w:p>
        </w:tc>
      </w:tr>
    </w:tbl>
    <w:p w14:paraId="060AFF72" w14:textId="0BB82DB7" w:rsidR="002F2CB8" w:rsidRPr="00EE26E5" w:rsidRDefault="00FD44A2" w:rsidP="00EC242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注：财产保险公司应披露报告期内保费收入居前5位的商业保险险种经营情况，包括险种名称、保险金额、保费收入、赔款支出、准备金、承保利润。</w:t>
      </w:r>
    </w:p>
    <w:p w14:paraId="0AAF16E3" w14:textId="6E068D9D" w:rsidR="00EC242E" w:rsidRPr="00EE26E5" w:rsidRDefault="00EC242E"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AD185E" w:rsidRPr="00EE26E5">
        <w:rPr>
          <w:rFonts w:asciiTheme="minorEastAsia" w:eastAsiaTheme="minorEastAsia" w:hAnsiTheme="minorEastAsia" w:hint="eastAsia"/>
          <w:b/>
          <w:color w:val="000000" w:themeColor="text1"/>
          <w:szCs w:val="44"/>
        </w:rPr>
        <w:t>4</w:t>
      </w:r>
      <w:r w:rsidRPr="00EE26E5">
        <w:rPr>
          <w:rFonts w:asciiTheme="minorEastAsia" w:eastAsiaTheme="minorEastAsia" w:hAnsiTheme="minorEastAsia" w:hint="eastAsia"/>
          <w:b/>
          <w:color w:val="000000" w:themeColor="text1"/>
          <w:szCs w:val="44"/>
        </w:rPr>
        <w:t>）现金流量状况</w:t>
      </w:r>
      <w:r w:rsidR="00967797" w:rsidRPr="00EE26E5">
        <w:rPr>
          <w:rFonts w:asciiTheme="minorEastAsia" w:eastAsiaTheme="minorEastAsia" w:hAnsiTheme="minorEastAsia" w:hint="eastAsia"/>
          <w:b/>
          <w:color w:val="000000" w:themeColor="text1"/>
          <w:szCs w:val="44"/>
        </w:rPr>
        <w:t xml:space="preserve">                                                 </w:t>
      </w:r>
      <w:r w:rsidR="00967797" w:rsidRPr="00EE26E5">
        <w:rPr>
          <w:rFonts w:hint="eastAsia"/>
          <w:color w:val="000000" w:themeColor="text1"/>
        </w:rPr>
        <w:t>单位</w:t>
      </w:r>
      <w:r w:rsidR="00967797" w:rsidRPr="00EE26E5">
        <w:rPr>
          <w:color w:val="000000" w:themeColor="text1"/>
        </w:rPr>
        <w:t>：</w:t>
      </w:r>
      <w:r w:rsidR="00967797" w:rsidRPr="00EE26E5">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1B6047" w:rsidRPr="00EE26E5" w14:paraId="43DD79AD" w14:textId="77777777" w:rsidTr="00B21258">
        <w:tc>
          <w:tcPr>
            <w:tcW w:w="3028" w:type="dxa"/>
            <w:shd w:val="pct15" w:color="auto" w:fill="auto"/>
            <w:vAlign w:val="center"/>
          </w:tcPr>
          <w:p w14:paraId="7A0DC4EC"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7D48965B"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64BD0E61"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上期金额</w:t>
            </w:r>
          </w:p>
        </w:tc>
      </w:tr>
      <w:tr w:rsidR="001B6047" w:rsidRPr="00EE26E5" w14:paraId="6561EEFA" w14:textId="77777777" w:rsidTr="005C3E7C">
        <w:tc>
          <w:tcPr>
            <w:tcW w:w="3028" w:type="dxa"/>
          </w:tcPr>
          <w:p w14:paraId="2291C4E8"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经营活动产生的现金流量</w:t>
            </w:r>
            <w:r w:rsidRPr="00EE26E5">
              <w:rPr>
                <w:rFonts w:asciiTheme="minorEastAsia" w:eastAsiaTheme="minorEastAsia" w:hAnsiTheme="minorEastAsia"/>
                <w:color w:val="000000" w:themeColor="text1"/>
                <w:sz w:val="18"/>
                <w:szCs w:val="18"/>
              </w:rPr>
              <w:t>净额</w:t>
            </w:r>
          </w:p>
        </w:tc>
        <w:tc>
          <w:tcPr>
            <w:tcW w:w="3494" w:type="dxa"/>
          </w:tcPr>
          <w:p w14:paraId="4D3BB0B4"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05F6BA9E"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415AD855" w14:textId="77777777" w:rsidTr="005C3E7C">
        <w:tc>
          <w:tcPr>
            <w:tcW w:w="3028" w:type="dxa"/>
          </w:tcPr>
          <w:p w14:paraId="7919D3C5"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投资活动产生的现金流量</w:t>
            </w:r>
            <w:r w:rsidRPr="00EE26E5">
              <w:rPr>
                <w:rFonts w:asciiTheme="minorEastAsia" w:eastAsiaTheme="minorEastAsia" w:hAnsiTheme="minorEastAsia"/>
                <w:color w:val="000000" w:themeColor="text1"/>
                <w:sz w:val="18"/>
                <w:szCs w:val="18"/>
              </w:rPr>
              <w:t>净额</w:t>
            </w:r>
          </w:p>
        </w:tc>
        <w:tc>
          <w:tcPr>
            <w:tcW w:w="3494" w:type="dxa"/>
          </w:tcPr>
          <w:p w14:paraId="6EDE1C6F"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3259" w:type="dxa"/>
          </w:tcPr>
          <w:p w14:paraId="59F5AF81"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4199F016" w14:textId="77777777" w:rsidTr="005C3E7C">
        <w:tc>
          <w:tcPr>
            <w:tcW w:w="3028" w:type="dxa"/>
          </w:tcPr>
          <w:p w14:paraId="552A0101"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筹资活动产生的现金流量</w:t>
            </w:r>
            <w:r w:rsidRPr="00EE26E5">
              <w:rPr>
                <w:rFonts w:asciiTheme="minorEastAsia" w:eastAsiaTheme="minorEastAsia" w:hAnsiTheme="minorEastAsia"/>
                <w:color w:val="000000" w:themeColor="text1"/>
                <w:sz w:val="18"/>
                <w:szCs w:val="18"/>
              </w:rPr>
              <w:t>净额</w:t>
            </w:r>
          </w:p>
        </w:tc>
        <w:tc>
          <w:tcPr>
            <w:tcW w:w="3494" w:type="dxa"/>
          </w:tcPr>
          <w:p w14:paraId="4775722F"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3259" w:type="dxa"/>
          </w:tcPr>
          <w:p w14:paraId="7FAA4159"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bl>
    <w:p w14:paraId="499C6677" w14:textId="77777777" w:rsidR="00EC242E" w:rsidRPr="00EE26E5" w:rsidRDefault="00EC242E"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现金流量分析</w:t>
      </w:r>
      <w:r w:rsidRPr="00EE26E5">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B6047" w:rsidRPr="00EE26E5" w14:paraId="7C19D882" w14:textId="77777777" w:rsidTr="005C3E7C">
        <w:tc>
          <w:tcPr>
            <w:tcW w:w="9781" w:type="dxa"/>
          </w:tcPr>
          <w:p w14:paraId="1013C158" w14:textId="20CF5DEB" w:rsidR="00EC242E" w:rsidRPr="00EE26E5" w:rsidRDefault="00EC242E"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003D1EC2" w:rsidRPr="00EE26E5">
              <w:rPr>
                <w:rFonts w:asciiTheme="minorEastAsia" w:eastAsiaTheme="minorEastAsia" w:hAnsiTheme="minorEastAsia" w:hint="eastAsia"/>
                <w:i/>
                <w:color w:val="FF0000"/>
                <w:szCs w:val="44"/>
              </w:rPr>
              <w:t>对与上一年度相比变动达到或超过30%的，应充分解释导致变动的原因，</w:t>
            </w:r>
            <w:r w:rsidRPr="00EE26E5">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60ED05D6"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p w14:paraId="0005DDC7"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0693DC6E" w14:textId="4EFC08F2" w:rsidR="00EC242E" w:rsidRPr="00EE26E5" w:rsidRDefault="00EC242E" w:rsidP="00EC242E">
      <w:pPr>
        <w:rPr>
          <w:b/>
          <w:color w:val="000000" w:themeColor="text1"/>
        </w:rPr>
      </w:pPr>
      <w:r w:rsidRPr="00EE26E5">
        <w:rPr>
          <w:rFonts w:hint="eastAsia"/>
          <w:b/>
          <w:color w:val="000000" w:themeColor="text1"/>
        </w:rPr>
        <w:t>（</w:t>
      </w:r>
      <w:r w:rsidR="00AD185E" w:rsidRPr="00EE26E5">
        <w:rPr>
          <w:rFonts w:hint="eastAsia"/>
          <w:b/>
          <w:color w:val="000000" w:themeColor="text1"/>
        </w:rPr>
        <w:t>5</w:t>
      </w:r>
      <w:r w:rsidRPr="00EE26E5">
        <w:rPr>
          <w:rFonts w:hint="eastAsia"/>
          <w:b/>
          <w:color w:val="000000" w:themeColor="text1"/>
        </w:rPr>
        <w:t>）主要客户情况</w:t>
      </w:r>
      <w:r w:rsidR="00967797" w:rsidRPr="00EE26E5">
        <w:rPr>
          <w:rFonts w:hint="eastAsia"/>
          <w:b/>
          <w:color w:val="000000" w:themeColor="text1"/>
        </w:rPr>
        <w:t xml:space="preserve">                                                  </w:t>
      </w:r>
      <w:r w:rsidR="00967797" w:rsidRPr="00EE26E5">
        <w:rPr>
          <w:rFonts w:hint="eastAsia"/>
          <w:color w:val="000000" w:themeColor="text1"/>
        </w:rPr>
        <w:t>单位</w:t>
      </w:r>
      <w:r w:rsidR="00967797" w:rsidRPr="00EE26E5">
        <w:rPr>
          <w:color w:val="000000" w:themeColor="text1"/>
        </w:rPr>
        <w:t>：</w:t>
      </w:r>
      <w:r w:rsidR="00967797" w:rsidRPr="00EE26E5">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EE26E5" w14:paraId="269F5B3F" w14:textId="77777777" w:rsidTr="00B21258">
        <w:tc>
          <w:tcPr>
            <w:tcW w:w="677" w:type="dxa"/>
            <w:shd w:val="pct15" w:color="auto" w:fill="auto"/>
            <w:vAlign w:val="center"/>
          </w:tcPr>
          <w:p w14:paraId="717C2A45"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序号</w:t>
            </w:r>
          </w:p>
        </w:tc>
        <w:tc>
          <w:tcPr>
            <w:tcW w:w="3718" w:type="dxa"/>
            <w:shd w:val="pct15" w:color="auto" w:fill="auto"/>
            <w:vAlign w:val="center"/>
          </w:tcPr>
          <w:p w14:paraId="436E8FC1"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客户名称</w:t>
            </w:r>
          </w:p>
        </w:tc>
        <w:tc>
          <w:tcPr>
            <w:tcW w:w="1795" w:type="dxa"/>
            <w:shd w:val="pct15" w:color="auto" w:fill="auto"/>
            <w:vAlign w:val="center"/>
          </w:tcPr>
          <w:p w14:paraId="038DAE2B"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销售金额</w:t>
            </w:r>
          </w:p>
        </w:tc>
        <w:tc>
          <w:tcPr>
            <w:tcW w:w="1607" w:type="dxa"/>
            <w:shd w:val="pct15" w:color="auto" w:fill="auto"/>
            <w:vAlign w:val="center"/>
          </w:tcPr>
          <w:p w14:paraId="6D5F4CEF"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年度销售占比</w:t>
            </w:r>
          </w:p>
        </w:tc>
        <w:tc>
          <w:tcPr>
            <w:tcW w:w="1984" w:type="dxa"/>
            <w:shd w:val="pct15" w:color="auto" w:fill="auto"/>
            <w:vAlign w:val="center"/>
          </w:tcPr>
          <w:p w14:paraId="7C175831"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是否存在关联关系</w:t>
            </w:r>
          </w:p>
        </w:tc>
      </w:tr>
      <w:tr w:rsidR="001B6047" w:rsidRPr="00EE26E5" w14:paraId="2576826C" w14:textId="77777777" w:rsidTr="00B21258">
        <w:tc>
          <w:tcPr>
            <w:tcW w:w="677" w:type="dxa"/>
          </w:tcPr>
          <w:p w14:paraId="4A7C34B6"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1</w:t>
            </w:r>
          </w:p>
        </w:tc>
        <w:tc>
          <w:tcPr>
            <w:tcW w:w="3718" w:type="dxa"/>
          </w:tcPr>
          <w:p w14:paraId="19FF0622"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79AFBEC"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FBF8811"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31D3CD44"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04468E82" w14:textId="77777777" w:rsidTr="00B21258">
        <w:tc>
          <w:tcPr>
            <w:tcW w:w="677" w:type="dxa"/>
          </w:tcPr>
          <w:p w14:paraId="4E761F1B"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2</w:t>
            </w:r>
          </w:p>
        </w:tc>
        <w:tc>
          <w:tcPr>
            <w:tcW w:w="3718" w:type="dxa"/>
          </w:tcPr>
          <w:p w14:paraId="24943FA7"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665AB245"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407601A5"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0A29E518"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4F27058C" w14:textId="77777777" w:rsidTr="00B21258">
        <w:tc>
          <w:tcPr>
            <w:tcW w:w="677" w:type="dxa"/>
          </w:tcPr>
          <w:p w14:paraId="21D5BAF7"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3</w:t>
            </w:r>
          </w:p>
        </w:tc>
        <w:tc>
          <w:tcPr>
            <w:tcW w:w="3718" w:type="dxa"/>
          </w:tcPr>
          <w:p w14:paraId="1F724FE1"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F6F1C6A"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64A1F8C1"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4D0F3D5"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4F77ABB5" w14:textId="77777777" w:rsidTr="00B21258">
        <w:tc>
          <w:tcPr>
            <w:tcW w:w="677" w:type="dxa"/>
          </w:tcPr>
          <w:p w14:paraId="270CBD87"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4</w:t>
            </w:r>
          </w:p>
        </w:tc>
        <w:tc>
          <w:tcPr>
            <w:tcW w:w="3718" w:type="dxa"/>
          </w:tcPr>
          <w:p w14:paraId="2ECFAC93"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701C56A5"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34F094"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FE2254"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440FBBF6" w14:textId="77777777" w:rsidTr="00B21258">
        <w:tc>
          <w:tcPr>
            <w:tcW w:w="677" w:type="dxa"/>
          </w:tcPr>
          <w:p w14:paraId="3D032BA0"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5</w:t>
            </w:r>
          </w:p>
        </w:tc>
        <w:tc>
          <w:tcPr>
            <w:tcW w:w="3718" w:type="dxa"/>
          </w:tcPr>
          <w:p w14:paraId="3DAD700B"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41B02472"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1D730A13"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1563A84"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7A75D89C" w14:textId="77777777" w:rsidTr="00B21258">
        <w:tc>
          <w:tcPr>
            <w:tcW w:w="4395" w:type="dxa"/>
            <w:gridSpan w:val="2"/>
          </w:tcPr>
          <w:p w14:paraId="2AAA9653"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合计</w:t>
            </w:r>
          </w:p>
        </w:tc>
        <w:tc>
          <w:tcPr>
            <w:tcW w:w="1795" w:type="dxa"/>
          </w:tcPr>
          <w:p w14:paraId="6D55AC57"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0AC17CAC"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BD877B9"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p>
        </w:tc>
      </w:tr>
    </w:tbl>
    <w:p w14:paraId="6508BF31" w14:textId="0B71946E" w:rsidR="006B7E3E" w:rsidRPr="00EE26E5" w:rsidRDefault="006B7E3E" w:rsidP="00EC242E">
      <w:pPr>
        <w:rPr>
          <w:b/>
          <w:color w:val="000000" w:themeColor="text1"/>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如存在关联关系，则必须披露客户的具体名称。</w:t>
      </w:r>
    </w:p>
    <w:p w14:paraId="74E144C7" w14:textId="77777777" w:rsidR="00F7438A" w:rsidRPr="00EE26E5" w:rsidRDefault="00EC242E" w:rsidP="00AD185E">
      <w:pPr>
        <w:jc w:val="left"/>
        <w:rPr>
          <w:b/>
          <w:color w:val="000000" w:themeColor="text1"/>
        </w:rPr>
      </w:pPr>
      <w:r w:rsidRPr="00EE26E5">
        <w:rPr>
          <w:rFonts w:hint="eastAsia"/>
          <w:b/>
          <w:color w:val="000000" w:themeColor="text1"/>
        </w:rPr>
        <w:t>（</w:t>
      </w:r>
      <w:r w:rsidR="00AD185E" w:rsidRPr="00EE26E5">
        <w:rPr>
          <w:rFonts w:hint="eastAsia"/>
          <w:b/>
          <w:color w:val="000000" w:themeColor="text1"/>
        </w:rPr>
        <w:t>6</w:t>
      </w:r>
      <w:r w:rsidRPr="00EE26E5">
        <w:rPr>
          <w:rFonts w:hint="eastAsia"/>
          <w:b/>
          <w:color w:val="000000" w:themeColor="text1"/>
        </w:rPr>
        <w:t>）</w:t>
      </w:r>
      <w:r w:rsidR="00AD185E" w:rsidRPr="00EE26E5">
        <w:rPr>
          <w:rFonts w:hint="eastAsia"/>
          <w:b/>
          <w:color w:val="000000" w:themeColor="text1"/>
        </w:rPr>
        <w:t>保险业务代理</w:t>
      </w:r>
      <w:r w:rsidR="00AD185E" w:rsidRPr="00EE26E5">
        <w:rPr>
          <w:rFonts w:hint="eastAsia"/>
          <w:b/>
          <w:color w:val="000000" w:themeColor="text1"/>
        </w:rPr>
        <w:t>/</w:t>
      </w:r>
      <w:r w:rsidR="00AD185E" w:rsidRPr="00EE26E5">
        <w:rPr>
          <w:rFonts w:hint="eastAsia"/>
          <w:b/>
          <w:color w:val="000000" w:themeColor="text1"/>
        </w:rPr>
        <w:t>经纪公司情况</w:t>
      </w:r>
      <w:r w:rsidR="00967797" w:rsidRPr="00EE26E5">
        <w:rPr>
          <w:rFonts w:hint="eastAsia"/>
          <w:b/>
          <w:color w:val="000000" w:themeColor="text1"/>
        </w:rPr>
        <w:t xml:space="preserve">              </w:t>
      </w:r>
      <w:r w:rsidR="00967797" w:rsidRPr="00EE26E5">
        <w:rPr>
          <w:b/>
          <w:color w:val="000000" w:themeColor="text1"/>
        </w:rPr>
        <w:t xml:space="preserve">                         </w:t>
      </w:r>
    </w:p>
    <w:p w14:paraId="1603C1CD" w14:textId="01188C1E" w:rsidR="00EC242E" w:rsidRPr="00EE26E5" w:rsidRDefault="00967797" w:rsidP="00F7438A">
      <w:pPr>
        <w:jc w:val="right"/>
        <w:rPr>
          <w:b/>
          <w:color w:val="000000" w:themeColor="text1"/>
        </w:rPr>
      </w:pPr>
      <w:r w:rsidRPr="00EE26E5">
        <w:rPr>
          <w:b/>
          <w:color w:val="000000" w:themeColor="text1"/>
        </w:rPr>
        <w:t xml:space="preserve"> </w:t>
      </w:r>
      <w:r w:rsidRPr="00EE26E5">
        <w:rPr>
          <w:rFonts w:hint="eastAsia"/>
          <w:color w:val="000000" w:themeColor="text1"/>
        </w:rPr>
        <w:t>单位</w:t>
      </w:r>
      <w:r w:rsidRPr="00EE26E5">
        <w:rPr>
          <w:color w:val="000000" w:themeColor="text1"/>
        </w:rPr>
        <w:t>：</w:t>
      </w:r>
      <w:r w:rsidRPr="00EE26E5">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1B6047" w:rsidRPr="00EE26E5" w14:paraId="40819337" w14:textId="77777777" w:rsidTr="00B21258">
        <w:tc>
          <w:tcPr>
            <w:tcW w:w="677" w:type="dxa"/>
            <w:shd w:val="pct15" w:color="auto" w:fill="auto"/>
            <w:vAlign w:val="center"/>
          </w:tcPr>
          <w:p w14:paraId="292E82F5"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序号</w:t>
            </w:r>
          </w:p>
        </w:tc>
        <w:tc>
          <w:tcPr>
            <w:tcW w:w="3718" w:type="dxa"/>
            <w:shd w:val="pct15" w:color="auto" w:fill="auto"/>
            <w:vAlign w:val="center"/>
          </w:tcPr>
          <w:p w14:paraId="7862AE4B" w14:textId="501B5767" w:rsidR="00EC242E" w:rsidRPr="00EE26E5" w:rsidRDefault="00AD185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代理公司</w:t>
            </w:r>
            <w:r w:rsidR="00EC242E" w:rsidRPr="00EE26E5">
              <w:rPr>
                <w:rFonts w:asciiTheme="minorEastAsia" w:eastAsiaTheme="minorEastAsia" w:hAnsiTheme="minorEastAsia" w:hint="eastAsia"/>
                <w:b/>
                <w:color w:val="000000" w:themeColor="text1"/>
                <w:szCs w:val="44"/>
              </w:rPr>
              <w:t>名称</w:t>
            </w:r>
          </w:p>
        </w:tc>
        <w:tc>
          <w:tcPr>
            <w:tcW w:w="1795" w:type="dxa"/>
            <w:shd w:val="pct15" w:color="auto" w:fill="auto"/>
            <w:vAlign w:val="center"/>
          </w:tcPr>
          <w:p w14:paraId="7CC56369" w14:textId="1613005D" w:rsidR="00EC242E" w:rsidRPr="00EE26E5" w:rsidRDefault="00AD185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手续费</w:t>
            </w:r>
            <w:r w:rsidR="00EC242E" w:rsidRPr="00EE26E5">
              <w:rPr>
                <w:rFonts w:asciiTheme="minorEastAsia" w:eastAsiaTheme="minorEastAsia" w:hAnsiTheme="minorEastAsia" w:hint="eastAsia"/>
                <w:b/>
                <w:color w:val="000000" w:themeColor="text1"/>
                <w:szCs w:val="44"/>
              </w:rPr>
              <w:t>金额</w:t>
            </w:r>
          </w:p>
        </w:tc>
        <w:tc>
          <w:tcPr>
            <w:tcW w:w="1607" w:type="dxa"/>
            <w:shd w:val="pct15" w:color="auto" w:fill="auto"/>
            <w:vAlign w:val="center"/>
          </w:tcPr>
          <w:p w14:paraId="3B83B033" w14:textId="40BB238B"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年度</w:t>
            </w:r>
            <w:r w:rsidR="00AD185E" w:rsidRPr="00EE26E5">
              <w:rPr>
                <w:rFonts w:asciiTheme="minorEastAsia" w:eastAsiaTheme="minorEastAsia" w:hAnsiTheme="minorEastAsia" w:hint="eastAsia"/>
                <w:b/>
                <w:color w:val="000000" w:themeColor="text1"/>
                <w:szCs w:val="44"/>
              </w:rPr>
              <w:t>手续费及佣金</w:t>
            </w:r>
            <w:r w:rsidRPr="00EE26E5">
              <w:rPr>
                <w:rFonts w:asciiTheme="minorEastAsia" w:eastAsiaTheme="minorEastAsia" w:hAnsiTheme="minorEastAsia" w:hint="eastAsia"/>
                <w:b/>
                <w:color w:val="000000" w:themeColor="text1"/>
                <w:szCs w:val="44"/>
              </w:rPr>
              <w:t>占比</w:t>
            </w:r>
          </w:p>
        </w:tc>
        <w:tc>
          <w:tcPr>
            <w:tcW w:w="1984" w:type="dxa"/>
            <w:shd w:val="pct15" w:color="auto" w:fill="auto"/>
            <w:vAlign w:val="center"/>
          </w:tcPr>
          <w:p w14:paraId="460B7483"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是否存在关联关系</w:t>
            </w:r>
          </w:p>
        </w:tc>
      </w:tr>
      <w:tr w:rsidR="001B6047" w:rsidRPr="00EE26E5" w14:paraId="67F4A0CF" w14:textId="77777777" w:rsidTr="00B21258">
        <w:tc>
          <w:tcPr>
            <w:tcW w:w="677" w:type="dxa"/>
          </w:tcPr>
          <w:p w14:paraId="45F985B6"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1</w:t>
            </w:r>
          </w:p>
        </w:tc>
        <w:tc>
          <w:tcPr>
            <w:tcW w:w="3718" w:type="dxa"/>
          </w:tcPr>
          <w:p w14:paraId="108B8411"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535637B2"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2DA3985C"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818BC16"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53775CB4" w14:textId="77777777" w:rsidTr="00B21258">
        <w:tc>
          <w:tcPr>
            <w:tcW w:w="677" w:type="dxa"/>
          </w:tcPr>
          <w:p w14:paraId="2ECA191D"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2</w:t>
            </w:r>
          </w:p>
        </w:tc>
        <w:tc>
          <w:tcPr>
            <w:tcW w:w="3718" w:type="dxa"/>
          </w:tcPr>
          <w:p w14:paraId="1A32474D"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795" w:type="dxa"/>
          </w:tcPr>
          <w:p w14:paraId="15E61FAE"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607" w:type="dxa"/>
          </w:tcPr>
          <w:p w14:paraId="385A0D5C"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c>
          <w:tcPr>
            <w:tcW w:w="1984" w:type="dxa"/>
          </w:tcPr>
          <w:p w14:paraId="71BF5045"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r w:rsidR="001B6047" w:rsidRPr="00EE26E5" w14:paraId="3F9BDE05" w14:textId="77777777" w:rsidTr="00B21258">
        <w:tc>
          <w:tcPr>
            <w:tcW w:w="677" w:type="dxa"/>
          </w:tcPr>
          <w:p w14:paraId="252C4620"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3</w:t>
            </w:r>
          </w:p>
        </w:tc>
        <w:tc>
          <w:tcPr>
            <w:tcW w:w="3718" w:type="dxa"/>
          </w:tcPr>
          <w:p w14:paraId="2E8B0035"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2593CF24"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327E6268"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359210D0"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3C43E111" w14:textId="77777777" w:rsidTr="00B21258">
        <w:tc>
          <w:tcPr>
            <w:tcW w:w="677" w:type="dxa"/>
          </w:tcPr>
          <w:p w14:paraId="59A13337"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4</w:t>
            </w:r>
          </w:p>
        </w:tc>
        <w:tc>
          <w:tcPr>
            <w:tcW w:w="3718" w:type="dxa"/>
          </w:tcPr>
          <w:p w14:paraId="1836B72D"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61DE5EF"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440AB839"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6A4A3799"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52ABC3F7" w14:textId="77777777" w:rsidTr="00B21258">
        <w:tc>
          <w:tcPr>
            <w:tcW w:w="677" w:type="dxa"/>
          </w:tcPr>
          <w:p w14:paraId="131E2604"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5</w:t>
            </w:r>
          </w:p>
        </w:tc>
        <w:tc>
          <w:tcPr>
            <w:tcW w:w="3718" w:type="dxa"/>
          </w:tcPr>
          <w:p w14:paraId="06A51CF5"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795" w:type="dxa"/>
          </w:tcPr>
          <w:p w14:paraId="07548AA5"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15792CA"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7A727BA"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r>
      <w:tr w:rsidR="001B6047" w:rsidRPr="00EE26E5" w14:paraId="15A25BBA" w14:textId="77777777" w:rsidTr="00B21258">
        <w:tc>
          <w:tcPr>
            <w:tcW w:w="4395" w:type="dxa"/>
            <w:gridSpan w:val="2"/>
          </w:tcPr>
          <w:p w14:paraId="2289B9D1"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合计</w:t>
            </w:r>
          </w:p>
        </w:tc>
        <w:tc>
          <w:tcPr>
            <w:tcW w:w="1795" w:type="dxa"/>
          </w:tcPr>
          <w:p w14:paraId="18AA4DA9"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607" w:type="dxa"/>
          </w:tcPr>
          <w:p w14:paraId="587211DA" w14:textId="77777777" w:rsidR="00EC242E" w:rsidRPr="00EE26E5" w:rsidRDefault="00EC242E" w:rsidP="005C3E7C">
            <w:pPr>
              <w:tabs>
                <w:tab w:val="left" w:pos="5140"/>
              </w:tabs>
              <w:rPr>
                <w:rFonts w:asciiTheme="minorEastAsia" w:eastAsiaTheme="minorEastAsia" w:hAnsiTheme="minorEastAsia"/>
                <w:b/>
                <w:color w:val="000000" w:themeColor="text1"/>
                <w:szCs w:val="44"/>
              </w:rPr>
            </w:pPr>
          </w:p>
        </w:tc>
        <w:tc>
          <w:tcPr>
            <w:tcW w:w="1984" w:type="dxa"/>
          </w:tcPr>
          <w:p w14:paraId="2B23C0A6" w14:textId="77777777" w:rsidR="00EC242E" w:rsidRPr="00EE26E5" w:rsidRDefault="00EC242E" w:rsidP="005C3E7C">
            <w:pPr>
              <w:tabs>
                <w:tab w:val="left" w:pos="5140"/>
              </w:tabs>
              <w:jc w:val="center"/>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p>
        </w:tc>
      </w:tr>
    </w:tbl>
    <w:p w14:paraId="62A96D5D" w14:textId="50166656" w:rsidR="006B7E3E" w:rsidRPr="00EE26E5" w:rsidRDefault="006B7E3E" w:rsidP="006B7E3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如存在关联关系，则必须披露</w:t>
      </w:r>
      <w:r w:rsidR="00ED150D" w:rsidRPr="00EE26E5">
        <w:rPr>
          <w:rFonts w:asciiTheme="minorEastAsia" w:eastAsiaTheme="minorEastAsia" w:hAnsiTheme="minorEastAsia" w:hint="eastAsia"/>
          <w:i/>
          <w:color w:val="FF0000"/>
          <w:szCs w:val="44"/>
        </w:rPr>
        <w:t>业务代理/经纪公司</w:t>
      </w:r>
      <w:r w:rsidRPr="00EE26E5">
        <w:rPr>
          <w:rFonts w:asciiTheme="minorEastAsia" w:eastAsiaTheme="minorEastAsia" w:hAnsiTheme="minorEastAsia" w:hint="eastAsia"/>
          <w:i/>
          <w:color w:val="FF0000"/>
          <w:szCs w:val="44"/>
        </w:rPr>
        <w:t xml:space="preserve">的具体名称。 </w:t>
      </w:r>
    </w:p>
    <w:p w14:paraId="13F71196" w14:textId="77777777" w:rsidR="00EC242E" w:rsidRPr="00EE26E5" w:rsidRDefault="00EC242E" w:rsidP="00B21258">
      <w:pPr>
        <w:tabs>
          <w:tab w:val="left" w:pos="5140"/>
        </w:tabs>
        <w:outlineLvl w:val="3"/>
        <w:rPr>
          <w:rFonts w:asciiTheme="minorEastAsia" w:eastAsiaTheme="minorEastAsia" w:hAnsiTheme="minorEastAsia"/>
          <w:color w:val="000000" w:themeColor="text1"/>
          <w:szCs w:val="44"/>
        </w:rPr>
      </w:pPr>
      <w:r w:rsidRPr="00EE26E5">
        <w:rPr>
          <w:rFonts w:hint="eastAsia"/>
          <w:b/>
          <w:color w:val="000000" w:themeColor="text1"/>
        </w:rPr>
        <w:t>2</w:t>
      </w:r>
      <w:r w:rsidRPr="00EE26E5">
        <w:rPr>
          <w:rFonts w:hint="eastAsia"/>
          <w:b/>
          <w:color w:val="000000" w:themeColor="text1"/>
        </w:rPr>
        <w:t>、</w:t>
      </w:r>
      <w:r w:rsidRPr="00EE26E5">
        <w:rPr>
          <w:b/>
          <w:color w:val="000000" w:themeColor="text1"/>
        </w:rPr>
        <w:t>资产负债结构分析</w:t>
      </w:r>
      <w:r w:rsidRPr="00EE26E5">
        <w:rPr>
          <w:rFonts w:asciiTheme="minorEastAsia" w:eastAsiaTheme="minorEastAsia" w:hAnsiTheme="minorEastAsia" w:hint="eastAsia"/>
          <w:b/>
          <w:color w:val="000000" w:themeColor="text1"/>
          <w:szCs w:val="44"/>
        </w:rPr>
        <w:t xml:space="preserve">                                              </w:t>
      </w:r>
      <w:r w:rsidRPr="00EE26E5">
        <w:rPr>
          <w:rFonts w:asciiTheme="minorEastAsia" w:eastAsiaTheme="minorEastAsia" w:hAnsiTheme="minorEastAsia" w:hint="eastAsia"/>
          <w:color w:val="000000" w:themeColor="text1"/>
          <w:szCs w:val="44"/>
        </w:rPr>
        <w:t>单位</w:t>
      </w:r>
      <w:r w:rsidRPr="00EE26E5">
        <w:rPr>
          <w:rFonts w:asciiTheme="minorEastAsia" w:eastAsiaTheme="minorEastAsia" w:hAnsiTheme="minorEastAsia"/>
          <w:color w:val="000000" w:themeColor="text1"/>
          <w:szCs w:val="44"/>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559"/>
        <w:gridCol w:w="708"/>
        <w:gridCol w:w="1134"/>
        <w:gridCol w:w="993"/>
      </w:tblGrid>
      <w:tr w:rsidR="001B6047" w:rsidRPr="00EE26E5" w14:paraId="756E64DF" w14:textId="77777777" w:rsidTr="005B203C">
        <w:tc>
          <w:tcPr>
            <w:tcW w:w="1560" w:type="dxa"/>
            <w:vMerge w:val="restart"/>
            <w:shd w:val="pct15" w:color="auto" w:fill="auto"/>
          </w:tcPr>
          <w:p w14:paraId="086A5F78" w14:textId="77777777" w:rsidR="00EC242E" w:rsidRPr="00EE26E5" w:rsidRDefault="00EC242E" w:rsidP="005C3E7C">
            <w:pPr>
              <w:tabs>
                <w:tab w:val="left" w:pos="5140"/>
              </w:tabs>
              <w:rPr>
                <w:rFonts w:asciiTheme="minorEastAsia" w:eastAsiaTheme="minorEastAsia" w:hAnsiTheme="minorEastAsia"/>
                <w:b/>
                <w:color w:val="000000" w:themeColor="text1"/>
                <w:sz w:val="18"/>
                <w:szCs w:val="44"/>
              </w:rPr>
            </w:pPr>
          </w:p>
          <w:p w14:paraId="73DD2601"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lastRenderedPageBreak/>
              <w:t>项目</w:t>
            </w:r>
          </w:p>
        </w:tc>
        <w:tc>
          <w:tcPr>
            <w:tcW w:w="3827" w:type="dxa"/>
            <w:gridSpan w:val="3"/>
            <w:tcBorders>
              <w:bottom w:val="single" w:sz="4" w:space="0" w:color="5B9BD5" w:themeColor="accent1"/>
            </w:tcBorders>
            <w:shd w:val="pct15" w:color="auto" w:fill="auto"/>
          </w:tcPr>
          <w:p w14:paraId="0607E309" w14:textId="145BED68"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lastRenderedPageBreak/>
              <w:t>本</w:t>
            </w:r>
            <w:r w:rsidR="00AA672C"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3401" w:type="dxa"/>
            <w:gridSpan w:val="3"/>
            <w:tcBorders>
              <w:bottom w:val="single" w:sz="4" w:space="0" w:color="5B9BD5" w:themeColor="accent1"/>
            </w:tcBorders>
            <w:shd w:val="pct15" w:color="auto" w:fill="auto"/>
          </w:tcPr>
          <w:p w14:paraId="779D8EAF" w14:textId="3681A50A"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上</w:t>
            </w:r>
            <w:r w:rsidR="002A08CF"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993" w:type="dxa"/>
            <w:vMerge w:val="restart"/>
            <w:shd w:val="pct15" w:color="auto" w:fill="auto"/>
          </w:tcPr>
          <w:p w14:paraId="7277B52D"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w:t>
            </w:r>
            <w:r w:rsidRPr="00EE26E5">
              <w:rPr>
                <w:rFonts w:asciiTheme="minorEastAsia" w:eastAsiaTheme="minorEastAsia" w:hAnsiTheme="minorEastAsia"/>
                <w:b/>
                <w:color w:val="000000" w:themeColor="text1"/>
                <w:sz w:val="18"/>
                <w:szCs w:val="44"/>
              </w:rPr>
              <w:t>总资产</w:t>
            </w:r>
            <w:r w:rsidRPr="00EE26E5">
              <w:rPr>
                <w:rFonts w:asciiTheme="minorEastAsia" w:eastAsiaTheme="minorEastAsia" w:hAnsiTheme="minorEastAsia"/>
                <w:b/>
                <w:color w:val="000000" w:themeColor="text1"/>
                <w:sz w:val="18"/>
                <w:szCs w:val="44"/>
              </w:rPr>
              <w:lastRenderedPageBreak/>
              <w:t>比重</w:t>
            </w:r>
            <w:r w:rsidRPr="00EE26E5">
              <w:rPr>
                <w:rFonts w:asciiTheme="minorEastAsia" w:eastAsiaTheme="minorEastAsia" w:hAnsiTheme="minorEastAsia" w:hint="eastAsia"/>
                <w:b/>
                <w:color w:val="000000" w:themeColor="text1"/>
                <w:sz w:val="18"/>
                <w:szCs w:val="44"/>
              </w:rPr>
              <w:t>的增减</w:t>
            </w:r>
          </w:p>
        </w:tc>
      </w:tr>
      <w:tr w:rsidR="001B6047" w:rsidRPr="00EE26E5" w14:paraId="48ECFA43" w14:textId="77777777" w:rsidTr="005B203C">
        <w:tc>
          <w:tcPr>
            <w:tcW w:w="1560" w:type="dxa"/>
            <w:vMerge/>
          </w:tcPr>
          <w:p w14:paraId="2720C403"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F0C6A74"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0A5CA2EF"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1EE3668B"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14E1B36C"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1559" w:type="dxa"/>
            <w:shd w:val="pct15" w:color="auto" w:fill="auto"/>
            <w:vAlign w:val="center"/>
          </w:tcPr>
          <w:p w14:paraId="31ACF04E"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28BB168"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5421D126"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30618E00" w14:textId="77777777" w:rsidR="00EC242E" w:rsidRPr="00EE26E5" w:rsidRDefault="00EC242E" w:rsidP="005C3E7C">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993" w:type="dxa"/>
            <w:vMerge/>
          </w:tcPr>
          <w:p w14:paraId="29915EC2"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255FF99F" w14:textId="77777777" w:rsidTr="005B203C">
        <w:tc>
          <w:tcPr>
            <w:tcW w:w="1560" w:type="dxa"/>
          </w:tcPr>
          <w:p w14:paraId="4649C89C"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lastRenderedPageBreak/>
              <w:t>货币资金</w:t>
            </w:r>
          </w:p>
        </w:tc>
        <w:tc>
          <w:tcPr>
            <w:tcW w:w="1843" w:type="dxa"/>
          </w:tcPr>
          <w:p w14:paraId="17A1F492"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3B304E18"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730CC61"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361D810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4EBB094"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00E1D8BD"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73447C43"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76EF8249" w14:textId="77777777" w:rsidTr="005B203C">
        <w:tc>
          <w:tcPr>
            <w:tcW w:w="1560" w:type="dxa"/>
          </w:tcPr>
          <w:p w14:paraId="6DF821B3" w14:textId="2A79B68D" w:rsidR="00EC242E" w:rsidRPr="00EE26E5" w:rsidRDefault="00ED150D" w:rsidP="005C3E7C">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Cs w:val="44"/>
              </w:rPr>
              <w:t>（自动添行</w:t>
            </w:r>
            <w:r w:rsidRPr="00EE26E5">
              <w:rPr>
                <w:rFonts w:asciiTheme="minorEastAsia" w:eastAsiaTheme="minorEastAsia" w:hAnsiTheme="minorEastAsia"/>
                <w:color w:val="000000" w:themeColor="text1"/>
                <w:szCs w:val="44"/>
              </w:rPr>
              <w:t>）</w:t>
            </w:r>
          </w:p>
        </w:tc>
        <w:tc>
          <w:tcPr>
            <w:tcW w:w="1843" w:type="dxa"/>
          </w:tcPr>
          <w:p w14:paraId="6331C12B"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6CC7341"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C6E35E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5B173FC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5F6932E"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7F791609"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34F5EA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444A8D60" w14:textId="77777777" w:rsidTr="005B203C">
        <w:tc>
          <w:tcPr>
            <w:tcW w:w="1560" w:type="dxa"/>
          </w:tcPr>
          <w:p w14:paraId="5D662540" w14:textId="1A084935"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32AFF678"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238F3AD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8D18E31"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2A48D534"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727F8D8"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3823ED9"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6B1F682"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3A3D9818" w14:textId="77777777" w:rsidTr="005B203C">
        <w:tc>
          <w:tcPr>
            <w:tcW w:w="1560" w:type="dxa"/>
          </w:tcPr>
          <w:p w14:paraId="7B1E85E5" w14:textId="4AED2AA1"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5D03A33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6F996D1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FAEBB6"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43195BD"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D4A276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0D7BAD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5F28C5E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3CD607C5" w14:textId="77777777" w:rsidTr="005B203C">
        <w:tc>
          <w:tcPr>
            <w:tcW w:w="1560" w:type="dxa"/>
          </w:tcPr>
          <w:p w14:paraId="6800B4BF" w14:textId="07893B0F"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7E22F00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1D5F4B49"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BD7E40B"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5454607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4406D48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515456B"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2C15010D"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5A7E65E3" w14:textId="77777777" w:rsidTr="005B203C">
        <w:tc>
          <w:tcPr>
            <w:tcW w:w="1560" w:type="dxa"/>
          </w:tcPr>
          <w:p w14:paraId="79F4E54F" w14:textId="36AB5663"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430DF23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0913401E"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28F8196"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66B244C"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275C320E"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16F910A4"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6C0016F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4BD9F8C3" w14:textId="77777777" w:rsidTr="005B203C">
        <w:tc>
          <w:tcPr>
            <w:tcW w:w="1560" w:type="dxa"/>
          </w:tcPr>
          <w:p w14:paraId="3E17930D" w14:textId="661DE6AF"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29712E8B"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61355A5"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5EC9A243"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7862BFF9"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7F6BB94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62AFC284"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0BC6272F"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214E1AE8" w14:textId="77777777" w:rsidTr="005B203C">
        <w:tc>
          <w:tcPr>
            <w:tcW w:w="1560" w:type="dxa"/>
          </w:tcPr>
          <w:p w14:paraId="04291DA5" w14:textId="2427B5CC"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3862FD63"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489F8C84"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BDE7DB8"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559" w:type="dxa"/>
          </w:tcPr>
          <w:p w14:paraId="1189C68D"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6D92C65E"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32D0F85D"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993" w:type="dxa"/>
          </w:tcPr>
          <w:p w14:paraId="15D4D723"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r>
      <w:tr w:rsidR="001B6047" w:rsidRPr="00EE26E5" w14:paraId="574BB757" w14:textId="77777777" w:rsidTr="005B203C">
        <w:tc>
          <w:tcPr>
            <w:tcW w:w="1560" w:type="dxa"/>
          </w:tcPr>
          <w:p w14:paraId="4C6AEACE" w14:textId="0660C970"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843" w:type="dxa"/>
          </w:tcPr>
          <w:p w14:paraId="3CBEC757"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850" w:type="dxa"/>
          </w:tcPr>
          <w:p w14:paraId="7DF21AA9"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4BF5BF3A"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w:t>
            </w:r>
          </w:p>
        </w:tc>
        <w:tc>
          <w:tcPr>
            <w:tcW w:w="1559" w:type="dxa"/>
          </w:tcPr>
          <w:p w14:paraId="2DB5FB66"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708" w:type="dxa"/>
          </w:tcPr>
          <w:p w14:paraId="397A3E0A" w14:textId="77777777" w:rsidR="00EC242E" w:rsidRPr="00EE26E5" w:rsidRDefault="00EC242E" w:rsidP="005C3E7C">
            <w:pPr>
              <w:tabs>
                <w:tab w:val="left" w:pos="5140"/>
              </w:tabs>
              <w:rPr>
                <w:rFonts w:asciiTheme="minorEastAsia" w:eastAsiaTheme="minorEastAsia" w:hAnsiTheme="minorEastAsia"/>
                <w:color w:val="000000" w:themeColor="text1"/>
                <w:sz w:val="18"/>
                <w:szCs w:val="44"/>
              </w:rPr>
            </w:pPr>
          </w:p>
        </w:tc>
        <w:tc>
          <w:tcPr>
            <w:tcW w:w="1134" w:type="dxa"/>
          </w:tcPr>
          <w:p w14:paraId="21AAD223"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w:t>
            </w:r>
          </w:p>
        </w:tc>
        <w:tc>
          <w:tcPr>
            <w:tcW w:w="993" w:type="dxa"/>
          </w:tcPr>
          <w:p w14:paraId="314C4DA6" w14:textId="77777777" w:rsidR="00EC242E" w:rsidRPr="00EE26E5" w:rsidRDefault="00EC242E" w:rsidP="005C3E7C">
            <w:pPr>
              <w:tabs>
                <w:tab w:val="left" w:pos="5140"/>
              </w:tabs>
              <w:jc w:val="center"/>
              <w:rPr>
                <w:rFonts w:asciiTheme="minorEastAsia" w:eastAsiaTheme="minorEastAsia" w:hAnsiTheme="minorEastAsia"/>
                <w:color w:val="000000" w:themeColor="text1"/>
                <w:sz w:val="18"/>
                <w:szCs w:val="44"/>
              </w:rPr>
            </w:pPr>
          </w:p>
        </w:tc>
      </w:tr>
    </w:tbl>
    <w:p w14:paraId="0EC55CE0" w14:textId="77777777" w:rsidR="00EC242E" w:rsidRPr="00EE26E5" w:rsidRDefault="00EC242E" w:rsidP="00EC242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资产负债项目重大变动原因</w:t>
      </w:r>
      <w:r w:rsidRPr="00EE26E5">
        <w:rPr>
          <w:rFonts w:asciiTheme="minorEastAsia" w:eastAsiaTheme="minorEastAsia" w:hAnsiTheme="minorEastAsia"/>
          <w:b/>
          <w:color w:val="000000" w:themeColor="text1"/>
          <w:szCs w:val="44"/>
        </w:rPr>
        <w:t>：</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1B6047" w:rsidRPr="00EE26E5" w14:paraId="44849D05" w14:textId="77777777" w:rsidTr="005B203C">
        <w:tc>
          <w:tcPr>
            <w:tcW w:w="9780" w:type="dxa"/>
          </w:tcPr>
          <w:p w14:paraId="0776C784" w14:textId="6615A806" w:rsidR="00797218" w:rsidRPr="00EE26E5" w:rsidRDefault="00027FF0" w:rsidP="00027FF0">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注：对与上一年度相比变动达到或超过30%的财务数据，应充分解释导致变动的原因。</w:t>
            </w:r>
            <w:r w:rsidR="00797218" w:rsidRPr="00EE26E5">
              <w:rPr>
                <w:rFonts w:asciiTheme="minorEastAsia" w:eastAsiaTheme="minorEastAsia" w:hAnsiTheme="minorEastAsia"/>
                <w:i/>
                <w:color w:val="FF0000"/>
                <w:szCs w:val="44"/>
              </w:rPr>
              <w:t>结合企业的资产负债表</w:t>
            </w:r>
            <w:r w:rsidR="00797218" w:rsidRPr="00EE26E5">
              <w:rPr>
                <w:rFonts w:asciiTheme="minorEastAsia" w:eastAsiaTheme="minorEastAsia" w:hAnsiTheme="minorEastAsia" w:hint="eastAsia"/>
                <w:i/>
                <w:color w:val="FF0000"/>
                <w:szCs w:val="44"/>
              </w:rPr>
              <w:t>，</w:t>
            </w:r>
            <w:r w:rsidR="00166D73" w:rsidRPr="00EE26E5">
              <w:rPr>
                <w:rFonts w:asciiTheme="minorEastAsia" w:eastAsiaTheme="minorEastAsia" w:hAnsiTheme="minorEastAsia" w:hint="eastAsia"/>
                <w:i/>
                <w:color w:val="FF0000"/>
                <w:szCs w:val="44"/>
              </w:rPr>
              <w:t>分析企业资产与负债的结构，评估企业资产的质量，说明负债对企业现金流的影响。</w:t>
            </w:r>
          </w:p>
          <w:p w14:paraId="4ACD2EAD"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p w14:paraId="3C848F92"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2D110A32" w14:textId="77777777" w:rsidR="00F7438A" w:rsidRPr="00EE26E5" w:rsidRDefault="00F7438A" w:rsidP="00F7438A">
      <w:pPr>
        <w:pStyle w:val="a5"/>
        <w:tabs>
          <w:tab w:val="left" w:pos="5140"/>
        </w:tabs>
        <w:ind w:left="720" w:firstLineChars="0" w:firstLine="0"/>
        <w:outlineLvl w:val="3"/>
        <w:rPr>
          <w:b/>
          <w:color w:val="000000" w:themeColor="text1"/>
        </w:rPr>
      </w:pPr>
    </w:p>
    <w:p w14:paraId="50CF336A" w14:textId="6B539264" w:rsidR="00F7438A" w:rsidRPr="00EE26E5" w:rsidRDefault="00F7438A" w:rsidP="00F7438A">
      <w:pPr>
        <w:pStyle w:val="a5"/>
        <w:numPr>
          <w:ilvl w:val="0"/>
          <w:numId w:val="25"/>
        </w:numPr>
        <w:tabs>
          <w:tab w:val="left" w:pos="5140"/>
        </w:tabs>
        <w:ind w:firstLineChars="0"/>
        <w:outlineLvl w:val="3"/>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投资资产情况</w:t>
      </w:r>
    </w:p>
    <w:tbl>
      <w:tblPr>
        <w:tblStyle w:val="a6"/>
        <w:tblW w:w="977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551"/>
        <w:gridCol w:w="708"/>
        <w:gridCol w:w="1134"/>
        <w:gridCol w:w="993"/>
      </w:tblGrid>
      <w:tr w:rsidR="004B2CB5" w:rsidRPr="00EE26E5" w14:paraId="5392F223" w14:textId="77777777" w:rsidTr="005B203C">
        <w:tc>
          <w:tcPr>
            <w:tcW w:w="1560" w:type="dxa"/>
            <w:vMerge w:val="restart"/>
            <w:shd w:val="pct15" w:color="auto" w:fill="auto"/>
          </w:tcPr>
          <w:p w14:paraId="51671438" w14:textId="77777777" w:rsidR="004B2CB5" w:rsidRPr="00EE26E5" w:rsidRDefault="004B2CB5" w:rsidP="005E48D5">
            <w:pPr>
              <w:tabs>
                <w:tab w:val="left" w:pos="5140"/>
              </w:tabs>
              <w:rPr>
                <w:rFonts w:asciiTheme="minorEastAsia" w:eastAsiaTheme="minorEastAsia" w:hAnsiTheme="minorEastAsia"/>
                <w:b/>
                <w:color w:val="000000" w:themeColor="text1"/>
                <w:sz w:val="18"/>
                <w:szCs w:val="44"/>
              </w:rPr>
            </w:pPr>
          </w:p>
          <w:p w14:paraId="7A7F7E95" w14:textId="2F85DAC3"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投资资产类别</w:t>
            </w:r>
          </w:p>
        </w:tc>
        <w:tc>
          <w:tcPr>
            <w:tcW w:w="3827" w:type="dxa"/>
            <w:gridSpan w:val="3"/>
            <w:tcBorders>
              <w:bottom w:val="single" w:sz="4" w:space="0" w:color="5B9BD5" w:themeColor="accent1"/>
            </w:tcBorders>
            <w:shd w:val="pct15" w:color="auto" w:fill="auto"/>
          </w:tcPr>
          <w:p w14:paraId="08281CF5" w14:textId="548D0D52"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本</w:t>
            </w:r>
            <w:r w:rsidR="00AA672C"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3393" w:type="dxa"/>
            <w:gridSpan w:val="3"/>
            <w:tcBorders>
              <w:bottom w:val="single" w:sz="4" w:space="0" w:color="5B9BD5" w:themeColor="accent1"/>
            </w:tcBorders>
            <w:shd w:val="pct15" w:color="auto" w:fill="auto"/>
          </w:tcPr>
          <w:p w14:paraId="05EB9C2E" w14:textId="26A5353B"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上</w:t>
            </w:r>
            <w:r w:rsidR="006F6C21"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993" w:type="dxa"/>
            <w:vMerge w:val="restart"/>
            <w:shd w:val="pct15" w:color="auto" w:fill="auto"/>
          </w:tcPr>
          <w:p w14:paraId="3AD33487"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w:t>
            </w:r>
            <w:r w:rsidRPr="00EE26E5">
              <w:rPr>
                <w:rFonts w:asciiTheme="minorEastAsia" w:eastAsiaTheme="minorEastAsia" w:hAnsiTheme="minorEastAsia"/>
                <w:b/>
                <w:color w:val="000000" w:themeColor="text1"/>
                <w:sz w:val="18"/>
                <w:szCs w:val="44"/>
              </w:rPr>
              <w:t>总资产比重</w:t>
            </w:r>
            <w:r w:rsidRPr="00EE26E5">
              <w:rPr>
                <w:rFonts w:asciiTheme="minorEastAsia" w:eastAsiaTheme="minorEastAsia" w:hAnsiTheme="minorEastAsia" w:hint="eastAsia"/>
                <w:b/>
                <w:color w:val="000000" w:themeColor="text1"/>
                <w:sz w:val="18"/>
                <w:szCs w:val="44"/>
              </w:rPr>
              <w:t>的增减</w:t>
            </w:r>
          </w:p>
        </w:tc>
      </w:tr>
      <w:tr w:rsidR="004B2CB5" w:rsidRPr="00EE26E5" w14:paraId="3FE25B76" w14:textId="77777777" w:rsidTr="005B203C">
        <w:tc>
          <w:tcPr>
            <w:tcW w:w="1560" w:type="dxa"/>
            <w:vMerge/>
          </w:tcPr>
          <w:p w14:paraId="4760136A"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4BD59629"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5BEE75C4"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6628B5FE"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42DAD0A7"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1551" w:type="dxa"/>
            <w:shd w:val="pct15" w:color="auto" w:fill="auto"/>
            <w:vAlign w:val="center"/>
          </w:tcPr>
          <w:p w14:paraId="5F83686A"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4F498ADD"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536130C0"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5298283D" w14:textId="77777777" w:rsidR="004B2CB5" w:rsidRPr="00EE26E5" w:rsidRDefault="004B2CB5"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993" w:type="dxa"/>
            <w:vMerge/>
          </w:tcPr>
          <w:p w14:paraId="324C9AFB"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r>
      <w:tr w:rsidR="004B2CB5" w:rsidRPr="00EE26E5" w14:paraId="7B301D12" w14:textId="77777777" w:rsidTr="005B203C">
        <w:tc>
          <w:tcPr>
            <w:tcW w:w="1560" w:type="dxa"/>
          </w:tcPr>
          <w:p w14:paraId="69DB9442" w14:textId="3F08BD5A" w:rsidR="004B2CB5" w:rsidRPr="00EE26E5" w:rsidRDefault="004B2CB5"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投资资产：</w:t>
            </w:r>
          </w:p>
        </w:tc>
        <w:tc>
          <w:tcPr>
            <w:tcW w:w="1843" w:type="dxa"/>
          </w:tcPr>
          <w:p w14:paraId="27D39260"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850" w:type="dxa"/>
          </w:tcPr>
          <w:p w14:paraId="7AA34403"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647530CE"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551" w:type="dxa"/>
          </w:tcPr>
          <w:p w14:paraId="7EDE49A4"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708" w:type="dxa"/>
          </w:tcPr>
          <w:p w14:paraId="30BC0D9E"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396335C0"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993" w:type="dxa"/>
          </w:tcPr>
          <w:p w14:paraId="2E11C7F0"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r>
      <w:tr w:rsidR="004B2CB5" w:rsidRPr="00EE26E5" w14:paraId="08B59D94" w14:textId="77777777" w:rsidTr="005B203C">
        <w:tc>
          <w:tcPr>
            <w:tcW w:w="1560" w:type="dxa"/>
          </w:tcPr>
          <w:p w14:paraId="7FD84867" w14:textId="17F1F56B" w:rsidR="004B2CB5" w:rsidRPr="00EE26E5" w:rsidRDefault="004B2CB5"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Cs w:val="44"/>
              </w:rPr>
              <w:t>（自动添行</w:t>
            </w:r>
            <w:r w:rsidRPr="00EE26E5">
              <w:rPr>
                <w:rFonts w:asciiTheme="minorEastAsia" w:eastAsiaTheme="minorEastAsia" w:hAnsiTheme="minorEastAsia"/>
                <w:color w:val="000000" w:themeColor="text1"/>
                <w:szCs w:val="44"/>
              </w:rPr>
              <w:t>）</w:t>
            </w:r>
          </w:p>
        </w:tc>
        <w:tc>
          <w:tcPr>
            <w:tcW w:w="1843" w:type="dxa"/>
          </w:tcPr>
          <w:p w14:paraId="275E83D7"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850" w:type="dxa"/>
          </w:tcPr>
          <w:p w14:paraId="6FF4A2A6"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1710A874"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551" w:type="dxa"/>
          </w:tcPr>
          <w:p w14:paraId="751B1E36"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708" w:type="dxa"/>
          </w:tcPr>
          <w:p w14:paraId="2C63070A"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6E11C334"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993" w:type="dxa"/>
          </w:tcPr>
          <w:p w14:paraId="3A7A810D"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r>
      <w:tr w:rsidR="004B2CB5" w:rsidRPr="00EE26E5" w14:paraId="674FD3EC" w14:textId="77777777" w:rsidTr="005B203C">
        <w:tc>
          <w:tcPr>
            <w:tcW w:w="1560" w:type="dxa"/>
          </w:tcPr>
          <w:p w14:paraId="3A6ADFAD"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843" w:type="dxa"/>
          </w:tcPr>
          <w:p w14:paraId="3113D06E"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850" w:type="dxa"/>
          </w:tcPr>
          <w:p w14:paraId="602FEAF8"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29561239"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551" w:type="dxa"/>
          </w:tcPr>
          <w:p w14:paraId="6605DE49"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708" w:type="dxa"/>
          </w:tcPr>
          <w:p w14:paraId="0A2D7E99"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0E5E7286"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993" w:type="dxa"/>
          </w:tcPr>
          <w:p w14:paraId="585C4855"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r>
      <w:tr w:rsidR="004B2CB5" w:rsidRPr="00EE26E5" w14:paraId="0ECAFC26" w14:textId="77777777" w:rsidTr="005B203C">
        <w:tc>
          <w:tcPr>
            <w:tcW w:w="1560" w:type="dxa"/>
          </w:tcPr>
          <w:p w14:paraId="69E28CB7" w14:textId="71D7C6C1" w:rsidR="004B2CB5" w:rsidRPr="00EE26E5" w:rsidRDefault="004B2CB5"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投资资产总计</w:t>
            </w:r>
          </w:p>
        </w:tc>
        <w:tc>
          <w:tcPr>
            <w:tcW w:w="1843" w:type="dxa"/>
          </w:tcPr>
          <w:p w14:paraId="333D4756"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850" w:type="dxa"/>
          </w:tcPr>
          <w:p w14:paraId="50E67593"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34395F3F" w14:textId="77777777" w:rsidR="004B2CB5" w:rsidRPr="00EE26E5" w:rsidRDefault="004B2CB5" w:rsidP="005E48D5">
            <w:pPr>
              <w:tabs>
                <w:tab w:val="left" w:pos="5140"/>
              </w:tabs>
              <w:jc w:val="center"/>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w:t>
            </w:r>
          </w:p>
        </w:tc>
        <w:tc>
          <w:tcPr>
            <w:tcW w:w="1551" w:type="dxa"/>
          </w:tcPr>
          <w:p w14:paraId="1807BB5F"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708" w:type="dxa"/>
          </w:tcPr>
          <w:p w14:paraId="7BABE9EC" w14:textId="77777777" w:rsidR="004B2CB5" w:rsidRPr="00EE26E5" w:rsidRDefault="004B2CB5" w:rsidP="005E48D5">
            <w:pPr>
              <w:tabs>
                <w:tab w:val="left" w:pos="5140"/>
              </w:tabs>
              <w:rPr>
                <w:rFonts w:asciiTheme="minorEastAsia" w:eastAsiaTheme="minorEastAsia" w:hAnsiTheme="minorEastAsia"/>
                <w:color w:val="000000" w:themeColor="text1"/>
                <w:sz w:val="18"/>
                <w:szCs w:val="44"/>
              </w:rPr>
            </w:pPr>
          </w:p>
        </w:tc>
        <w:tc>
          <w:tcPr>
            <w:tcW w:w="1134" w:type="dxa"/>
          </w:tcPr>
          <w:p w14:paraId="0D3A0EB4" w14:textId="77777777" w:rsidR="004B2CB5" w:rsidRPr="00EE26E5" w:rsidRDefault="004B2CB5" w:rsidP="005E48D5">
            <w:pPr>
              <w:tabs>
                <w:tab w:val="left" w:pos="5140"/>
              </w:tabs>
              <w:jc w:val="center"/>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w:t>
            </w:r>
          </w:p>
        </w:tc>
        <w:tc>
          <w:tcPr>
            <w:tcW w:w="993" w:type="dxa"/>
          </w:tcPr>
          <w:p w14:paraId="0752CE8F" w14:textId="77777777" w:rsidR="004B2CB5" w:rsidRPr="00EE26E5" w:rsidRDefault="004B2CB5" w:rsidP="005E48D5">
            <w:pPr>
              <w:tabs>
                <w:tab w:val="left" w:pos="5140"/>
              </w:tabs>
              <w:jc w:val="center"/>
              <w:rPr>
                <w:rFonts w:asciiTheme="minorEastAsia" w:eastAsiaTheme="minorEastAsia" w:hAnsiTheme="minorEastAsia"/>
                <w:color w:val="000000" w:themeColor="text1"/>
                <w:sz w:val="18"/>
                <w:szCs w:val="44"/>
              </w:rPr>
            </w:pPr>
          </w:p>
        </w:tc>
      </w:tr>
    </w:tbl>
    <w:p w14:paraId="5962FF68" w14:textId="77777777" w:rsidR="00696471" w:rsidRPr="00EE26E5" w:rsidRDefault="00696471" w:rsidP="00F55FFF">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注：保险公司应结合保险监管部门规定披露投资资产构成，并分析其变动情况及原因。</w:t>
      </w:r>
    </w:p>
    <w:p w14:paraId="4A6B855F" w14:textId="45ED158B" w:rsidR="00696471" w:rsidRPr="00EE26E5" w:rsidRDefault="00696471" w:rsidP="00F55FFF">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 xml:space="preserve">    投资资产应按投资对象和持有目的进行分类，根据投资对象分类时，应分为现金及现金等价物、定期存款、债券、基金、股票、基础设施投资、贷款及其他资金运用方式；根据持有目的分类时，应分为以公允价值计量且其变动计入当期损益的金融资产、持有至到期投资、可供出售金融资产、长期股权投资、贷款及其它。</w:t>
      </w:r>
    </w:p>
    <w:p w14:paraId="289F5B86" w14:textId="1AF12180" w:rsidR="004B2CB5" w:rsidRPr="00EE26E5" w:rsidRDefault="00257281" w:rsidP="00257281">
      <w:pPr>
        <w:tabs>
          <w:tab w:val="left" w:pos="5140"/>
        </w:tabs>
        <w:jc w:val="lef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投资资产</w:t>
      </w:r>
      <w:r w:rsidR="004B2CB5" w:rsidRPr="00EE26E5">
        <w:rPr>
          <w:rFonts w:asciiTheme="minorEastAsia" w:eastAsiaTheme="minorEastAsia" w:hAnsiTheme="minorEastAsia" w:hint="eastAsia"/>
          <w:b/>
          <w:color w:val="000000" w:themeColor="text1"/>
          <w:szCs w:val="44"/>
        </w:rPr>
        <w:t>重大变动原因</w:t>
      </w:r>
      <w:r w:rsidR="004B2CB5" w:rsidRPr="00EE26E5">
        <w:rPr>
          <w:rFonts w:asciiTheme="minorEastAsia" w:eastAsiaTheme="minorEastAsia" w:hAnsiTheme="minorEastAsia"/>
          <w:b/>
          <w:color w:val="000000" w:themeColor="text1"/>
          <w:szCs w:val="44"/>
        </w:rPr>
        <w:t>：</w:t>
      </w:r>
    </w:p>
    <w:tbl>
      <w:tblPr>
        <w:tblStyle w:val="a6"/>
        <w:tblW w:w="9766"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6"/>
      </w:tblGrid>
      <w:tr w:rsidR="004B2CB5" w:rsidRPr="00EE26E5" w14:paraId="2387A8F8" w14:textId="77777777" w:rsidTr="005B203C">
        <w:tc>
          <w:tcPr>
            <w:tcW w:w="9766" w:type="dxa"/>
          </w:tcPr>
          <w:p w14:paraId="15817C3B" w14:textId="2DC13F5D" w:rsidR="004B2CB5" w:rsidRPr="00EE26E5" w:rsidRDefault="00696471" w:rsidP="00696471">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注：对与上一年度相比变动达到或超过30%的数据，应充分解释导致变动的原因。</w:t>
            </w:r>
          </w:p>
        </w:tc>
      </w:tr>
    </w:tbl>
    <w:p w14:paraId="4806E201" w14:textId="6AB8DBA5" w:rsidR="00F7438A" w:rsidRPr="00EE26E5" w:rsidRDefault="00F7438A" w:rsidP="00F7438A">
      <w:pPr>
        <w:tabs>
          <w:tab w:val="left" w:pos="5140"/>
        </w:tabs>
        <w:outlineLvl w:val="3"/>
        <w:rPr>
          <w:b/>
          <w:color w:val="000000" w:themeColor="text1"/>
        </w:rPr>
      </w:pPr>
      <w:r w:rsidRPr="00EE26E5">
        <w:rPr>
          <w:rFonts w:asciiTheme="minorEastAsia" w:eastAsiaTheme="minorEastAsia" w:hAnsiTheme="minorEastAsia" w:hint="eastAsia"/>
          <w:b/>
          <w:color w:val="000000" w:themeColor="text1"/>
          <w:szCs w:val="44"/>
        </w:rPr>
        <w:t>（2）</w:t>
      </w:r>
      <w:r w:rsidRPr="00EE26E5">
        <w:rPr>
          <w:rFonts w:hint="eastAsia"/>
          <w:b/>
          <w:color w:val="000000" w:themeColor="text1"/>
        </w:rPr>
        <w:t>准备金计提情况分析</w:t>
      </w:r>
    </w:p>
    <w:tbl>
      <w:tblPr>
        <w:tblStyle w:val="a6"/>
        <w:tblW w:w="9788"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27"/>
        <w:gridCol w:w="1424"/>
        <w:gridCol w:w="850"/>
        <w:gridCol w:w="1134"/>
        <w:gridCol w:w="1418"/>
        <w:gridCol w:w="708"/>
        <w:gridCol w:w="1134"/>
        <w:gridCol w:w="993"/>
      </w:tblGrid>
      <w:tr w:rsidR="00257281" w:rsidRPr="00EE26E5" w14:paraId="3F7ADBE9" w14:textId="77777777" w:rsidTr="005B203C">
        <w:tc>
          <w:tcPr>
            <w:tcW w:w="2127" w:type="dxa"/>
            <w:vMerge w:val="restart"/>
            <w:shd w:val="pct15" w:color="auto" w:fill="auto"/>
          </w:tcPr>
          <w:p w14:paraId="26511208" w14:textId="77777777" w:rsidR="00257281" w:rsidRPr="00EE26E5" w:rsidRDefault="00257281" w:rsidP="005E48D5">
            <w:pPr>
              <w:tabs>
                <w:tab w:val="left" w:pos="5140"/>
              </w:tabs>
              <w:rPr>
                <w:rFonts w:asciiTheme="minorEastAsia" w:eastAsiaTheme="minorEastAsia" w:hAnsiTheme="minorEastAsia"/>
                <w:b/>
                <w:color w:val="000000" w:themeColor="text1"/>
                <w:sz w:val="18"/>
                <w:szCs w:val="44"/>
              </w:rPr>
            </w:pPr>
          </w:p>
          <w:p w14:paraId="0F2D91BA" w14:textId="7C3CB054" w:rsidR="00257281" w:rsidRPr="00EE26E5" w:rsidRDefault="0061279B"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准备金</w:t>
            </w:r>
            <w:r w:rsidR="00257281" w:rsidRPr="00EE26E5">
              <w:rPr>
                <w:rFonts w:asciiTheme="minorEastAsia" w:eastAsiaTheme="minorEastAsia" w:hAnsiTheme="minorEastAsia" w:hint="eastAsia"/>
                <w:b/>
                <w:color w:val="000000" w:themeColor="text1"/>
                <w:sz w:val="18"/>
                <w:szCs w:val="44"/>
              </w:rPr>
              <w:t>类别</w:t>
            </w:r>
          </w:p>
        </w:tc>
        <w:tc>
          <w:tcPr>
            <w:tcW w:w="3408" w:type="dxa"/>
            <w:gridSpan w:val="3"/>
            <w:tcBorders>
              <w:bottom w:val="single" w:sz="4" w:space="0" w:color="5B9BD5" w:themeColor="accent1"/>
            </w:tcBorders>
            <w:shd w:val="pct15" w:color="auto" w:fill="auto"/>
          </w:tcPr>
          <w:p w14:paraId="623C57B9" w14:textId="4244DEBA"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本</w:t>
            </w:r>
            <w:r w:rsidR="00AA672C"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3260" w:type="dxa"/>
            <w:gridSpan w:val="3"/>
            <w:tcBorders>
              <w:bottom w:val="single" w:sz="4" w:space="0" w:color="5B9BD5" w:themeColor="accent1"/>
            </w:tcBorders>
            <w:shd w:val="pct15" w:color="auto" w:fill="auto"/>
          </w:tcPr>
          <w:p w14:paraId="3FFE352A" w14:textId="69A8B0D1"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上</w:t>
            </w:r>
            <w:r w:rsidR="006F6C21" w:rsidRPr="00EE26E5">
              <w:rPr>
                <w:rFonts w:asciiTheme="minorEastAsia" w:eastAsiaTheme="minorEastAsia" w:hAnsiTheme="minorEastAsia" w:hint="eastAsia"/>
                <w:b/>
                <w:color w:val="000000" w:themeColor="text1"/>
                <w:sz w:val="18"/>
                <w:szCs w:val="44"/>
              </w:rPr>
              <w:t>期</w:t>
            </w:r>
            <w:r w:rsidRPr="00EE26E5">
              <w:rPr>
                <w:rFonts w:asciiTheme="minorEastAsia" w:eastAsiaTheme="minorEastAsia" w:hAnsiTheme="minorEastAsia" w:hint="eastAsia"/>
                <w:b/>
                <w:color w:val="000000" w:themeColor="text1"/>
                <w:sz w:val="18"/>
                <w:szCs w:val="44"/>
              </w:rPr>
              <w:t>期末</w:t>
            </w:r>
          </w:p>
        </w:tc>
        <w:tc>
          <w:tcPr>
            <w:tcW w:w="993" w:type="dxa"/>
            <w:vMerge w:val="restart"/>
            <w:shd w:val="pct15" w:color="auto" w:fill="auto"/>
          </w:tcPr>
          <w:p w14:paraId="164A67C0"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w:t>
            </w:r>
            <w:r w:rsidRPr="00EE26E5">
              <w:rPr>
                <w:rFonts w:asciiTheme="minorEastAsia" w:eastAsiaTheme="minorEastAsia" w:hAnsiTheme="minorEastAsia"/>
                <w:b/>
                <w:color w:val="000000" w:themeColor="text1"/>
                <w:sz w:val="18"/>
                <w:szCs w:val="44"/>
              </w:rPr>
              <w:t>总资产比重</w:t>
            </w:r>
            <w:r w:rsidRPr="00EE26E5">
              <w:rPr>
                <w:rFonts w:asciiTheme="minorEastAsia" w:eastAsiaTheme="minorEastAsia" w:hAnsiTheme="minorEastAsia" w:hint="eastAsia"/>
                <w:b/>
                <w:color w:val="000000" w:themeColor="text1"/>
                <w:sz w:val="18"/>
                <w:szCs w:val="44"/>
              </w:rPr>
              <w:t>的增减</w:t>
            </w:r>
          </w:p>
        </w:tc>
      </w:tr>
      <w:tr w:rsidR="00257281" w:rsidRPr="00EE26E5" w14:paraId="2FA8134E" w14:textId="77777777" w:rsidTr="005B203C">
        <w:tc>
          <w:tcPr>
            <w:tcW w:w="2127" w:type="dxa"/>
            <w:vMerge/>
          </w:tcPr>
          <w:p w14:paraId="67534518"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1424" w:type="dxa"/>
            <w:shd w:val="pct15" w:color="auto" w:fill="auto"/>
            <w:vAlign w:val="center"/>
          </w:tcPr>
          <w:p w14:paraId="008EA68E"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7B983A39"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19FE9618"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56D0DF9F"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1418" w:type="dxa"/>
            <w:shd w:val="pct15" w:color="auto" w:fill="auto"/>
            <w:vAlign w:val="center"/>
          </w:tcPr>
          <w:p w14:paraId="261FCCDA"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2D0284DD"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变动</w:t>
            </w:r>
          </w:p>
          <w:p w14:paraId="54AFD891"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79141B0C" w14:textId="77777777" w:rsidR="00257281" w:rsidRPr="00EE26E5" w:rsidRDefault="00257281" w:rsidP="005E48D5">
            <w:pPr>
              <w:tabs>
                <w:tab w:val="left" w:pos="5140"/>
              </w:tabs>
              <w:jc w:val="center"/>
              <w:rPr>
                <w:rFonts w:asciiTheme="minorEastAsia" w:eastAsiaTheme="minorEastAsia" w:hAnsiTheme="minorEastAsia"/>
                <w:b/>
                <w:color w:val="000000" w:themeColor="text1"/>
                <w:sz w:val="18"/>
                <w:szCs w:val="44"/>
              </w:rPr>
            </w:pPr>
            <w:r w:rsidRPr="00EE26E5">
              <w:rPr>
                <w:rFonts w:asciiTheme="minorEastAsia" w:eastAsiaTheme="minorEastAsia" w:hAnsiTheme="minorEastAsia" w:hint="eastAsia"/>
                <w:b/>
                <w:color w:val="000000" w:themeColor="text1"/>
                <w:sz w:val="18"/>
                <w:szCs w:val="44"/>
              </w:rPr>
              <w:t>占总资产的</w:t>
            </w:r>
            <w:r w:rsidRPr="00EE26E5">
              <w:rPr>
                <w:rFonts w:asciiTheme="minorEastAsia" w:eastAsiaTheme="minorEastAsia" w:hAnsiTheme="minorEastAsia"/>
                <w:b/>
                <w:color w:val="000000" w:themeColor="text1"/>
                <w:sz w:val="18"/>
                <w:szCs w:val="44"/>
              </w:rPr>
              <w:t>比重</w:t>
            </w:r>
          </w:p>
        </w:tc>
        <w:tc>
          <w:tcPr>
            <w:tcW w:w="993" w:type="dxa"/>
            <w:vMerge/>
          </w:tcPr>
          <w:p w14:paraId="135E9C8A"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r>
      <w:tr w:rsidR="00257281" w:rsidRPr="00EE26E5" w14:paraId="67364DFA" w14:textId="77777777" w:rsidTr="005B203C">
        <w:tc>
          <w:tcPr>
            <w:tcW w:w="2127" w:type="dxa"/>
          </w:tcPr>
          <w:p w14:paraId="5DF96183" w14:textId="28C277A7" w:rsidR="00257281" w:rsidRPr="00EE26E5" w:rsidRDefault="000C5B87"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b/>
                <w:color w:val="000000" w:themeColor="text1"/>
                <w:sz w:val="18"/>
                <w:szCs w:val="44"/>
              </w:rPr>
              <w:t>保险合同准备金</w:t>
            </w:r>
            <w:r w:rsidR="00EE65D6" w:rsidRPr="00EE26E5">
              <w:rPr>
                <w:rFonts w:asciiTheme="minorEastAsia" w:eastAsiaTheme="minorEastAsia" w:hAnsiTheme="minorEastAsia" w:hint="eastAsia"/>
                <w:b/>
                <w:color w:val="000000" w:themeColor="text1"/>
                <w:sz w:val="18"/>
                <w:szCs w:val="44"/>
              </w:rPr>
              <w:t>：</w:t>
            </w:r>
          </w:p>
        </w:tc>
        <w:tc>
          <w:tcPr>
            <w:tcW w:w="1424" w:type="dxa"/>
          </w:tcPr>
          <w:p w14:paraId="431ED80C"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850" w:type="dxa"/>
          </w:tcPr>
          <w:p w14:paraId="11532F0F"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1134" w:type="dxa"/>
          </w:tcPr>
          <w:p w14:paraId="3F411F1A"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1418" w:type="dxa"/>
          </w:tcPr>
          <w:p w14:paraId="4052FB51"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708" w:type="dxa"/>
          </w:tcPr>
          <w:p w14:paraId="4A802838"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1134" w:type="dxa"/>
          </w:tcPr>
          <w:p w14:paraId="3193C55C"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c>
          <w:tcPr>
            <w:tcW w:w="993" w:type="dxa"/>
          </w:tcPr>
          <w:p w14:paraId="0D072C2C" w14:textId="77777777" w:rsidR="00257281" w:rsidRPr="00EE26E5" w:rsidRDefault="00257281" w:rsidP="005E48D5">
            <w:pPr>
              <w:tabs>
                <w:tab w:val="left" w:pos="5140"/>
              </w:tabs>
              <w:rPr>
                <w:rFonts w:asciiTheme="minorEastAsia" w:eastAsiaTheme="minorEastAsia" w:hAnsiTheme="minorEastAsia"/>
                <w:color w:val="000000" w:themeColor="text1"/>
                <w:sz w:val="18"/>
                <w:szCs w:val="44"/>
              </w:rPr>
            </w:pPr>
          </w:p>
        </w:tc>
      </w:tr>
      <w:tr w:rsidR="00EE65D6" w:rsidRPr="00EE26E5" w14:paraId="456079FF" w14:textId="77777777" w:rsidTr="005B203C">
        <w:tc>
          <w:tcPr>
            <w:tcW w:w="2127" w:type="dxa"/>
          </w:tcPr>
          <w:p w14:paraId="21B82D58" w14:textId="543E121A" w:rsidR="00EE65D6" w:rsidRPr="00EE26E5" w:rsidRDefault="00EE65D6"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未到期责任准备金</w:t>
            </w:r>
          </w:p>
        </w:tc>
        <w:tc>
          <w:tcPr>
            <w:tcW w:w="1424" w:type="dxa"/>
          </w:tcPr>
          <w:p w14:paraId="31B051A7"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850" w:type="dxa"/>
          </w:tcPr>
          <w:p w14:paraId="54392E7C"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30B93B71"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418" w:type="dxa"/>
          </w:tcPr>
          <w:p w14:paraId="4D2A2336"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708" w:type="dxa"/>
          </w:tcPr>
          <w:p w14:paraId="64959B31"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5A6F9911"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993" w:type="dxa"/>
          </w:tcPr>
          <w:p w14:paraId="064FFB18"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r>
      <w:tr w:rsidR="00EE65D6" w:rsidRPr="00EE26E5" w14:paraId="167B7BB9" w14:textId="77777777" w:rsidTr="005B203C">
        <w:tc>
          <w:tcPr>
            <w:tcW w:w="2127" w:type="dxa"/>
          </w:tcPr>
          <w:p w14:paraId="12B6BFC1" w14:textId="53703A46" w:rsidR="00EE65D6" w:rsidRPr="00EE26E5" w:rsidRDefault="00EE65D6"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未决赔款准备金</w:t>
            </w:r>
          </w:p>
        </w:tc>
        <w:tc>
          <w:tcPr>
            <w:tcW w:w="1424" w:type="dxa"/>
          </w:tcPr>
          <w:p w14:paraId="07E71D1E"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850" w:type="dxa"/>
          </w:tcPr>
          <w:p w14:paraId="4854BEBF"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76267DB9"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418" w:type="dxa"/>
          </w:tcPr>
          <w:p w14:paraId="3DB22854"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708" w:type="dxa"/>
          </w:tcPr>
          <w:p w14:paraId="76C1FDBF"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0B30836C"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993" w:type="dxa"/>
          </w:tcPr>
          <w:p w14:paraId="5F2E8399"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r>
      <w:tr w:rsidR="00EE65D6" w:rsidRPr="00EE26E5" w14:paraId="35F728BF" w14:textId="77777777" w:rsidTr="005B203C">
        <w:tc>
          <w:tcPr>
            <w:tcW w:w="2127" w:type="dxa"/>
          </w:tcPr>
          <w:p w14:paraId="6A0A00B6" w14:textId="2CBBD0A8" w:rsidR="00EE65D6" w:rsidRPr="00EE26E5" w:rsidRDefault="00EE65D6"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寿险责任准备金</w:t>
            </w:r>
          </w:p>
        </w:tc>
        <w:tc>
          <w:tcPr>
            <w:tcW w:w="1424" w:type="dxa"/>
          </w:tcPr>
          <w:p w14:paraId="1CCA3FE1"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850" w:type="dxa"/>
          </w:tcPr>
          <w:p w14:paraId="16015496"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4C16BAA9"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418" w:type="dxa"/>
          </w:tcPr>
          <w:p w14:paraId="1F03B9C4"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708" w:type="dxa"/>
          </w:tcPr>
          <w:p w14:paraId="6CFA5BE8"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5BA4CCF7"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993" w:type="dxa"/>
          </w:tcPr>
          <w:p w14:paraId="5C57F8F8"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r>
      <w:tr w:rsidR="00EE65D6" w:rsidRPr="00EE26E5" w14:paraId="5EE1DCC6" w14:textId="77777777" w:rsidTr="005B203C">
        <w:tc>
          <w:tcPr>
            <w:tcW w:w="2127" w:type="dxa"/>
          </w:tcPr>
          <w:p w14:paraId="3005A81A" w14:textId="12D24C36" w:rsidR="00EE65D6" w:rsidRPr="00EE26E5" w:rsidRDefault="00EE65D6" w:rsidP="005E48D5">
            <w:pPr>
              <w:tabs>
                <w:tab w:val="left" w:pos="5140"/>
              </w:tabs>
              <w:rPr>
                <w:rFonts w:asciiTheme="minorEastAsia" w:eastAsiaTheme="minorEastAsia" w:hAnsiTheme="minorEastAsia"/>
                <w:color w:val="000000" w:themeColor="text1"/>
                <w:sz w:val="18"/>
                <w:szCs w:val="44"/>
              </w:rPr>
            </w:pPr>
            <w:r w:rsidRPr="00EE26E5">
              <w:rPr>
                <w:rFonts w:asciiTheme="minorEastAsia" w:eastAsiaTheme="minorEastAsia" w:hAnsiTheme="minorEastAsia" w:hint="eastAsia"/>
                <w:color w:val="000000" w:themeColor="text1"/>
                <w:sz w:val="18"/>
                <w:szCs w:val="44"/>
              </w:rPr>
              <w:t>长期健康险责任准备金</w:t>
            </w:r>
          </w:p>
        </w:tc>
        <w:tc>
          <w:tcPr>
            <w:tcW w:w="1424" w:type="dxa"/>
          </w:tcPr>
          <w:p w14:paraId="640EBD2B"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850" w:type="dxa"/>
          </w:tcPr>
          <w:p w14:paraId="247BFEA7"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43E512F3"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418" w:type="dxa"/>
          </w:tcPr>
          <w:p w14:paraId="4614DCA7"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708" w:type="dxa"/>
          </w:tcPr>
          <w:p w14:paraId="2961CD7C"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1134" w:type="dxa"/>
          </w:tcPr>
          <w:p w14:paraId="2814C738"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c>
          <w:tcPr>
            <w:tcW w:w="993" w:type="dxa"/>
          </w:tcPr>
          <w:p w14:paraId="402B7986" w14:textId="77777777" w:rsidR="00EE65D6" w:rsidRPr="00EE26E5" w:rsidRDefault="00EE65D6" w:rsidP="005E48D5">
            <w:pPr>
              <w:tabs>
                <w:tab w:val="left" w:pos="5140"/>
              </w:tabs>
              <w:rPr>
                <w:rFonts w:asciiTheme="minorEastAsia" w:eastAsiaTheme="minorEastAsia" w:hAnsiTheme="minorEastAsia"/>
                <w:color w:val="000000" w:themeColor="text1"/>
                <w:sz w:val="18"/>
                <w:szCs w:val="44"/>
              </w:rPr>
            </w:pPr>
          </w:p>
        </w:tc>
      </w:tr>
    </w:tbl>
    <w:p w14:paraId="7E31C706" w14:textId="0D0E7B60" w:rsidR="00257281" w:rsidRPr="00EE26E5" w:rsidRDefault="00257281" w:rsidP="00257281">
      <w:pPr>
        <w:tabs>
          <w:tab w:val="left" w:pos="5140"/>
        </w:tabs>
        <w:jc w:val="left"/>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准备金余额重大变动原因</w:t>
      </w:r>
      <w:r w:rsidR="000C5B87" w:rsidRPr="00EE26E5">
        <w:rPr>
          <w:rFonts w:asciiTheme="minorEastAsia" w:eastAsiaTheme="minorEastAsia" w:hAnsiTheme="minorEastAsia" w:hint="eastAsia"/>
          <w:b/>
          <w:color w:val="000000" w:themeColor="text1"/>
          <w:szCs w:val="44"/>
        </w:rPr>
        <w:t>及准备金充足性测试情况</w:t>
      </w:r>
      <w:r w:rsidRPr="00EE26E5">
        <w:rPr>
          <w:rFonts w:asciiTheme="minorEastAsia" w:eastAsiaTheme="minorEastAsia" w:hAnsiTheme="minorEastAsia"/>
          <w:b/>
          <w:color w:val="000000" w:themeColor="text1"/>
          <w:szCs w:val="44"/>
        </w:rPr>
        <w:t>：</w:t>
      </w:r>
    </w:p>
    <w:tbl>
      <w:tblPr>
        <w:tblStyle w:val="a6"/>
        <w:tblW w:w="9766"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66"/>
      </w:tblGrid>
      <w:tr w:rsidR="00257281" w:rsidRPr="00EE26E5" w14:paraId="3E671851" w14:textId="77777777" w:rsidTr="005B203C">
        <w:tc>
          <w:tcPr>
            <w:tcW w:w="9766" w:type="dxa"/>
          </w:tcPr>
          <w:p w14:paraId="4DBF492D" w14:textId="64C180BC" w:rsidR="00257281" w:rsidRPr="00EE26E5" w:rsidRDefault="00257281" w:rsidP="005E48D5">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注：保险公司按主要险种类别披露各项准备金余额，分析其变动情况及原因，并披露准备金充足性测试情</w:t>
            </w:r>
            <w:r w:rsidRPr="00EE26E5">
              <w:rPr>
                <w:rFonts w:asciiTheme="minorEastAsia" w:eastAsiaTheme="minorEastAsia" w:hAnsiTheme="minorEastAsia" w:hint="eastAsia"/>
                <w:i/>
                <w:color w:val="FF0000"/>
                <w:szCs w:val="44"/>
              </w:rPr>
              <w:lastRenderedPageBreak/>
              <w:t>况。</w:t>
            </w:r>
          </w:p>
        </w:tc>
      </w:tr>
    </w:tbl>
    <w:p w14:paraId="154D24D6" w14:textId="7AD0C96E" w:rsidR="00C766C4" w:rsidRPr="00EE26E5" w:rsidRDefault="007200F2" w:rsidP="00A07D48">
      <w:pPr>
        <w:tabs>
          <w:tab w:val="left" w:pos="5140"/>
        </w:tabs>
        <w:outlineLvl w:val="3"/>
        <w:rPr>
          <w:rFonts w:asciiTheme="minorEastAsia" w:eastAsiaTheme="minorEastAsia" w:hAnsiTheme="minorEastAsia"/>
          <w:color w:val="000000" w:themeColor="text1"/>
          <w:szCs w:val="44"/>
        </w:rPr>
      </w:pPr>
      <w:r w:rsidRPr="00EE26E5">
        <w:rPr>
          <w:rFonts w:hint="eastAsia"/>
          <w:b/>
          <w:color w:val="000000" w:themeColor="text1"/>
        </w:rPr>
        <w:lastRenderedPageBreak/>
        <w:t>3</w:t>
      </w:r>
      <w:r w:rsidRPr="00EE26E5">
        <w:rPr>
          <w:rFonts w:hint="eastAsia"/>
          <w:b/>
          <w:color w:val="000000" w:themeColor="text1"/>
        </w:rPr>
        <w:t>、再保险业务情况分析</w:t>
      </w:r>
    </w:p>
    <w:tbl>
      <w:tblPr>
        <w:tblStyle w:val="a6"/>
        <w:tblW w:w="9785" w:type="dxa"/>
        <w:tblInd w:w="-719"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C766C4" w:rsidRPr="00EE26E5" w14:paraId="26189476" w14:textId="77777777" w:rsidTr="005B203C">
        <w:tc>
          <w:tcPr>
            <w:tcW w:w="9785" w:type="dxa"/>
          </w:tcPr>
          <w:p w14:paraId="154D2CDD" w14:textId="3B5A3B72" w:rsidR="00C766C4" w:rsidRPr="00EE26E5" w:rsidRDefault="00C766C4" w:rsidP="00C766C4">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注：保险公司应按主要</w:t>
            </w:r>
            <w:r w:rsidR="0061279B" w:rsidRPr="00EE26E5">
              <w:rPr>
                <w:rFonts w:asciiTheme="minorEastAsia" w:eastAsiaTheme="minorEastAsia" w:hAnsiTheme="minorEastAsia" w:hint="eastAsia"/>
                <w:i/>
                <w:color w:val="FF0000"/>
                <w:szCs w:val="44"/>
              </w:rPr>
              <w:t>分保险种</w:t>
            </w:r>
            <w:r w:rsidRPr="00EE26E5">
              <w:rPr>
                <w:rFonts w:asciiTheme="minorEastAsia" w:eastAsiaTheme="minorEastAsia" w:hAnsiTheme="minorEastAsia" w:hint="eastAsia"/>
                <w:i/>
                <w:color w:val="FF0000"/>
                <w:szCs w:val="44"/>
              </w:rPr>
              <w:t>分类披露最近两年分出保费、分入保费及分保准备金的计提情况及变动原因，并披露尚处有效期的重大分保事项的有关情况。对存在超额</w:t>
            </w:r>
            <w:proofErr w:type="gramStart"/>
            <w:r w:rsidRPr="00EE26E5">
              <w:rPr>
                <w:rFonts w:asciiTheme="minorEastAsia" w:eastAsiaTheme="minorEastAsia" w:hAnsiTheme="minorEastAsia" w:hint="eastAsia"/>
                <w:i/>
                <w:color w:val="FF0000"/>
                <w:szCs w:val="44"/>
              </w:rPr>
              <w:t>赔款再</w:t>
            </w:r>
            <w:proofErr w:type="gramEnd"/>
            <w:r w:rsidRPr="00EE26E5">
              <w:rPr>
                <w:rFonts w:asciiTheme="minorEastAsia" w:eastAsiaTheme="minorEastAsia" w:hAnsiTheme="minorEastAsia" w:hint="eastAsia"/>
                <w:i/>
                <w:color w:val="FF0000"/>
                <w:szCs w:val="44"/>
              </w:rPr>
              <w:t>保险等非比例再保险合同的，应单独披露。</w:t>
            </w:r>
          </w:p>
          <w:p w14:paraId="4CBEDA6C" w14:textId="77777777" w:rsidR="00C766C4" w:rsidRPr="00EE26E5" w:rsidRDefault="00C766C4" w:rsidP="00C766C4">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再保险公司应按主要保险业务类别披露分保费收入、转分保分出保费。</w:t>
            </w:r>
          </w:p>
          <w:p w14:paraId="2D4E0B69" w14:textId="65E38AEE" w:rsidR="00C766C4" w:rsidRPr="00EE26E5" w:rsidRDefault="00C766C4" w:rsidP="00C766C4">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财产保险公司应披露报告期末承担重大保险责任的保单情况及其分保安排。</w:t>
            </w:r>
          </w:p>
        </w:tc>
      </w:tr>
    </w:tbl>
    <w:p w14:paraId="23356E55" w14:textId="1476646A" w:rsidR="007200F2" w:rsidRPr="00EE26E5" w:rsidRDefault="00A07D48" w:rsidP="00B21258">
      <w:pPr>
        <w:tabs>
          <w:tab w:val="left" w:pos="5140"/>
        </w:tabs>
        <w:outlineLvl w:val="3"/>
        <w:rPr>
          <w:b/>
          <w:color w:val="000000" w:themeColor="text1"/>
        </w:rPr>
      </w:pPr>
      <w:r w:rsidRPr="00EE26E5">
        <w:rPr>
          <w:rFonts w:hint="eastAsia"/>
          <w:b/>
          <w:color w:val="000000" w:themeColor="text1"/>
        </w:rPr>
        <w:t>4</w:t>
      </w:r>
      <w:r w:rsidRPr="00EE26E5">
        <w:rPr>
          <w:rFonts w:hint="eastAsia"/>
          <w:b/>
          <w:color w:val="000000" w:themeColor="text1"/>
        </w:rPr>
        <w:t>、偿付能力</w:t>
      </w:r>
      <w:r w:rsidR="00C13716" w:rsidRPr="00EE26E5">
        <w:rPr>
          <w:rFonts w:hint="eastAsia"/>
          <w:b/>
          <w:color w:val="000000" w:themeColor="text1"/>
        </w:rPr>
        <w:t>分析</w:t>
      </w:r>
    </w:p>
    <w:tbl>
      <w:tblPr>
        <w:tblStyle w:val="a6"/>
        <w:tblW w:w="9771"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71"/>
      </w:tblGrid>
      <w:tr w:rsidR="00BC5187" w:rsidRPr="00EE26E5" w14:paraId="6E098F05" w14:textId="77777777" w:rsidTr="005B203C">
        <w:tc>
          <w:tcPr>
            <w:tcW w:w="9771" w:type="dxa"/>
          </w:tcPr>
          <w:p w14:paraId="52C7AB89" w14:textId="234B2DA4"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保险公司应分析报告期各期末偿付能力情况，包括但不限于下列内容：</w:t>
            </w:r>
          </w:p>
          <w:p w14:paraId="510C8FAB"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1、核心资本、实际资本、最低资本；</w:t>
            </w:r>
          </w:p>
          <w:p w14:paraId="69F07859"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2、核心偿付能力充足率；</w:t>
            </w:r>
          </w:p>
          <w:p w14:paraId="4945D762"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3、核心偿付能力溢额；</w:t>
            </w:r>
          </w:p>
          <w:p w14:paraId="17649768"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4、综合偿付能力充足率；</w:t>
            </w:r>
          </w:p>
          <w:p w14:paraId="09112B3B"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5、综合偿付能力溢额；</w:t>
            </w:r>
          </w:p>
          <w:p w14:paraId="72B41D9E"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6、最近一期的风险综合评级；</w:t>
            </w:r>
          </w:p>
          <w:p w14:paraId="02E13688"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最近一期风险综合评级结果为C类或D类的，应当披露公司的主要风险点以及报告期末相关监管部门正在采取的监管措施，公司已采取或者拟采取的改进措施。</w:t>
            </w:r>
          </w:p>
          <w:p w14:paraId="14F5A3E6"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在《中国风险导向的偿付能力体系》（简称“偿二代”）实施之前，偿付能力信息应披露以下内容：</w:t>
            </w:r>
          </w:p>
          <w:p w14:paraId="2E9D73A4"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1、公司的实际资本和最低资本；</w:t>
            </w:r>
          </w:p>
          <w:p w14:paraId="696A3730" w14:textId="0794408F"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2、</w:t>
            </w:r>
            <w:r w:rsidR="00AF4228" w:rsidRPr="00EE26E5">
              <w:rPr>
                <w:rFonts w:asciiTheme="minorEastAsia" w:eastAsiaTheme="minorEastAsia" w:hAnsiTheme="minorEastAsia" w:hint="eastAsia"/>
                <w:i/>
                <w:color w:val="FF0000"/>
                <w:szCs w:val="44"/>
              </w:rPr>
              <w:t>偿付</w:t>
            </w:r>
            <w:proofErr w:type="gramStart"/>
            <w:r w:rsidR="00AF4228" w:rsidRPr="00EE26E5">
              <w:rPr>
                <w:rFonts w:asciiTheme="minorEastAsia" w:eastAsiaTheme="minorEastAsia" w:hAnsiTheme="minorEastAsia" w:hint="eastAsia"/>
                <w:i/>
                <w:color w:val="FF0000"/>
                <w:szCs w:val="44"/>
              </w:rPr>
              <w:t>能力</w:t>
            </w:r>
            <w:r w:rsidRPr="00EE26E5">
              <w:rPr>
                <w:rFonts w:asciiTheme="minorEastAsia" w:eastAsiaTheme="minorEastAsia" w:hAnsiTheme="minorEastAsia" w:hint="eastAsia"/>
                <w:i/>
                <w:color w:val="FF0000"/>
                <w:szCs w:val="44"/>
              </w:rPr>
              <w:t>溢额或者</w:t>
            </w:r>
            <w:proofErr w:type="gramEnd"/>
            <w:r w:rsidRPr="00EE26E5">
              <w:rPr>
                <w:rFonts w:asciiTheme="minorEastAsia" w:eastAsiaTheme="minorEastAsia" w:hAnsiTheme="minorEastAsia" w:hint="eastAsia"/>
                <w:i/>
                <w:color w:val="FF0000"/>
                <w:szCs w:val="44"/>
              </w:rPr>
              <w:t>缺口；</w:t>
            </w:r>
          </w:p>
          <w:p w14:paraId="2AD419C2" w14:textId="77777777" w:rsidR="00BC5187" w:rsidRPr="00EE26E5" w:rsidRDefault="00BC5187" w:rsidP="00BC5187">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3、偿付能力充足率状况。</w:t>
            </w:r>
          </w:p>
          <w:p w14:paraId="2346CBEA" w14:textId="4D28DF4E" w:rsidR="00BC5187" w:rsidRPr="00EE26E5" w:rsidRDefault="00BC5187" w:rsidP="00BC5187">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偿付能力额度和监管指标低于正常范围，保险监管部门提出过异议的，保险公司应予披露并做出相应说明，并披露改善措施。</w:t>
            </w:r>
          </w:p>
        </w:tc>
      </w:tr>
    </w:tbl>
    <w:p w14:paraId="6307A3E4" w14:textId="77777777" w:rsidR="007200F2" w:rsidRPr="00EE26E5" w:rsidRDefault="007200F2" w:rsidP="00B21258">
      <w:pPr>
        <w:tabs>
          <w:tab w:val="left" w:pos="5140"/>
        </w:tabs>
        <w:outlineLvl w:val="3"/>
        <w:rPr>
          <w:b/>
          <w:color w:val="000000" w:themeColor="text1"/>
        </w:rPr>
      </w:pPr>
    </w:p>
    <w:p w14:paraId="4A5C1E22" w14:textId="60E6ABC5" w:rsidR="00EC242E" w:rsidRPr="00EE26E5" w:rsidRDefault="00A07D48" w:rsidP="00B21258">
      <w:pPr>
        <w:tabs>
          <w:tab w:val="left" w:pos="5140"/>
        </w:tabs>
        <w:outlineLvl w:val="3"/>
        <w:rPr>
          <w:b/>
          <w:color w:val="000000" w:themeColor="text1"/>
        </w:rPr>
      </w:pPr>
      <w:r w:rsidRPr="00EE26E5">
        <w:rPr>
          <w:rFonts w:hint="eastAsia"/>
          <w:b/>
          <w:color w:val="000000" w:themeColor="text1"/>
        </w:rPr>
        <w:t>5</w:t>
      </w:r>
      <w:r w:rsidR="00EC242E" w:rsidRPr="00EE26E5">
        <w:rPr>
          <w:rFonts w:hint="eastAsia"/>
          <w:b/>
          <w:color w:val="000000" w:themeColor="text1"/>
        </w:rPr>
        <w:t>、</w:t>
      </w:r>
      <w:r w:rsidR="00EC242E" w:rsidRPr="00EE26E5">
        <w:rPr>
          <w:b/>
          <w:color w:val="000000" w:themeColor="text1"/>
        </w:rPr>
        <w:t>投资状况分析</w:t>
      </w:r>
    </w:p>
    <w:p w14:paraId="4AFCEB5F" w14:textId="09D4A058" w:rsidR="00EC242E" w:rsidRPr="00EE26E5" w:rsidRDefault="00EC242E" w:rsidP="00EC242E">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b/>
          <w:color w:val="000000" w:themeColor="text1"/>
          <w:szCs w:val="44"/>
        </w:rPr>
        <w:t>主要</w:t>
      </w:r>
      <w:r w:rsidRPr="00EE26E5">
        <w:rPr>
          <w:rFonts w:asciiTheme="minorEastAsia" w:eastAsiaTheme="minorEastAsia" w:hAnsiTheme="minorEastAsia"/>
          <w:b/>
          <w:color w:val="000000" w:themeColor="text1"/>
          <w:szCs w:val="44"/>
        </w:rPr>
        <w:t>控股子公司、参股公司情况</w:t>
      </w:r>
    </w:p>
    <w:tbl>
      <w:tblPr>
        <w:tblStyle w:val="a6"/>
        <w:tblW w:w="9785" w:type="dxa"/>
        <w:tblInd w:w="-69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5"/>
      </w:tblGrid>
      <w:tr w:rsidR="001B6047" w:rsidRPr="00EE26E5" w14:paraId="6B33E42A" w14:textId="77777777" w:rsidTr="005B203C">
        <w:tc>
          <w:tcPr>
            <w:tcW w:w="9785" w:type="dxa"/>
          </w:tcPr>
          <w:p w14:paraId="69EF5C5B" w14:textId="56871A09" w:rsidR="00EC242E" w:rsidRPr="00EE26E5" w:rsidRDefault="00EC242E" w:rsidP="005C3E7C">
            <w:pPr>
              <w:tabs>
                <w:tab w:val="left" w:pos="5140"/>
              </w:tabs>
              <w:rPr>
                <w:rFonts w:asciiTheme="minorEastAsia" w:eastAsiaTheme="minorEastAsia" w:hAnsiTheme="minorEastAsia"/>
                <w:i/>
                <w:color w:val="000000" w:themeColor="text1"/>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如来源于单个子公司的净利润或单个参股公司的投资收益对公司净利润</w:t>
            </w:r>
            <w:proofErr w:type="gramStart"/>
            <w:r w:rsidRPr="00EE26E5">
              <w:rPr>
                <w:rFonts w:asciiTheme="minorEastAsia" w:eastAsiaTheme="minorEastAsia" w:hAnsiTheme="minorEastAsia" w:hint="eastAsia"/>
                <w:i/>
                <w:color w:val="FF0000"/>
                <w:szCs w:val="44"/>
              </w:rPr>
              <w:t>影响达</w:t>
            </w:r>
            <w:proofErr w:type="gramEnd"/>
            <w:r w:rsidRPr="00EE26E5">
              <w:rPr>
                <w:rFonts w:asciiTheme="minorEastAsia" w:eastAsiaTheme="minorEastAsia" w:hAnsiTheme="minorEastAsia" w:hint="eastAsia"/>
                <w:i/>
                <w:color w:val="FF0000"/>
                <w:szCs w:val="44"/>
              </w:rPr>
              <w:t>10%以上，披露该子公司营业收入、净利润等数据，并说明</w:t>
            </w:r>
            <w:r w:rsidRPr="00EE26E5">
              <w:rPr>
                <w:rFonts w:asciiTheme="minorEastAsia" w:eastAsiaTheme="minorEastAsia" w:hAnsiTheme="minorEastAsia"/>
                <w:i/>
                <w:color w:val="FF0000"/>
                <w:szCs w:val="44"/>
              </w:rPr>
              <w:t>报告期内取得和处置子公司的情况</w:t>
            </w:r>
            <w:r w:rsidRPr="00EE26E5">
              <w:rPr>
                <w:rFonts w:asciiTheme="minorEastAsia" w:eastAsiaTheme="minorEastAsia" w:hAnsiTheme="minorEastAsia" w:hint="eastAsia"/>
                <w:i/>
                <w:color w:val="FF0000"/>
                <w:szCs w:val="44"/>
              </w:rPr>
              <w:t>。如无请填写“无”。</w:t>
            </w:r>
          </w:p>
          <w:p w14:paraId="1EB6F078"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12FE7C78" w14:textId="77777777" w:rsidR="00EC242E" w:rsidRPr="00EE26E5" w:rsidRDefault="00EC242E"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外部</w:t>
      </w:r>
      <w:r w:rsidRPr="00EE26E5">
        <w:rPr>
          <w:rFonts w:asciiTheme="minorEastAsia" w:eastAsiaTheme="minorEastAsia" w:hAnsiTheme="minorEastAsia"/>
          <w:b/>
          <w:color w:val="000000" w:themeColor="text1"/>
          <w:szCs w:val="44"/>
        </w:rPr>
        <w:t>环境</w:t>
      </w:r>
      <w:r w:rsidRPr="00EE26E5">
        <w:rPr>
          <w:rFonts w:asciiTheme="minorEastAsia" w:eastAsiaTheme="minorEastAsia" w:hAnsiTheme="minorEastAsia" w:hint="eastAsia"/>
          <w:b/>
          <w:color w:val="000000" w:themeColor="text1"/>
          <w:szCs w:val="44"/>
        </w:rPr>
        <w:t>的分析</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1B6047" w:rsidRPr="00EE26E5" w14:paraId="52AD797A" w14:textId="77777777" w:rsidTr="005B203C">
        <w:tc>
          <w:tcPr>
            <w:tcW w:w="9757" w:type="dxa"/>
          </w:tcPr>
          <w:p w14:paraId="47F9C94E" w14:textId="77777777" w:rsidR="00EC242E" w:rsidRPr="00EE26E5" w:rsidRDefault="00EC242E"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宏观环境、行业发展、周期</w:t>
            </w:r>
            <w:r w:rsidRPr="00EE26E5">
              <w:rPr>
                <w:rFonts w:asciiTheme="minorEastAsia" w:eastAsiaTheme="minorEastAsia" w:hAnsiTheme="minorEastAsia"/>
                <w:i/>
                <w:color w:val="FF0000"/>
                <w:szCs w:val="44"/>
              </w:rPr>
              <w:t>波动</w:t>
            </w:r>
            <w:r w:rsidRPr="00EE26E5">
              <w:rPr>
                <w:rFonts w:asciiTheme="minorEastAsia" w:eastAsiaTheme="minorEastAsia" w:hAnsiTheme="minorEastAsia" w:hint="eastAsia"/>
                <w:i/>
                <w:color w:val="FF0000"/>
                <w:szCs w:val="44"/>
              </w:rPr>
              <w:t>、市场</w:t>
            </w:r>
            <w:r w:rsidRPr="00EE26E5">
              <w:rPr>
                <w:rFonts w:asciiTheme="minorEastAsia" w:eastAsiaTheme="minorEastAsia" w:hAnsiTheme="minorEastAsia"/>
                <w:i/>
                <w:color w:val="FF0000"/>
                <w:szCs w:val="44"/>
              </w:rPr>
              <w:t>竞争</w:t>
            </w:r>
            <w:r w:rsidRPr="00EE26E5">
              <w:rPr>
                <w:rFonts w:asciiTheme="minorEastAsia" w:eastAsiaTheme="minorEastAsia" w:hAnsiTheme="minorEastAsia" w:hint="eastAsia"/>
                <w:i/>
                <w:color w:val="FF0000"/>
                <w:szCs w:val="44"/>
              </w:rPr>
              <w:t>的现状</w:t>
            </w:r>
            <w:r w:rsidRPr="00EE26E5">
              <w:rPr>
                <w:rFonts w:asciiTheme="minorEastAsia" w:eastAsiaTheme="minorEastAsia" w:hAnsiTheme="minorEastAsia"/>
                <w:i/>
                <w:color w:val="FF0000"/>
                <w:szCs w:val="44"/>
              </w:rPr>
              <w:t>、已知趋势、重大事件对公司的影响。</w:t>
            </w:r>
          </w:p>
          <w:p w14:paraId="54AC9AA3"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p w14:paraId="7CB54F3B"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5916C4A2" w14:textId="77777777" w:rsidR="00EC242E" w:rsidRPr="00EE26E5" w:rsidRDefault="00EC242E"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竞争优势</w:t>
      </w:r>
      <w:r w:rsidRPr="00EE26E5">
        <w:rPr>
          <w:rFonts w:asciiTheme="minorEastAsia" w:eastAsiaTheme="minorEastAsia" w:hAnsiTheme="minorEastAsia"/>
          <w:b/>
          <w:color w:val="000000" w:themeColor="text1"/>
          <w:szCs w:val="44"/>
        </w:rPr>
        <w:t>分析</w:t>
      </w:r>
    </w:p>
    <w:tbl>
      <w:tblPr>
        <w:tblStyle w:val="a6"/>
        <w:tblW w:w="9743" w:type="dxa"/>
        <w:tblInd w:w="-691" w:type="dxa"/>
        <w:tblLook w:val="04A0" w:firstRow="1" w:lastRow="0" w:firstColumn="1" w:lastColumn="0" w:noHBand="0" w:noVBand="1"/>
      </w:tblPr>
      <w:tblGrid>
        <w:gridCol w:w="9743"/>
      </w:tblGrid>
      <w:tr w:rsidR="001B6047" w:rsidRPr="00EE26E5" w14:paraId="4166D712" w14:textId="77777777" w:rsidTr="005B203C">
        <w:tc>
          <w:tcPr>
            <w:tcW w:w="97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825E21" w14:textId="77777777" w:rsidR="00EC242E" w:rsidRPr="00EE26E5" w:rsidRDefault="00EC242E"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79620BAD" w14:textId="77777777" w:rsidR="00EC242E" w:rsidRPr="00EE26E5" w:rsidRDefault="00EC242E" w:rsidP="005C3E7C">
            <w:pPr>
              <w:tabs>
                <w:tab w:val="left" w:pos="5140"/>
              </w:tabs>
              <w:rPr>
                <w:rFonts w:asciiTheme="minorEastAsia" w:eastAsiaTheme="minorEastAsia" w:hAnsiTheme="minorEastAsia"/>
                <w:i/>
                <w:color w:val="000000" w:themeColor="text1"/>
                <w:szCs w:val="44"/>
              </w:rPr>
            </w:pPr>
          </w:p>
        </w:tc>
      </w:tr>
    </w:tbl>
    <w:p w14:paraId="6D9B8A90" w14:textId="77777777" w:rsidR="00EC242E" w:rsidRPr="00EE26E5" w:rsidRDefault="00EC242E"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（五</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持续经营</w:t>
      </w:r>
      <w:r w:rsidRPr="00EE26E5">
        <w:rPr>
          <w:rFonts w:asciiTheme="minorEastAsia" w:eastAsiaTheme="minorEastAsia" w:hAnsiTheme="minorEastAsia"/>
          <w:b/>
          <w:color w:val="000000" w:themeColor="text1"/>
          <w:szCs w:val="44"/>
        </w:rPr>
        <w:t>评价</w:t>
      </w:r>
    </w:p>
    <w:tbl>
      <w:tblPr>
        <w:tblStyle w:val="a6"/>
        <w:tblW w:w="9757" w:type="dxa"/>
        <w:tblInd w:w="-691" w:type="dxa"/>
        <w:tblLook w:val="04A0" w:firstRow="1" w:lastRow="0" w:firstColumn="1" w:lastColumn="0" w:noHBand="0" w:noVBand="1"/>
      </w:tblPr>
      <w:tblGrid>
        <w:gridCol w:w="9757"/>
      </w:tblGrid>
      <w:tr w:rsidR="001B6047" w:rsidRPr="00EE26E5" w14:paraId="45663E24" w14:textId="77777777" w:rsidTr="005B203C">
        <w:tc>
          <w:tcPr>
            <w:tcW w:w="97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Pr="00EE26E5" w:rsidRDefault="00EC242E"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对持续</w:t>
            </w:r>
            <w:r w:rsidRPr="00EE26E5">
              <w:rPr>
                <w:rFonts w:asciiTheme="minorEastAsia" w:eastAsiaTheme="minorEastAsia" w:hAnsiTheme="minorEastAsia"/>
                <w:i/>
                <w:color w:val="FF0000"/>
                <w:szCs w:val="44"/>
              </w:rPr>
              <w:t>经营能力进行</w:t>
            </w:r>
            <w:r w:rsidRPr="00EE26E5">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 xml:space="preserve">（一）营业收入低于100万元； </w:t>
            </w:r>
          </w:p>
          <w:p w14:paraId="61C7AC31"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（二）净资产为负；</w:t>
            </w:r>
          </w:p>
          <w:p w14:paraId="4425BB5A"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（三）连续三个会计年度亏损，且亏损额逐年扩大；</w:t>
            </w:r>
          </w:p>
          <w:p w14:paraId="76914695"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（四）存在债券违约、债务无法按期偿还的情况；</w:t>
            </w:r>
          </w:p>
          <w:p w14:paraId="3E4DA8A2"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lastRenderedPageBreak/>
              <w:t>（五）实际控制</w:t>
            </w:r>
            <w:proofErr w:type="gramStart"/>
            <w:r w:rsidRPr="00EE26E5">
              <w:rPr>
                <w:rFonts w:asciiTheme="minorEastAsia" w:eastAsiaTheme="minorEastAsia" w:hAnsiTheme="minorEastAsia" w:hint="eastAsia"/>
                <w:i/>
                <w:color w:val="FF0000"/>
                <w:szCs w:val="44"/>
              </w:rPr>
              <w:t>人失联或</w:t>
            </w:r>
            <w:proofErr w:type="gramEnd"/>
            <w:r w:rsidRPr="00EE26E5">
              <w:rPr>
                <w:rFonts w:asciiTheme="minorEastAsia" w:eastAsiaTheme="minorEastAsia" w:hAnsiTheme="minorEastAsia" w:hint="eastAsia"/>
                <w:i/>
                <w:color w:val="FF0000"/>
                <w:szCs w:val="44"/>
              </w:rPr>
              <w:t>高级管理人员无法履职；</w:t>
            </w:r>
          </w:p>
          <w:p w14:paraId="444B14E9" w14:textId="77777777" w:rsidR="004C1DA6" w:rsidRPr="00EE26E5" w:rsidRDefault="004C1DA6" w:rsidP="004C1DA6">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（六）拖欠员工工资或者无法支付供应商货款；</w:t>
            </w:r>
          </w:p>
          <w:p w14:paraId="71D50144" w14:textId="38AB9D91" w:rsidR="00EC242E" w:rsidRPr="00EE26E5" w:rsidRDefault="004C1DA6"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0B7D56E4" w14:textId="169A27CB" w:rsidR="008B4300" w:rsidRPr="00EE26E5" w:rsidRDefault="008B4300"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lastRenderedPageBreak/>
        <w:t>（六</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扶贫与社会责任</w:t>
      </w:r>
    </w:p>
    <w:tbl>
      <w:tblPr>
        <w:tblStyle w:val="a6"/>
        <w:tblW w:w="9781" w:type="dxa"/>
        <w:tblInd w:w="-691" w:type="dxa"/>
        <w:tblLook w:val="04A0" w:firstRow="1" w:lastRow="0" w:firstColumn="1" w:lastColumn="0" w:noHBand="0" w:noVBand="1"/>
      </w:tblPr>
      <w:tblGrid>
        <w:gridCol w:w="9781"/>
      </w:tblGrid>
      <w:tr w:rsidR="008B4300" w:rsidRPr="00EE26E5" w14:paraId="736920DD"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EE26E5" w:rsidRDefault="008B4300" w:rsidP="00A10ACA">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i/>
                <w:color w:val="FF0000"/>
                <w:szCs w:val="44"/>
              </w:rPr>
              <w:t>注</w:t>
            </w:r>
            <w:r w:rsidRPr="00EE26E5">
              <w:rPr>
                <w:rFonts w:asciiTheme="minorEastAsia" w:eastAsiaTheme="minorEastAsia" w:hAnsiTheme="minorEastAsia" w:hint="eastAsia"/>
                <w:i/>
                <w:color w:val="FF0000"/>
                <w:szCs w:val="44"/>
              </w:rPr>
              <w:t>：结合</w:t>
            </w:r>
            <w:r w:rsidRPr="00EE26E5">
              <w:rPr>
                <w:rFonts w:asciiTheme="minorEastAsia" w:eastAsiaTheme="minorEastAsia" w:hAnsiTheme="minorEastAsia"/>
                <w:i/>
                <w:color w:val="FF0000"/>
                <w:szCs w:val="44"/>
              </w:rPr>
              <w:t>企业扶贫的具体举措</w:t>
            </w:r>
            <w:r w:rsidRPr="00EE26E5">
              <w:rPr>
                <w:rFonts w:asciiTheme="minorEastAsia" w:eastAsiaTheme="minorEastAsia" w:hAnsiTheme="minorEastAsia" w:hint="eastAsia"/>
                <w:i/>
                <w:color w:val="FF0000"/>
                <w:szCs w:val="44"/>
              </w:rPr>
              <w:t>，</w:t>
            </w:r>
            <w:r w:rsidR="00EA14DB" w:rsidRPr="00EE26E5">
              <w:rPr>
                <w:rFonts w:asciiTheme="minorEastAsia" w:eastAsiaTheme="minorEastAsia" w:hAnsiTheme="minorEastAsia" w:hint="eastAsia"/>
                <w:i/>
                <w:color w:val="FF0000"/>
                <w:szCs w:val="44"/>
              </w:rPr>
              <w:t>描述企业承担社会责任的情况。</w:t>
            </w:r>
          </w:p>
          <w:p w14:paraId="2A2D14A9" w14:textId="77777777" w:rsidR="008B4300" w:rsidRPr="00EE26E5"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EE26E5" w:rsidRDefault="008B4300" w:rsidP="00A10ACA">
            <w:pPr>
              <w:tabs>
                <w:tab w:val="left" w:pos="5140"/>
              </w:tabs>
              <w:rPr>
                <w:rFonts w:asciiTheme="minorEastAsia" w:eastAsiaTheme="minorEastAsia" w:hAnsiTheme="minorEastAsia"/>
                <w:color w:val="000000" w:themeColor="text1"/>
                <w:szCs w:val="44"/>
              </w:rPr>
            </w:pPr>
          </w:p>
        </w:tc>
      </w:tr>
    </w:tbl>
    <w:p w14:paraId="6341C3D3" w14:textId="23E2891B" w:rsidR="00EC242E" w:rsidRPr="00EE26E5" w:rsidRDefault="00EC242E"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030440" w:rsidRPr="00EE26E5">
        <w:rPr>
          <w:rFonts w:asciiTheme="minorEastAsia" w:eastAsiaTheme="minorEastAsia" w:hAnsiTheme="minorEastAsia" w:hint="eastAsia"/>
          <w:b/>
          <w:color w:val="000000" w:themeColor="text1"/>
          <w:szCs w:val="44"/>
        </w:rPr>
        <w:t>七</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自愿披露（如有</w:t>
      </w:r>
      <w:r w:rsidRPr="00EE26E5">
        <w:rPr>
          <w:rFonts w:asciiTheme="minorEastAsia" w:eastAsiaTheme="minorEastAsia" w:hAnsiTheme="minorEastAsia"/>
          <w:b/>
          <w:color w:val="000000" w:themeColor="text1"/>
          <w:szCs w:val="44"/>
        </w:rPr>
        <w:t>）</w:t>
      </w:r>
    </w:p>
    <w:tbl>
      <w:tblPr>
        <w:tblStyle w:val="a6"/>
        <w:tblW w:w="9781" w:type="dxa"/>
        <w:tblInd w:w="-649" w:type="dxa"/>
        <w:tblLook w:val="04A0" w:firstRow="1" w:lastRow="0" w:firstColumn="1" w:lastColumn="0" w:noHBand="0" w:noVBand="1"/>
      </w:tblPr>
      <w:tblGrid>
        <w:gridCol w:w="9781"/>
      </w:tblGrid>
      <w:tr w:rsidR="001B6047" w:rsidRPr="00EE26E5" w14:paraId="7ABC1D85" w14:textId="77777777" w:rsidTr="005B203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EE26E5" w:rsidRDefault="002C3CE9" w:rsidP="005C3E7C">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i/>
                <w:color w:val="FF0000"/>
                <w:szCs w:val="44"/>
              </w:rPr>
              <w:t>注</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金融相关行业的公司应当自觉披露相关监管数据</w:t>
            </w:r>
            <w:r w:rsidR="003A4F7E" w:rsidRPr="00EE26E5">
              <w:rPr>
                <w:rFonts w:asciiTheme="minorEastAsia" w:eastAsiaTheme="minorEastAsia" w:hAnsiTheme="minorEastAsia" w:hint="eastAsia"/>
                <w:i/>
                <w:color w:val="FF0000"/>
                <w:szCs w:val="44"/>
              </w:rPr>
              <w:t>。</w:t>
            </w:r>
          </w:p>
          <w:p w14:paraId="0CEFA39B"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EE26E5" w:rsidRDefault="00EC242E" w:rsidP="005C3E7C">
            <w:pPr>
              <w:tabs>
                <w:tab w:val="left" w:pos="5140"/>
              </w:tabs>
              <w:rPr>
                <w:rFonts w:asciiTheme="minorEastAsia" w:eastAsiaTheme="minorEastAsia" w:hAnsiTheme="minorEastAsia"/>
                <w:color w:val="000000" w:themeColor="text1"/>
                <w:szCs w:val="44"/>
              </w:rPr>
            </w:pPr>
          </w:p>
        </w:tc>
      </w:tr>
    </w:tbl>
    <w:p w14:paraId="00852E96" w14:textId="7637B2BD" w:rsidR="00DD2AE6" w:rsidRPr="00EE26E5" w:rsidRDefault="00AB3B30" w:rsidP="00B21258">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未来展望</w:t>
      </w:r>
      <w:r w:rsidR="00DD2AE6" w:rsidRPr="00EE26E5">
        <w:rPr>
          <w:rFonts w:ascii="微软雅黑" w:eastAsia="微软雅黑" w:hAnsi="微软雅黑" w:hint="eastAsia"/>
          <w:b/>
          <w:color w:val="000000" w:themeColor="text1"/>
          <w:sz w:val="22"/>
          <w:szCs w:val="44"/>
        </w:rPr>
        <w:t>（自愿</w:t>
      </w:r>
      <w:r w:rsidR="00DD2AE6" w:rsidRPr="00EE26E5">
        <w:rPr>
          <w:rFonts w:ascii="微软雅黑" w:eastAsia="微软雅黑" w:hAnsi="微软雅黑"/>
          <w:b/>
          <w:color w:val="000000" w:themeColor="text1"/>
          <w:sz w:val="22"/>
          <w:szCs w:val="44"/>
        </w:rPr>
        <w:t>披露）</w:t>
      </w:r>
    </w:p>
    <w:p w14:paraId="212E55F2" w14:textId="6CE009C7" w:rsidR="00C822BD" w:rsidRPr="00EE26E5" w:rsidRDefault="00C822BD"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00DD2AE6" w:rsidRPr="00EE26E5">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1B6047" w:rsidRPr="00EE26E5" w14:paraId="7096E4A2"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8D599F" w14:textId="5BA8393E" w:rsidR="009C42A1" w:rsidRPr="00EE26E5" w:rsidRDefault="00DD2AE6" w:rsidP="004C3ED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9A3EBBA" w14:textId="79AAB922" w:rsidR="00DD2AE6" w:rsidRPr="00EE26E5" w:rsidRDefault="00DD2AE6" w:rsidP="004C3EDE">
            <w:pPr>
              <w:tabs>
                <w:tab w:val="left" w:pos="5140"/>
              </w:tabs>
              <w:rPr>
                <w:rFonts w:asciiTheme="minorEastAsia" w:eastAsiaTheme="minorEastAsia" w:hAnsiTheme="minorEastAsia"/>
                <w:color w:val="000000" w:themeColor="text1"/>
                <w:szCs w:val="44"/>
              </w:rPr>
            </w:pPr>
          </w:p>
        </w:tc>
      </w:tr>
    </w:tbl>
    <w:p w14:paraId="0D8A746B" w14:textId="6733B433" w:rsidR="00DD2AE6" w:rsidRPr="00EE26E5" w:rsidRDefault="00DD2AE6"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1B6047" w:rsidRPr="00EE26E5" w14:paraId="7E951D41"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A0E78B" w14:textId="6F8D0994" w:rsidR="00DD2AE6" w:rsidRPr="00EE26E5" w:rsidRDefault="00DD2AE6" w:rsidP="002B69F4">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1EDF7B97" w14:textId="77777777" w:rsidR="00DD2AE6" w:rsidRPr="00EE26E5" w:rsidRDefault="00DD2AE6" w:rsidP="002B69F4">
            <w:pPr>
              <w:tabs>
                <w:tab w:val="left" w:pos="5140"/>
              </w:tabs>
              <w:rPr>
                <w:rFonts w:asciiTheme="minorEastAsia" w:eastAsiaTheme="minorEastAsia" w:hAnsiTheme="minorEastAsia"/>
                <w:color w:val="000000" w:themeColor="text1"/>
                <w:szCs w:val="44"/>
              </w:rPr>
            </w:pPr>
          </w:p>
        </w:tc>
      </w:tr>
    </w:tbl>
    <w:p w14:paraId="67CDFF2E" w14:textId="1D8F2005" w:rsidR="00C822BD" w:rsidRPr="00EE26E5" w:rsidRDefault="00C822BD"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DD2AE6" w:rsidRPr="00EE26E5">
        <w:rPr>
          <w:rFonts w:asciiTheme="minorEastAsia" w:eastAsiaTheme="minorEastAsia" w:hAnsiTheme="minorEastAsia" w:hint="eastAsia"/>
          <w:b/>
          <w:color w:val="000000" w:themeColor="text1"/>
          <w:szCs w:val="44"/>
        </w:rPr>
        <w:t>三</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经营计划</w:t>
      </w:r>
      <w:r w:rsidRPr="00EE26E5">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1B6047" w:rsidRPr="00EE26E5" w14:paraId="37C42169" w14:textId="77777777" w:rsidTr="009C42A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F4BCF6" w14:textId="77777777" w:rsidR="00C822BD" w:rsidRPr="00EE26E5" w:rsidRDefault="00DD2AE6" w:rsidP="004C3ED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00C822BD" w:rsidRPr="00EE26E5">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64C369F1" w14:textId="1A61D8C7" w:rsidR="009B5CCC" w:rsidRPr="00EE26E5" w:rsidRDefault="009B5CCC" w:rsidP="004C3EDE">
            <w:pPr>
              <w:tabs>
                <w:tab w:val="left" w:pos="5140"/>
              </w:tabs>
              <w:rPr>
                <w:rFonts w:asciiTheme="minorEastAsia" w:eastAsiaTheme="minorEastAsia" w:hAnsiTheme="minorEastAsia"/>
                <w:i/>
                <w:color w:val="000000" w:themeColor="text1"/>
                <w:szCs w:val="44"/>
              </w:rPr>
            </w:pPr>
          </w:p>
        </w:tc>
      </w:tr>
    </w:tbl>
    <w:p w14:paraId="4022E02E" w14:textId="4AB68648" w:rsidR="00DD2AE6" w:rsidRPr="00EE26E5" w:rsidRDefault="00DD2AE6"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1B6047" w:rsidRPr="00EE26E5" w14:paraId="1B88AA49" w14:textId="77777777" w:rsidTr="002B69F4">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2CF8BE" w14:textId="77777777" w:rsidR="00DD2AE6" w:rsidRPr="00EE26E5" w:rsidRDefault="00DD2AE6" w:rsidP="002B69F4">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14FF2705" w14:textId="6A642D5B" w:rsidR="00DD2AE6" w:rsidRPr="00EE26E5" w:rsidRDefault="00DD2AE6" w:rsidP="002B69F4">
            <w:pPr>
              <w:tabs>
                <w:tab w:val="left" w:pos="5140"/>
              </w:tabs>
              <w:rPr>
                <w:rFonts w:asciiTheme="minorEastAsia" w:eastAsiaTheme="minorEastAsia" w:hAnsiTheme="minorEastAsia"/>
                <w:i/>
                <w:color w:val="000000" w:themeColor="text1"/>
                <w:szCs w:val="44"/>
              </w:rPr>
            </w:pPr>
          </w:p>
        </w:tc>
      </w:tr>
    </w:tbl>
    <w:p w14:paraId="7A429155" w14:textId="77777777" w:rsidR="00C822BD" w:rsidRPr="00EE26E5" w:rsidRDefault="00C822BD" w:rsidP="00B21258">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三</w:t>
      </w:r>
      <w:r w:rsidRPr="00EE26E5">
        <w:rPr>
          <w:rFonts w:ascii="微软雅黑" w:eastAsia="微软雅黑" w:hAnsi="微软雅黑"/>
          <w:b/>
          <w:color w:val="000000" w:themeColor="text1"/>
          <w:sz w:val="22"/>
          <w:szCs w:val="44"/>
        </w:rPr>
        <w:t>、风险因素</w:t>
      </w:r>
    </w:p>
    <w:p w14:paraId="038E155C" w14:textId="730F3A8B" w:rsidR="00044AC8" w:rsidRPr="00EE26E5" w:rsidRDefault="00DD53D4"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00BA5D43" w:rsidRPr="00EE26E5">
        <w:rPr>
          <w:rFonts w:asciiTheme="minorEastAsia" w:eastAsiaTheme="minorEastAsia" w:hAnsiTheme="minorEastAsia" w:hint="eastAsia"/>
          <w:b/>
          <w:color w:val="000000" w:themeColor="text1"/>
          <w:szCs w:val="44"/>
        </w:rPr>
        <w:t>持续到本年度的</w:t>
      </w:r>
      <w:r w:rsidR="00BA5D43" w:rsidRPr="00EE26E5">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EE26E5"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8F741E" w14:textId="7522B682" w:rsidR="00044AC8" w:rsidRPr="00EE26E5" w:rsidRDefault="00BA5D43" w:rsidP="004C3ED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列示</w:t>
            </w:r>
            <w:r w:rsidRPr="00EE26E5">
              <w:rPr>
                <w:rFonts w:asciiTheme="minorEastAsia" w:eastAsiaTheme="minorEastAsia" w:hAnsiTheme="minorEastAsia"/>
                <w:i/>
                <w:color w:val="FF0000"/>
                <w:szCs w:val="44"/>
              </w:rPr>
              <w:t>风险因素的名称、</w:t>
            </w:r>
            <w:r w:rsidRPr="00EE26E5">
              <w:rPr>
                <w:rFonts w:asciiTheme="minorEastAsia" w:eastAsiaTheme="minorEastAsia" w:hAnsiTheme="minorEastAsia" w:hint="eastAsia"/>
                <w:i/>
                <w:color w:val="FF0000"/>
                <w:szCs w:val="44"/>
              </w:rPr>
              <w:t>持续的原因、对公司的影响，已经采取及风险管理效果，或拟采取的措施。</w:t>
            </w:r>
          </w:p>
          <w:p w14:paraId="44667A31" w14:textId="024F5EB1" w:rsidR="00BA5D43" w:rsidRPr="00EE26E5" w:rsidRDefault="00101EFF" w:rsidP="004C3ED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保险公司</w:t>
            </w:r>
            <w:r w:rsidR="00842C0E" w:rsidRPr="00EE26E5">
              <w:rPr>
                <w:rFonts w:asciiTheme="minorEastAsia" w:eastAsiaTheme="minorEastAsia" w:hAnsiTheme="minorEastAsia" w:hint="eastAsia"/>
                <w:i/>
                <w:color w:val="FF0000"/>
                <w:szCs w:val="44"/>
              </w:rPr>
              <w:t>应充分揭示和披露与行业及业务特点相关的各种风险因素。包括但不限于</w:t>
            </w:r>
            <w:r w:rsidRPr="00EE26E5">
              <w:rPr>
                <w:rFonts w:asciiTheme="minorEastAsia" w:eastAsiaTheme="minorEastAsia" w:hAnsiTheme="minorEastAsia" w:hint="eastAsia"/>
                <w:i/>
                <w:color w:val="FF0000"/>
                <w:szCs w:val="44"/>
              </w:rPr>
              <w:t>：</w:t>
            </w:r>
          </w:p>
          <w:p w14:paraId="13B267C8"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（一）保险风险、市场风险、信用风险和操作风险；</w:t>
            </w:r>
          </w:p>
          <w:p w14:paraId="3E441DCD"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（二）保险公司确定保险产品的保险费率及计提各项准备金时采用的预定利率、预定赔付率、预定附加费率、预定投资回报率等假设可能导致的定价不充分、准备金计提不足等风险；</w:t>
            </w:r>
          </w:p>
          <w:p w14:paraId="56381983"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三）经营风险，即由于内部控制不完善或内部控制失效，或者由于不可控的外部条件引起损失的风险，如保险代理机构、营销人员流失风险，非正常退保风险，保险公司员工及代理人员损害保户利益导致公司信誉受损的风险，巨灾风险，再保险业务相关风险等；</w:t>
            </w:r>
          </w:p>
          <w:p w14:paraId="4137A0D7"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（四）保险欺诈风险，即投保人、被保险人、保险代理人、保险经纪人、保险公估人不遵循最大诚信原则，</w:t>
            </w:r>
            <w:r w:rsidRPr="00EE26E5">
              <w:rPr>
                <w:rFonts w:asciiTheme="minorEastAsia" w:eastAsiaTheme="minorEastAsia" w:hAnsiTheme="minorEastAsia" w:hint="eastAsia"/>
                <w:i/>
                <w:color w:val="FF0000"/>
                <w:szCs w:val="44"/>
              </w:rPr>
              <w:lastRenderedPageBreak/>
              <w:t>违反法定义务，向保险公司虚假陈述或隐瞒重要事实等的风险；</w:t>
            </w:r>
          </w:p>
          <w:p w14:paraId="0E222150"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（五）投资风险，即保险公司投资组合面临的资产价值下降或未产生预期盈利的风险；</w:t>
            </w:r>
          </w:p>
          <w:p w14:paraId="4E64BF4C"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（六）资产与负债不匹配的风险，即保险公司资产与负债在结构上不相匹配，对偿付能力造成不利影响的风险；</w:t>
            </w:r>
          </w:p>
          <w:p w14:paraId="0A0B9A28"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（七）信息系统风险，即因信息系统不能正常运行、不完善等因素造成无法正常进行业务处理、数据丢失，而可能给公司造成的损失或对经营业绩产生的不利影响；</w:t>
            </w:r>
          </w:p>
          <w:p w14:paraId="7A25B84F"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（八）政策性风险，即因国家政策、法律法规变化而产生的风险，如因税收、政府监管等方面政策的变化而产生的风险；</w:t>
            </w:r>
          </w:p>
          <w:p w14:paraId="141CAF5B" w14:textId="77777777" w:rsidR="00842C0E" w:rsidRPr="00EE26E5" w:rsidRDefault="00842C0E" w:rsidP="00842C0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（九）巨灾风险，即因自然环境和气候的影响，导致保险公司超额赔付，从而对公司经营业绩造成不利影响的风险；</w:t>
            </w:r>
          </w:p>
          <w:p w14:paraId="7CD62743" w14:textId="57BC0921" w:rsidR="00BA5D43" w:rsidRPr="00EE26E5" w:rsidRDefault="00842C0E" w:rsidP="00076A44">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w:t>
            </w:r>
            <w:r w:rsidR="00672DF3" w:rsidRPr="00EE26E5">
              <w:rPr>
                <w:rFonts w:asciiTheme="minorEastAsia" w:eastAsiaTheme="minorEastAsia" w:hAnsiTheme="minorEastAsia" w:hint="eastAsia"/>
                <w:i/>
                <w:color w:val="FF0000"/>
                <w:szCs w:val="44"/>
              </w:rPr>
              <w:t>十</w:t>
            </w:r>
            <w:r w:rsidRPr="00EE26E5">
              <w:rPr>
                <w:rFonts w:asciiTheme="minorEastAsia" w:eastAsiaTheme="minorEastAsia" w:hAnsiTheme="minorEastAsia" w:hint="eastAsia"/>
                <w:i/>
                <w:color w:val="FF0000"/>
                <w:szCs w:val="44"/>
              </w:rPr>
              <w:t>）其他风险，即在上述风险因素之外公司面临的风险。</w:t>
            </w:r>
          </w:p>
        </w:tc>
      </w:tr>
    </w:tbl>
    <w:p w14:paraId="08F8D3D5" w14:textId="2FC84637" w:rsidR="002C442F" w:rsidRPr="00EE26E5" w:rsidRDefault="00DD53D4"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lastRenderedPageBreak/>
        <w:t>（二）</w:t>
      </w:r>
      <w:r w:rsidR="00BA5D43" w:rsidRPr="00EE26E5">
        <w:rPr>
          <w:rFonts w:asciiTheme="minorEastAsia" w:eastAsiaTheme="minorEastAsia" w:hAnsiTheme="minorEastAsia" w:hint="eastAsia"/>
          <w:b/>
          <w:color w:val="000000" w:themeColor="text1"/>
          <w:szCs w:val="44"/>
        </w:rPr>
        <w:t>报告期内</w:t>
      </w:r>
      <w:r w:rsidR="00601960" w:rsidRPr="00EE26E5">
        <w:rPr>
          <w:rFonts w:asciiTheme="minorEastAsia" w:eastAsiaTheme="minorEastAsia" w:hAnsiTheme="minorEastAsia" w:hint="eastAsia"/>
          <w:b/>
          <w:color w:val="000000" w:themeColor="text1"/>
          <w:szCs w:val="44"/>
        </w:rPr>
        <w:t>新增</w:t>
      </w:r>
      <w:r w:rsidRPr="00EE26E5">
        <w:rPr>
          <w:rFonts w:asciiTheme="minorEastAsia" w:eastAsiaTheme="minorEastAsia" w:hAnsiTheme="minorEastAsia" w:hint="eastAsia"/>
          <w:b/>
          <w:color w:val="000000" w:themeColor="text1"/>
          <w:szCs w:val="44"/>
        </w:rPr>
        <w:t>的风险</w:t>
      </w:r>
      <w:r w:rsidR="00BA5D43" w:rsidRPr="00EE26E5">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EE26E5"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EE26E5" w:rsidRDefault="00BA5D43" w:rsidP="004C3EDE">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Pr="00EE26E5">
              <w:rPr>
                <w:rFonts w:asciiTheme="minorEastAsia" w:eastAsiaTheme="minorEastAsia" w:hAnsiTheme="minorEastAsia" w:hint="eastAsia"/>
                <w:i/>
                <w:color w:val="FF0000"/>
                <w:szCs w:val="44"/>
              </w:rPr>
              <w:t>列示</w:t>
            </w:r>
            <w:r w:rsidRPr="00EE26E5">
              <w:rPr>
                <w:rFonts w:asciiTheme="minorEastAsia" w:eastAsiaTheme="minorEastAsia" w:hAnsiTheme="minorEastAsia"/>
                <w:i/>
                <w:color w:val="FF0000"/>
                <w:szCs w:val="44"/>
              </w:rPr>
              <w:t>风险因素的名称、</w:t>
            </w:r>
            <w:r w:rsidRPr="00EE26E5">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EE26E5"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EE26E5"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EE26E5"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EE26E5" w:rsidRDefault="00E27D9C" w:rsidP="00B21258">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四</w:t>
      </w:r>
      <w:r w:rsidR="00863477" w:rsidRPr="00EE26E5">
        <w:rPr>
          <w:rFonts w:ascii="微软雅黑" w:eastAsia="微软雅黑" w:hAnsi="微软雅黑" w:hint="eastAsia"/>
          <w:b/>
          <w:color w:val="000000" w:themeColor="text1"/>
          <w:sz w:val="22"/>
          <w:szCs w:val="44"/>
        </w:rPr>
        <w:t>、</w:t>
      </w:r>
      <w:r w:rsidR="00AA4FBB" w:rsidRPr="00EE26E5">
        <w:rPr>
          <w:rFonts w:ascii="微软雅黑" w:eastAsia="微软雅黑" w:hAnsi="微软雅黑" w:hint="eastAsia"/>
          <w:b/>
          <w:color w:val="000000" w:themeColor="text1"/>
          <w:sz w:val="22"/>
          <w:szCs w:val="44"/>
        </w:rPr>
        <w:t>董事会</w:t>
      </w:r>
      <w:r w:rsidR="00863477" w:rsidRPr="00EE26E5">
        <w:rPr>
          <w:rFonts w:ascii="微软雅黑" w:eastAsia="微软雅黑" w:hAnsi="微软雅黑"/>
          <w:b/>
          <w:color w:val="000000" w:themeColor="text1"/>
          <w:sz w:val="22"/>
          <w:szCs w:val="44"/>
        </w:rPr>
        <w:t>对</w:t>
      </w:r>
      <w:r w:rsidR="00863477" w:rsidRPr="00EE26E5">
        <w:rPr>
          <w:rFonts w:ascii="微软雅黑" w:eastAsia="微软雅黑" w:hAnsi="微软雅黑" w:hint="eastAsia"/>
          <w:b/>
          <w:color w:val="000000" w:themeColor="text1"/>
          <w:sz w:val="22"/>
          <w:szCs w:val="44"/>
        </w:rPr>
        <w:t>审计报告的</w:t>
      </w:r>
      <w:r w:rsidR="00863477" w:rsidRPr="00EE26E5">
        <w:rPr>
          <w:rFonts w:ascii="微软雅黑" w:eastAsia="微软雅黑" w:hAnsi="微软雅黑"/>
          <w:b/>
          <w:color w:val="000000" w:themeColor="text1"/>
          <w:sz w:val="22"/>
          <w:szCs w:val="44"/>
        </w:rPr>
        <w:t>说明</w:t>
      </w:r>
    </w:p>
    <w:p w14:paraId="662B2D50" w14:textId="4AE39592" w:rsidR="00AA4FBB" w:rsidRPr="00EE26E5" w:rsidRDefault="00AA4FBB"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EE26E5"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EE26E5" w:rsidRDefault="008C735D" w:rsidP="004C3EDE">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是否</w:t>
            </w:r>
            <w:r w:rsidRPr="00EE26E5">
              <w:rPr>
                <w:rFonts w:asciiTheme="minorEastAsia" w:eastAsiaTheme="minorEastAsia" w:hAnsiTheme="minorEastAsia"/>
                <w:color w:val="000000" w:themeColor="text1"/>
                <w:szCs w:val="44"/>
              </w:rPr>
              <w:t>被出具“</w:t>
            </w:r>
            <w:r w:rsidRPr="00EE26E5">
              <w:rPr>
                <w:rFonts w:asciiTheme="minorEastAsia" w:eastAsiaTheme="minorEastAsia" w:hAnsiTheme="minorEastAsia" w:hint="eastAsia"/>
                <w:color w:val="000000" w:themeColor="text1"/>
                <w:szCs w:val="44"/>
              </w:rPr>
              <w:t>非标准</w:t>
            </w:r>
            <w:r w:rsidRPr="00EE26E5">
              <w:rPr>
                <w:rFonts w:asciiTheme="minorEastAsia" w:eastAsiaTheme="minorEastAsia" w:hAnsiTheme="minorEastAsia"/>
                <w:color w:val="000000" w:themeColor="text1"/>
                <w:szCs w:val="44"/>
              </w:rPr>
              <w:t>审计意见审计报告”</w:t>
            </w:r>
            <w:r w:rsidRPr="00EE26E5">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EE26E5" w:rsidRDefault="008C735D" w:rsidP="008C735D">
            <w:pPr>
              <w:tabs>
                <w:tab w:val="left" w:pos="5140"/>
              </w:tabs>
              <w:rPr>
                <w:rFonts w:asciiTheme="minorEastAsia" w:eastAsiaTheme="minorEastAsia" w:hAnsiTheme="minorEastAsia"/>
                <w:color w:val="000000" w:themeColor="text1"/>
                <w:szCs w:val="44"/>
              </w:rPr>
            </w:pPr>
          </w:p>
        </w:tc>
      </w:tr>
      <w:tr w:rsidR="001B6047" w:rsidRPr="00EE26E5"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EE26E5" w:rsidRDefault="008C735D" w:rsidP="004C3EDE">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审计</w:t>
            </w:r>
            <w:r w:rsidRPr="00EE26E5">
              <w:rPr>
                <w:rFonts w:asciiTheme="minorEastAsia" w:eastAsiaTheme="minorEastAsia" w:hAnsiTheme="minorEastAsia"/>
                <w:color w:val="000000" w:themeColor="text1"/>
                <w:szCs w:val="44"/>
              </w:rPr>
              <w:t>意见</w:t>
            </w:r>
            <w:r w:rsidR="00D95F45" w:rsidRPr="00EE26E5">
              <w:rPr>
                <w:rFonts w:asciiTheme="minorEastAsia" w:eastAsiaTheme="minorEastAsia" w:hAnsiTheme="minorEastAsia" w:hint="eastAsia"/>
                <w:color w:val="000000" w:themeColor="text1"/>
                <w:szCs w:val="44"/>
              </w:rPr>
              <w:t>类型</w:t>
            </w:r>
            <w:r w:rsidRPr="00EE26E5">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EE26E5" w:rsidRDefault="008C735D" w:rsidP="004C3EDE">
            <w:pPr>
              <w:tabs>
                <w:tab w:val="left" w:pos="5140"/>
              </w:tabs>
              <w:rPr>
                <w:rFonts w:asciiTheme="minorEastAsia" w:eastAsiaTheme="minorEastAsia" w:hAnsiTheme="minorEastAsia"/>
                <w:color w:val="000000" w:themeColor="text1"/>
                <w:szCs w:val="44"/>
              </w:rPr>
            </w:pPr>
          </w:p>
        </w:tc>
      </w:tr>
      <w:tr w:rsidR="001B6047" w:rsidRPr="00EE26E5"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EE26E5" w:rsidRDefault="00724702" w:rsidP="004C3EDE">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color w:val="000000" w:themeColor="text1"/>
                <w:szCs w:val="44"/>
              </w:rPr>
              <w:t>董事会</w:t>
            </w:r>
            <w:r w:rsidRPr="00EE26E5">
              <w:rPr>
                <w:rFonts w:asciiTheme="minorEastAsia" w:eastAsiaTheme="minorEastAsia" w:hAnsiTheme="minorEastAsia"/>
                <w:color w:val="000000" w:themeColor="text1"/>
                <w:szCs w:val="44"/>
              </w:rPr>
              <w:t>就非标准审计</w:t>
            </w:r>
            <w:r w:rsidRPr="00EE26E5">
              <w:rPr>
                <w:rFonts w:asciiTheme="minorEastAsia" w:eastAsiaTheme="minorEastAsia" w:hAnsiTheme="minorEastAsia" w:hint="eastAsia"/>
                <w:color w:val="000000" w:themeColor="text1"/>
                <w:szCs w:val="44"/>
              </w:rPr>
              <w:t>意见</w:t>
            </w:r>
            <w:r w:rsidRPr="00EE26E5">
              <w:rPr>
                <w:rFonts w:asciiTheme="minorEastAsia" w:eastAsiaTheme="minorEastAsia" w:hAnsiTheme="minorEastAsia"/>
                <w:color w:val="000000" w:themeColor="text1"/>
                <w:szCs w:val="44"/>
              </w:rPr>
              <w:t>的说明：</w:t>
            </w:r>
          </w:p>
          <w:p w14:paraId="612BFDE6" w14:textId="77777777" w:rsidR="00724702" w:rsidRPr="00EE26E5"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EE26E5"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EE26E5"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EE26E5" w:rsidRDefault="00AA4FBB"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EE26E5"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EE26E5" w:rsidRDefault="00AA4FBB" w:rsidP="002726B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w:t>
            </w:r>
            <w:r w:rsidRPr="00EE26E5">
              <w:rPr>
                <w:rFonts w:asciiTheme="minorEastAsia" w:eastAsiaTheme="minorEastAsia" w:hAnsiTheme="minorEastAsia"/>
                <w:i/>
                <w:color w:val="FF0000"/>
                <w:szCs w:val="44"/>
              </w:rPr>
              <w:t>：</w:t>
            </w:r>
            <w:r w:rsidR="007935AC" w:rsidRPr="00EE26E5">
              <w:rPr>
                <w:rFonts w:asciiTheme="minorEastAsia" w:eastAsiaTheme="minorEastAsia" w:hAnsiTheme="minorEastAsia" w:hint="eastAsia"/>
                <w:i/>
                <w:color w:val="FF0000"/>
                <w:szCs w:val="44"/>
              </w:rPr>
              <w:t>如会计师事务所披露关键事项审计意见的，请对关键事项审计意见涉及的公司情况</w:t>
            </w:r>
            <w:proofErr w:type="gramStart"/>
            <w:r w:rsidR="007935AC" w:rsidRPr="00EE26E5">
              <w:rPr>
                <w:rFonts w:asciiTheme="minorEastAsia" w:eastAsiaTheme="minorEastAsia" w:hAnsiTheme="minorEastAsia" w:hint="eastAsia"/>
                <w:i/>
                <w:color w:val="FF0000"/>
                <w:szCs w:val="44"/>
              </w:rPr>
              <w:t>作出</w:t>
            </w:r>
            <w:proofErr w:type="gramEnd"/>
            <w:r w:rsidR="007935AC" w:rsidRPr="00EE26E5">
              <w:rPr>
                <w:rFonts w:asciiTheme="minorEastAsia" w:eastAsiaTheme="minorEastAsia" w:hAnsiTheme="minorEastAsia" w:hint="eastAsia"/>
                <w:i/>
                <w:color w:val="FF0000"/>
                <w:szCs w:val="44"/>
              </w:rPr>
              <w:t>说明。</w:t>
            </w:r>
            <w:r w:rsidR="007935AC" w:rsidRPr="00EE26E5">
              <w:rPr>
                <w:rFonts w:asciiTheme="minorEastAsia" w:eastAsiaTheme="minorEastAsia" w:hAnsiTheme="minorEastAsia"/>
                <w:i/>
                <w:color w:val="FF0000"/>
                <w:szCs w:val="44"/>
              </w:rPr>
              <w:t xml:space="preserve"> </w:t>
            </w:r>
          </w:p>
          <w:p w14:paraId="7375F2C1" w14:textId="77777777" w:rsidR="00AA4FBB" w:rsidRPr="00EE26E5"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EE26E5"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Pr="00EE26E5" w:rsidRDefault="00B21258" w:rsidP="007935AC">
      <w:pPr>
        <w:widowControl/>
        <w:jc w:val="center"/>
        <w:rPr>
          <w:rFonts w:asciiTheme="minorEastAsia" w:eastAsiaTheme="minorEastAsia" w:hAnsiTheme="minorEastAsia"/>
          <w:color w:val="000000" w:themeColor="text1"/>
          <w:szCs w:val="44"/>
        </w:rPr>
      </w:pPr>
    </w:p>
    <w:p w14:paraId="64BC0FF7" w14:textId="77777777" w:rsidR="00B21258" w:rsidRPr="00EE26E5" w:rsidRDefault="00B21258">
      <w:pPr>
        <w:widowControl/>
        <w:jc w:val="left"/>
        <w:rPr>
          <w:rFonts w:asciiTheme="minorEastAsia" w:eastAsiaTheme="minorEastAsia" w:hAnsiTheme="minorEastAsia"/>
          <w:color w:val="000000" w:themeColor="text1"/>
          <w:szCs w:val="44"/>
        </w:rPr>
      </w:pPr>
      <w:r w:rsidRPr="00EE26E5">
        <w:rPr>
          <w:rFonts w:asciiTheme="minorEastAsia" w:eastAsiaTheme="minorEastAsia" w:hAnsiTheme="minorEastAsia"/>
          <w:color w:val="000000" w:themeColor="text1"/>
          <w:szCs w:val="44"/>
        </w:rPr>
        <w:br w:type="page"/>
      </w:r>
    </w:p>
    <w:p w14:paraId="3C68F661" w14:textId="1DBD5897" w:rsidR="00DB508E" w:rsidRPr="00EE26E5" w:rsidRDefault="00DB508E" w:rsidP="00B21258">
      <w:pPr>
        <w:widowControl/>
        <w:jc w:val="center"/>
        <w:outlineLvl w:val="0"/>
        <w:rPr>
          <w:rFonts w:asciiTheme="minorEastAsia" w:eastAsiaTheme="minorEastAsia" w:hAnsiTheme="minorEastAsia"/>
          <w:color w:val="000000" w:themeColor="text1"/>
          <w:szCs w:val="44"/>
        </w:rPr>
      </w:pPr>
      <w:r w:rsidRPr="00EE26E5">
        <w:rPr>
          <w:rFonts w:ascii="黑体" w:eastAsia="黑体" w:hAnsi="黑体" w:hint="eastAsia"/>
          <w:color w:val="000000" w:themeColor="text1"/>
          <w:sz w:val="36"/>
          <w:szCs w:val="28"/>
        </w:rPr>
        <w:lastRenderedPageBreak/>
        <w:t>第</w:t>
      </w:r>
      <w:r w:rsidR="00447088" w:rsidRPr="00EE26E5">
        <w:rPr>
          <w:rFonts w:ascii="黑体" w:eastAsia="黑体" w:hAnsi="黑体" w:hint="eastAsia"/>
          <w:color w:val="000000" w:themeColor="text1"/>
          <w:sz w:val="36"/>
          <w:szCs w:val="28"/>
        </w:rPr>
        <w:t>五</w:t>
      </w:r>
      <w:r w:rsidRPr="00EE26E5">
        <w:rPr>
          <w:rFonts w:ascii="黑体" w:eastAsia="黑体" w:hAnsi="黑体" w:hint="eastAsia"/>
          <w:color w:val="000000" w:themeColor="text1"/>
          <w:sz w:val="36"/>
          <w:szCs w:val="28"/>
        </w:rPr>
        <w:t>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重要事项</w:t>
      </w:r>
    </w:p>
    <w:p w14:paraId="7C205DE6" w14:textId="5A278303" w:rsidR="006613D7" w:rsidRPr="00EE26E5" w:rsidRDefault="003E3AAE" w:rsidP="00B21258">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006D2C8B" w:rsidRPr="00EE26E5">
        <w:rPr>
          <w:rFonts w:ascii="微软雅黑" w:eastAsia="微软雅黑" w:hAnsi="微软雅黑" w:hint="eastAsia"/>
          <w:b/>
          <w:color w:val="000000" w:themeColor="text1"/>
          <w:sz w:val="22"/>
          <w:szCs w:val="44"/>
        </w:rPr>
        <w:t>重</w:t>
      </w:r>
      <w:r w:rsidR="006D2C8B" w:rsidRPr="00EE26E5">
        <w:rPr>
          <w:rFonts w:ascii="微软雅黑" w:eastAsia="微软雅黑" w:hAnsi="微软雅黑"/>
          <w:b/>
          <w:color w:val="000000" w:themeColor="text1"/>
          <w:sz w:val="22"/>
          <w:szCs w:val="44"/>
        </w:rPr>
        <w:t>要</w:t>
      </w:r>
      <w:r w:rsidR="006D2C8B" w:rsidRPr="00EE26E5">
        <w:rPr>
          <w:rFonts w:ascii="微软雅黑" w:eastAsia="微软雅黑" w:hAnsi="微软雅黑" w:hint="eastAsia"/>
          <w:b/>
          <w:color w:val="000000" w:themeColor="text1"/>
          <w:sz w:val="22"/>
          <w:szCs w:val="44"/>
        </w:rPr>
        <w:t>事</w:t>
      </w:r>
      <w:r w:rsidR="00447088" w:rsidRPr="00EE26E5">
        <w:rPr>
          <w:rFonts w:ascii="微软雅黑" w:eastAsia="微软雅黑" w:hAnsi="微软雅黑"/>
          <w:b/>
          <w:color w:val="000000" w:themeColor="text1"/>
          <w:sz w:val="22"/>
          <w:szCs w:val="44"/>
        </w:rPr>
        <w:t>项</w:t>
      </w:r>
      <w:r w:rsidR="00447088" w:rsidRPr="00EE26E5">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EE26E5" w14:paraId="76FB52C4" w14:textId="77777777" w:rsidTr="00B21258">
        <w:tc>
          <w:tcPr>
            <w:tcW w:w="6380" w:type="dxa"/>
            <w:shd w:val="pct15" w:color="auto" w:fill="auto"/>
            <w:vAlign w:val="center"/>
          </w:tcPr>
          <w:p w14:paraId="00BF3406" w14:textId="77777777" w:rsidR="006A5543" w:rsidRPr="00EE26E5" w:rsidRDefault="006A5543" w:rsidP="004C3EDE">
            <w:pPr>
              <w:jc w:val="center"/>
              <w:rPr>
                <w:rFonts w:asciiTheme="minorEastAsia" w:eastAsiaTheme="minorEastAsia" w:hAnsiTheme="minorEastAsia"/>
                <w:b/>
                <w:color w:val="000000" w:themeColor="text1"/>
                <w:szCs w:val="24"/>
              </w:rPr>
            </w:pPr>
            <w:r w:rsidRPr="00EE26E5">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EE26E5" w:rsidRDefault="006A5543" w:rsidP="004C3EDE">
            <w:pPr>
              <w:jc w:val="center"/>
              <w:rPr>
                <w:rFonts w:asciiTheme="minorEastAsia" w:eastAsiaTheme="minorEastAsia" w:hAnsiTheme="minorEastAsia"/>
                <w:b/>
                <w:color w:val="000000" w:themeColor="text1"/>
                <w:szCs w:val="24"/>
              </w:rPr>
            </w:pPr>
            <w:r w:rsidRPr="00EE26E5">
              <w:rPr>
                <w:rFonts w:asciiTheme="minorEastAsia" w:eastAsiaTheme="minorEastAsia" w:hAnsiTheme="minorEastAsia" w:hint="eastAsia"/>
                <w:b/>
                <w:color w:val="000000" w:themeColor="text1"/>
                <w:szCs w:val="24"/>
              </w:rPr>
              <w:t>是或</w:t>
            </w:r>
            <w:r w:rsidRPr="00EE26E5">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EE26E5" w:rsidRDefault="006A5543" w:rsidP="004C3EDE">
            <w:pPr>
              <w:jc w:val="center"/>
              <w:rPr>
                <w:rFonts w:asciiTheme="minorEastAsia" w:eastAsiaTheme="minorEastAsia" w:hAnsiTheme="minorEastAsia"/>
                <w:b/>
                <w:color w:val="000000" w:themeColor="text1"/>
                <w:szCs w:val="24"/>
              </w:rPr>
            </w:pPr>
            <w:r w:rsidRPr="00EE26E5">
              <w:rPr>
                <w:rFonts w:asciiTheme="minorEastAsia" w:eastAsiaTheme="minorEastAsia" w:hAnsiTheme="minorEastAsia" w:hint="eastAsia"/>
                <w:b/>
                <w:color w:val="000000" w:themeColor="text1"/>
                <w:szCs w:val="24"/>
              </w:rPr>
              <w:t>索引</w:t>
            </w:r>
          </w:p>
        </w:tc>
      </w:tr>
      <w:tr w:rsidR="001B6047" w:rsidRPr="00EE26E5" w14:paraId="07853F96" w14:textId="77777777" w:rsidTr="006A5543">
        <w:tc>
          <w:tcPr>
            <w:tcW w:w="6380" w:type="dxa"/>
          </w:tcPr>
          <w:p w14:paraId="22A3133B" w14:textId="77777777" w:rsidR="006A5543" w:rsidRPr="00EE26E5" w:rsidRDefault="006A5543"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EE26E5" w:rsidRDefault="006A5543"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五</w:t>
            </w:r>
            <w:r w:rsidRPr="00EE26E5">
              <w:rPr>
                <w:rFonts w:asciiTheme="minorEastAsia" w:eastAsiaTheme="minorEastAsia" w:hAnsiTheme="minorEastAsia"/>
                <w:color w:val="000000" w:themeColor="text1"/>
                <w:szCs w:val="24"/>
              </w:rPr>
              <w:t>（</w:t>
            </w:r>
            <w:r w:rsidRPr="00EE26E5">
              <w:rPr>
                <w:rFonts w:asciiTheme="minorEastAsia" w:eastAsiaTheme="minorEastAsia" w:hAnsiTheme="minorEastAsia" w:hint="eastAsia"/>
                <w:color w:val="000000" w:themeColor="text1"/>
                <w:szCs w:val="24"/>
              </w:rPr>
              <w:t>二</w:t>
            </w:r>
            <w:r w:rsidRPr="00EE26E5">
              <w:rPr>
                <w:rFonts w:asciiTheme="minorEastAsia" w:eastAsiaTheme="minorEastAsia" w:hAnsiTheme="minorEastAsia"/>
                <w:color w:val="000000" w:themeColor="text1"/>
                <w:szCs w:val="24"/>
              </w:rPr>
              <w:t>）X</w:t>
            </w:r>
          </w:p>
        </w:tc>
      </w:tr>
      <w:tr w:rsidR="001B6047" w:rsidRPr="00EE26E5" w14:paraId="1812A568" w14:textId="77777777" w:rsidTr="006A5543">
        <w:tc>
          <w:tcPr>
            <w:tcW w:w="6380" w:type="dxa"/>
          </w:tcPr>
          <w:p w14:paraId="1DE5255A" w14:textId="77777777" w:rsidR="006A5543" w:rsidRPr="00EE26E5" w:rsidRDefault="006A5543" w:rsidP="004C3EDE">
            <w:pPr>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Pr="00EE26E5">
              <w:rPr>
                <w:rFonts w:asciiTheme="minorEastAsia" w:eastAsiaTheme="minorEastAsia" w:hAnsiTheme="minorEastAsia"/>
                <w:color w:val="000000" w:themeColor="text1"/>
                <w:szCs w:val="24"/>
              </w:rPr>
              <w:t>对外担保事项</w:t>
            </w:r>
          </w:p>
        </w:tc>
        <w:tc>
          <w:tcPr>
            <w:tcW w:w="1446" w:type="dxa"/>
          </w:tcPr>
          <w:p w14:paraId="7AD6A896"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0A53BF2F" w14:textId="77777777" w:rsidTr="006A5543">
        <w:tc>
          <w:tcPr>
            <w:tcW w:w="6380" w:type="dxa"/>
          </w:tcPr>
          <w:p w14:paraId="1E604B0B" w14:textId="4B33F2C5" w:rsidR="006A5543" w:rsidRPr="00EE26E5" w:rsidRDefault="006A5543" w:rsidP="00F318A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00BF3443" w:rsidRPr="00EE26E5">
              <w:rPr>
                <w:rFonts w:asciiTheme="minorEastAsia" w:eastAsiaTheme="minorEastAsia" w:hAnsiTheme="minorEastAsia" w:hint="eastAsia"/>
                <w:color w:val="000000" w:themeColor="text1"/>
                <w:szCs w:val="24"/>
              </w:rPr>
              <w:t>控股</w:t>
            </w:r>
            <w:r w:rsidRPr="00EE26E5">
              <w:rPr>
                <w:rFonts w:asciiTheme="minorEastAsia" w:eastAsiaTheme="minorEastAsia" w:hAnsiTheme="minorEastAsia"/>
                <w:color w:val="000000" w:themeColor="text1"/>
                <w:szCs w:val="24"/>
              </w:rPr>
              <w:t>股东</w:t>
            </w:r>
            <w:r w:rsidR="00BF3443" w:rsidRPr="00EE26E5">
              <w:rPr>
                <w:rFonts w:asciiTheme="minorEastAsia" w:eastAsiaTheme="minorEastAsia" w:hAnsiTheme="minorEastAsia" w:hint="eastAsia"/>
                <w:color w:val="000000" w:themeColor="text1"/>
                <w:szCs w:val="24"/>
              </w:rPr>
              <w:t>、</w:t>
            </w:r>
            <w:r w:rsidR="00BF3443" w:rsidRPr="00EE26E5">
              <w:rPr>
                <w:rFonts w:asciiTheme="minorEastAsia" w:eastAsiaTheme="minorEastAsia" w:hAnsiTheme="minorEastAsia"/>
                <w:color w:val="000000" w:themeColor="text1"/>
                <w:szCs w:val="24"/>
              </w:rPr>
              <w:t>实际控制人</w:t>
            </w:r>
            <w:r w:rsidRPr="00EE26E5">
              <w:rPr>
                <w:rFonts w:asciiTheme="minorEastAsia" w:eastAsiaTheme="minorEastAsia" w:hAnsiTheme="minorEastAsia"/>
                <w:color w:val="000000" w:themeColor="text1"/>
                <w:szCs w:val="24"/>
              </w:rPr>
              <w:t>及其关联方占用或转移公司资金、资产</w:t>
            </w:r>
            <w:r w:rsidRPr="00EE26E5">
              <w:rPr>
                <w:rFonts w:asciiTheme="minorEastAsia" w:eastAsiaTheme="minorEastAsia" w:hAnsiTheme="minorEastAsia" w:hint="eastAsia"/>
                <w:color w:val="000000" w:themeColor="text1"/>
                <w:szCs w:val="24"/>
              </w:rPr>
              <w:t>的</w:t>
            </w:r>
            <w:r w:rsidRPr="00EE26E5">
              <w:rPr>
                <w:rFonts w:asciiTheme="minorEastAsia" w:eastAsiaTheme="minorEastAsia" w:hAnsiTheme="minorEastAsia"/>
                <w:color w:val="000000" w:themeColor="text1"/>
                <w:szCs w:val="24"/>
              </w:rPr>
              <w:t>情况</w:t>
            </w:r>
          </w:p>
        </w:tc>
        <w:tc>
          <w:tcPr>
            <w:tcW w:w="1446" w:type="dxa"/>
          </w:tcPr>
          <w:p w14:paraId="6F2BAAAD"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EE26E5" w:rsidRDefault="006A5543" w:rsidP="004C3EDE">
            <w:pPr>
              <w:jc w:val="left"/>
              <w:rPr>
                <w:rFonts w:asciiTheme="minorEastAsia" w:eastAsiaTheme="minorEastAsia" w:hAnsiTheme="minorEastAsia"/>
                <w:color w:val="000000" w:themeColor="text1"/>
                <w:szCs w:val="24"/>
              </w:rPr>
            </w:pPr>
          </w:p>
        </w:tc>
      </w:tr>
      <w:tr w:rsidR="005B4EFD" w:rsidRPr="00EE26E5" w14:paraId="2DD5E488" w14:textId="77777777" w:rsidTr="006A5543">
        <w:tc>
          <w:tcPr>
            <w:tcW w:w="6380" w:type="dxa"/>
          </w:tcPr>
          <w:p w14:paraId="49DA30E9" w14:textId="186F9A59" w:rsidR="005B4EFD" w:rsidRPr="00EE26E5" w:rsidRDefault="005B4EFD" w:rsidP="005B4EFD">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szCs w:val="24"/>
              </w:rPr>
              <w:t>是否存在</w:t>
            </w:r>
            <w:r w:rsidRPr="00EE26E5">
              <w:rPr>
                <w:rFonts w:asciiTheme="minorEastAsia" w:eastAsiaTheme="minorEastAsia" w:hAnsiTheme="minorEastAsia"/>
                <w:szCs w:val="24"/>
              </w:rPr>
              <w:t>日常性关联交易</w:t>
            </w:r>
            <w:r w:rsidRPr="00EE26E5">
              <w:rPr>
                <w:rFonts w:asciiTheme="minorEastAsia" w:eastAsiaTheme="minorEastAsia" w:hAnsiTheme="minorEastAsia" w:hint="eastAsia"/>
                <w:szCs w:val="24"/>
              </w:rPr>
              <w:t>事项</w:t>
            </w:r>
          </w:p>
        </w:tc>
        <w:tc>
          <w:tcPr>
            <w:tcW w:w="1446" w:type="dxa"/>
          </w:tcPr>
          <w:p w14:paraId="52933562" w14:textId="77777777" w:rsidR="005B4EFD" w:rsidRPr="00EE26E5"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EE26E5" w:rsidRDefault="005B4EFD" w:rsidP="005B4EFD">
            <w:pPr>
              <w:jc w:val="left"/>
              <w:rPr>
                <w:rFonts w:asciiTheme="minorEastAsia" w:eastAsiaTheme="minorEastAsia" w:hAnsiTheme="minorEastAsia"/>
                <w:color w:val="000000" w:themeColor="text1"/>
                <w:szCs w:val="24"/>
              </w:rPr>
            </w:pPr>
          </w:p>
        </w:tc>
      </w:tr>
      <w:tr w:rsidR="005B4EFD" w:rsidRPr="00EE26E5" w14:paraId="5CD328F1" w14:textId="77777777" w:rsidTr="006A5543">
        <w:tc>
          <w:tcPr>
            <w:tcW w:w="6380" w:type="dxa"/>
          </w:tcPr>
          <w:p w14:paraId="1E7C7474" w14:textId="0C810ED8" w:rsidR="005B4EFD" w:rsidRPr="00EE26E5" w:rsidRDefault="005B4EFD" w:rsidP="005B4EFD">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szCs w:val="24"/>
              </w:rPr>
              <w:t>是否存在偶发性关联交易事项</w:t>
            </w:r>
          </w:p>
        </w:tc>
        <w:tc>
          <w:tcPr>
            <w:tcW w:w="1446" w:type="dxa"/>
          </w:tcPr>
          <w:p w14:paraId="278C3A4B" w14:textId="77777777" w:rsidR="005B4EFD" w:rsidRPr="00EE26E5"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EE26E5" w:rsidRDefault="005B4EFD" w:rsidP="005B4EFD">
            <w:pPr>
              <w:jc w:val="left"/>
              <w:rPr>
                <w:rFonts w:asciiTheme="minorEastAsia" w:eastAsiaTheme="minorEastAsia" w:hAnsiTheme="minorEastAsia"/>
                <w:color w:val="000000" w:themeColor="text1"/>
                <w:szCs w:val="24"/>
              </w:rPr>
            </w:pPr>
          </w:p>
        </w:tc>
      </w:tr>
      <w:tr w:rsidR="001B6047" w:rsidRPr="00EE26E5" w14:paraId="4436E730" w14:textId="77777777" w:rsidTr="006A5543">
        <w:tc>
          <w:tcPr>
            <w:tcW w:w="6380" w:type="dxa"/>
          </w:tcPr>
          <w:p w14:paraId="01AD043C" w14:textId="2DB30521" w:rsidR="006A5543" w:rsidRPr="00EE26E5" w:rsidRDefault="006A5543" w:rsidP="00D8041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Pr="00EE26E5">
              <w:rPr>
                <w:rFonts w:asciiTheme="minorEastAsia" w:eastAsiaTheme="minorEastAsia" w:hAnsiTheme="minorEastAsia"/>
                <w:color w:val="000000" w:themeColor="text1"/>
                <w:szCs w:val="24"/>
              </w:rPr>
              <w:t>经股东大会审议</w:t>
            </w:r>
            <w:r w:rsidRPr="00EE26E5">
              <w:rPr>
                <w:rFonts w:asciiTheme="minorEastAsia" w:eastAsiaTheme="minorEastAsia" w:hAnsiTheme="minorEastAsia" w:hint="eastAsia"/>
                <w:color w:val="000000" w:themeColor="text1"/>
                <w:szCs w:val="24"/>
              </w:rPr>
              <w:t>过</w:t>
            </w:r>
            <w:r w:rsidRPr="00EE26E5">
              <w:rPr>
                <w:rFonts w:asciiTheme="minorEastAsia" w:eastAsiaTheme="minorEastAsia" w:hAnsiTheme="minorEastAsia"/>
                <w:color w:val="000000" w:themeColor="text1"/>
                <w:szCs w:val="24"/>
              </w:rPr>
              <w:t>的收购</w:t>
            </w:r>
            <w:r w:rsidRPr="00EE26E5">
              <w:rPr>
                <w:rFonts w:asciiTheme="minorEastAsia" w:eastAsiaTheme="minorEastAsia" w:hAnsiTheme="minorEastAsia" w:hint="eastAsia"/>
                <w:color w:val="000000" w:themeColor="text1"/>
                <w:szCs w:val="24"/>
              </w:rPr>
              <w:t>、</w:t>
            </w:r>
            <w:r w:rsidRPr="00EE26E5">
              <w:rPr>
                <w:rFonts w:asciiTheme="minorEastAsia" w:eastAsiaTheme="minorEastAsia" w:hAnsiTheme="minorEastAsia"/>
                <w:color w:val="000000" w:themeColor="text1"/>
                <w:szCs w:val="24"/>
              </w:rPr>
              <w:t>出售资产</w:t>
            </w:r>
            <w:r w:rsidR="00F76BF7" w:rsidRPr="00EE26E5">
              <w:rPr>
                <w:rFonts w:asciiTheme="minorEastAsia" w:eastAsiaTheme="minorEastAsia" w:hAnsiTheme="minorEastAsia" w:hint="eastAsia"/>
                <w:color w:val="000000" w:themeColor="text1"/>
                <w:szCs w:val="24"/>
              </w:rPr>
              <w:t>、</w:t>
            </w:r>
            <w:r w:rsidR="00F76BF7" w:rsidRPr="00EE26E5">
              <w:rPr>
                <w:rFonts w:asciiTheme="minorEastAsia" w:eastAsiaTheme="minorEastAsia" w:hAnsiTheme="minorEastAsia"/>
                <w:color w:val="000000" w:themeColor="text1"/>
                <w:szCs w:val="24"/>
              </w:rPr>
              <w:t>对外投资</w:t>
            </w:r>
            <w:r w:rsidRPr="00EE26E5">
              <w:rPr>
                <w:rFonts w:asciiTheme="minorEastAsia" w:eastAsiaTheme="minorEastAsia" w:hAnsiTheme="minorEastAsia" w:hint="eastAsia"/>
                <w:color w:val="000000" w:themeColor="text1"/>
                <w:szCs w:val="24"/>
              </w:rPr>
              <w:t>事项</w:t>
            </w:r>
            <w:r w:rsidR="00E86831" w:rsidRPr="00EE26E5">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614D340B" w14:textId="77777777" w:rsidTr="006A5543">
        <w:tc>
          <w:tcPr>
            <w:tcW w:w="6380" w:type="dxa"/>
          </w:tcPr>
          <w:p w14:paraId="094FE785" w14:textId="77777777" w:rsidR="006A5543" w:rsidRPr="00EE26E5" w:rsidRDefault="006A5543" w:rsidP="00DD0354">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Pr="00EE26E5">
              <w:rPr>
                <w:rFonts w:asciiTheme="minorEastAsia" w:eastAsiaTheme="minorEastAsia" w:hAnsiTheme="minorEastAsia"/>
                <w:color w:val="000000" w:themeColor="text1"/>
                <w:szCs w:val="24"/>
              </w:rPr>
              <w:t>股权激励</w:t>
            </w:r>
            <w:r w:rsidRPr="00EE26E5">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7DF2A697" w14:textId="77777777" w:rsidTr="006A5543">
        <w:tc>
          <w:tcPr>
            <w:tcW w:w="6380" w:type="dxa"/>
          </w:tcPr>
          <w:p w14:paraId="69D27C09" w14:textId="77777777" w:rsidR="006A5543" w:rsidRPr="00EE26E5" w:rsidRDefault="006A5543"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Pr="00EE26E5">
              <w:rPr>
                <w:rFonts w:asciiTheme="minorEastAsia" w:eastAsiaTheme="minorEastAsia" w:hAnsiTheme="minorEastAsia"/>
                <w:color w:val="000000" w:themeColor="text1"/>
                <w:szCs w:val="24"/>
              </w:rPr>
              <w:t>已披露的承诺</w:t>
            </w:r>
            <w:r w:rsidRPr="00EE26E5">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577171ED" w14:textId="77777777" w:rsidTr="006A5543">
        <w:tc>
          <w:tcPr>
            <w:tcW w:w="6380" w:type="dxa"/>
          </w:tcPr>
          <w:p w14:paraId="60EDF4E7" w14:textId="77777777" w:rsidR="006A5543" w:rsidRPr="00EE26E5" w:rsidRDefault="006A5543"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w:t>
            </w:r>
            <w:r w:rsidRPr="00EE26E5">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357729E2" w14:textId="77777777" w:rsidTr="006A5543">
        <w:tc>
          <w:tcPr>
            <w:tcW w:w="6380" w:type="dxa"/>
          </w:tcPr>
          <w:p w14:paraId="362C83F7" w14:textId="77777777" w:rsidR="006A5543" w:rsidRPr="00EE26E5" w:rsidRDefault="006A5543"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是否存在被</w:t>
            </w:r>
            <w:r w:rsidRPr="00EE26E5">
              <w:rPr>
                <w:rFonts w:asciiTheme="minorEastAsia" w:eastAsiaTheme="minorEastAsia" w:hAnsiTheme="minorEastAsia"/>
                <w:color w:val="000000" w:themeColor="text1"/>
                <w:szCs w:val="24"/>
              </w:rPr>
              <w:t>调查</w:t>
            </w:r>
            <w:r w:rsidRPr="00EE26E5">
              <w:rPr>
                <w:rFonts w:asciiTheme="minorEastAsia" w:eastAsiaTheme="minorEastAsia" w:hAnsiTheme="minorEastAsia" w:hint="eastAsia"/>
                <w:color w:val="000000" w:themeColor="text1"/>
                <w:szCs w:val="24"/>
              </w:rPr>
              <w:t>处罚</w:t>
            </w:r>
            <w:r w:rsidRPr="00EE26E5">
              <w:rPr>
                <w:rFonts w:asciiTheme="minorEastAsia" w:eastAsiaTheme="minorEastAsia" w:hAnsiTheme="minorEastAsia"/>
                <w:color w:val="000000" w:themeColor="text1"/>
                <w:szCs w:val="24"/>
              </w:rPr>
              <w:t>的事项</w:t>
            </w:r>
          </w:p>
        </w:tc>
        <w:tc>
          <w:tcPr>
            <w:tcW w:w="1446" w:type="dxa"/>
          </w:tcPr>
          <w:p w14:paraId="64CF5FAA" w14:textId="77777777" w:rsidR="006A5543" w:rsidRPr="00EE26E5"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EE26E5" w:rsidRDefault="006A5543" w:rsidP="004C3EDE">
            <w:pPr>
              <w:jc w:val="left"/>
              <w:rPr>
                <w:rFonts w:asciiTheme="minorEastAsia" w:eastAsiaTheme="minorEastAsia" w:hAnsiTheme="minorEastAsia"/>
                <w:color w:val="000000" w:themeColor="text1"/>
                <w:szCs w:val="24"/>
              </w:rPr>
            </w:pPr>
          </w:p>
        </w:tc>
      </w:tr>
      <w:tr w:rsidR="001B6047" w:rsidRPr="00EE26E5" w14:paraId="12157372" w14:textId="77777777" w:rsidTr="006A5543">
        <w:tc>
          <w:tcPr>
            <w:tcW w:w="6380" w:type="dxa"/>
          </w:tcPr>
          <w:p w14:paraId="329F35C4" w14:textId="7849102F" w:rsidR="001D5950" w:rsidRPr="00EE26E5" w:rsidRDefault="001D5950" w:rsidP="004C3EDE">
            <w:pPr>
              <w:jc w:val="left"/>
              <w:rPr>
                <w:rFonts w:asciiTheme="minorEastAsia" w:eastAsiaTheme="minorEastAsia" w:hAnsiTheme="minorEastAsia"/>
                <w:color w:val="000000" w:themeColor="text1"/>
                <w:szCs w:val="24"/>
              </w:rPr>
            </w:pPr>
            <w:r w:rsidRPr="00EE26E5">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EE26E5"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EE26E5"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EE26E5" w:rsidRDefault="003E3AAE" w:rsidP="00B21258">
      <w:pPr>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00DD0354" w:rsidRPr="00EE26E5">
        <w:rPr>
          <w:rFonts w:ascii="微软雅黑" w:eastAsia="微软雅黑" w:hAnsi="微软雅黑"/>
          <w:b/>
          <w:color w:val="000000" w:themeColor="text1"/>
          <w:sz w:val="22"/>
          <w:szCs w:val="44"/>
        </w:rPr>
        <w:t>重要事项</w:t>
      </w:r>
      <w:r w:rsidR="00DD0354" w:rsidRPr="00EE26E5">
        <w:rPr>
          <w:rFonts w:ascii="微软雅黑" w:eastAsia="微软雅黑" w:hAnsi="微软雅黑" w:hint="eastAsia"/>
          <w:b/>
          <w:color w:val="000000" w:themeColor="text1"/>
          <w:sz w:val="22"/>
          <w:szCs w:val="44"/>
        </w:rPr>
        <w:t>详情</w:t>
      </w:r>
      <w:r w:rsidR="00E1300F" w:rsidRPr="00EE26E5">
        <w:rPr>
          <w:rFonts w:ascii="微软雅黑" w:eastAsia="微软雅黑" w:hAnsi="微软雅黑" w:hint="eastAsia"/>
          <w:b/>
          <w:color w:val="000000" w:themeColor="text1"/>
          <w:sz w:val="22"/>
          <w:szCs w:val="44"/>
        </w:rPr>
        <w:t>（如事项</w:t>
      </w:r>
      <w:r w:rsidR="00E1300F" w:rsidRPr="00EE26E5">
        <w:rPr>
          <w:rFonts w:ascii="微软雅黑" w:eastAsia="微软雅黑" w:hAnsi="微软雅黑"/>
          <w:b/>
          <w:color w:val="000000" w:themeColor="text1"/>
          <w:sz w:val="22"/>
          <w:szCs w:val="44"/>
        </w:rPr>
        <w:t>存在</w:t>
      </w:r>
      <w:r w:rsidR="00E1300F" w:rsidRPr="00EE26E5">
        <w:rPr>
          <w:rFonts w:ascii="微软雅黑" w:eastAsia="微软雅黑" w:hAnsi="微软雅黑" w:hint="eastAsia"/>
          <w:b/>
          <w:color w:val="000000" w:themeColor="text1"/>
          <w:sz w:val="22"/>
          <w:szCs w:val="44"/>
        </w:rPr>
        <w:t>选择以下</w:t>
      </w:r>
      <w:r w:rsidR="00E1300F" w:rsidRPr="00EE26E5">
        <w:rPr>
          <w:rFonts w:ascii="微软雅黑" w:eastAsia="微软雅黑" w:hAnsi="微软雅黑"/>
          <w:b/>
          <w:color w:val="000000" w:themeColor="text1"/>
          <w:sz w:val="22"/>
          <w:szCs w:val="44"/>
        </w:rPr>
        <w:t>表格</w:t>
      </w:r>
      <w:r w:rsidR="00E1300F" w:rsidRPr="00EE26E5">
        <w:rPr>
          <w:rFonts w:ascii="微软雅黑" w:eastAsia="微软雅黑" w:hAnsi="微软雅黑" w:hint="eastAsia"/>
          <w:b/>
          <w:color w:val="000000" w:themeColor="text1"/>
          <w:sz w:val="22"/>
          <w:szCs w:val="44"/>
        </w:rPr>
        <w:t>填列</w:t>
      </w:r>
      <w:r w:rsidR="00E1300F" w:rsidRPr="00EE26E5">
        <w:rPr>
          <w:rFonts w:ascii="微软雅黑" w:eastAsia="微软雅黑" w:hAnsi="微软雅黑"/>
          <w:b/>
          <w:color w:val="000000" w:themeColor="text1"/>
          <w:sz w:val="22"/>
          <w:szCs w:val="44"/>
        </w:rPr>
        <w:t>）</w:t>
      </w:r>
    </w:p>
    <w:p w14:paraId="7441A591" w14:textId="3D8DD72E" w:rsidR="00C8746F" w:rsidRPr="00EE26E5" w:rsidRDefault="003E3AAE" w:rsidP="00B21258">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00C8746F" w:rsidRPr="00EE26E5">
        <w:rPr>
          <w:rFonts w:asciiTheme="minorEastAsia" w:eastAsiaTheme="minorEastAsia" w:hAnsiTheme="minorEastAsia" w:hint="eastAsia"/>
          <w:b/>
          <w:color w:val="000000" w:themeColor="text1"/>
          <w:szCs w:val="44"/>
        </w:rPr>
        <w:t>重大诉讼、仲裁事项</w:t>
      </w:r>
    </w:p>
    <w:p w14:paraId="02F19DAB" w14:textId="77777777" w:rsidR="00EC7F92" w:rsidRPr="00EE26E5" w:rsidRDefault="00EC7F92" w:rsidP="00EC7F92">
      <w:pPr>
        <w:ind w:left="6300" w:firstLine="420"/>
      </w:pPr>
      <w:r w:rsidRPr="00EE26E5">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EE26E5" w14:paraId="0DC12143" w14:textId="77777777" w:rsidTr="002726B3">
        <w:trPr>
          <w:trHeight w:val="397"/>
        </w:trPr>
        <w:tc>
          <w:tcPr>
            <w:tcW w:w="2836" w:type="dxa"/>
            <w:shd w:val="pct15" w:color="auto" w:fill="auto"/>
            <w:vAlign w:val="center"/>
          </w:tcPr>
          <w:p w14:paraId="0A3A52DC"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重大</w:t>
            </w:r>
            <w:r w:rsidRPr="00EE26E5">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涉及</w:t>
            </w:r>
            <w:r w:rsidRPr="00EE26E5">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是否</w:t>
            </w:r>
            <w:r w:rsidRPr="00EE26E5">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临时公告</w:t>
            </w:r>
            <w:r w:rsidRPr="00EE26E5">
              <w:rPr>
                <w:rFonts w:ascii="宋体" w:hAnsi="宋体"/>
                <w:b/>
                <w:color w:val="000000" w:themeColor="text1"/>
                <w:kern w:val="0"/>
                <w:szCs w:val="21"/>
              </w:rPr>
              <w:t>披露时间</w:t>
            </w:r>
          </w:p>
        </w:tc>
      </w:tr>
      <w:tr w:rsidR="00EC7F92" w:rsidRPr="00EE26E5" w14:paraId="6B1FAA3F" w14:textId="77777777" w:rsidTr="002726B3">
        <w:trPr>
          <w:trHeight w:val="310"/>
        </w:trPr>
        <w:tc>
          <w:tcPr>
            <w:tcW w:w="2836" w:type="dxa"/>
          </w:tcPr>
          <w:p w14:paraId="4525BC9D" w14:textId="77777777" w:rsidR="00EC7F92" w:rsidRPr="00EE26E5" w:rsidRDefault="00EC7F92" w:rsidP="00EC7F92">
            <w:pPr>
              <w:jc w:val="center"/>
              <w:rPr>
                <w:rFonts w:ascii="宋体" w:hAnsi="宋体"/>
                <w:color w:val="000000" w:themeColor="text1"/>
                <w:kern w:val="0"/>
                <w:szCs w:val="21"/>
              </w:rPr>
            </w:pPr>
          </w:p>
        </w:tc>
        <w:tc>
          <w:tcPr>
            <w:tcW w:w="1842" w:type="dxa"/>
          </w:tcPr>
          <w:p w14:paraId="53C1B27E" w14:textId="77777777" w:rsidR="00EC7F92" w:rsidRPr="00EE26E5" w:rsidRDefault="00EC7F92" w:rsidP="00EC7F92">
            <w:pPr>
              <w:jc w:val="left"/>
              <w:rPr>
                <w:rFonts w:ascii="宋体" w:hAnsi="宋体"/>
                <w:color w:val="000000" w:themeColor="text1"/>
                <w:kern w:val="0"/>
                <w:szCs w:val="21"/>
              </w:rPr>
            </w:pPr>
          </w:p>
        </w:tc>
        <w:tc>
          <w:tcPr>
            <w:tcW w:w="1418" w:type="dxa"/>
          </w:tcPr>
          <w:p w14:paraId="48E97559" w14:textId="77777777" w:rsidR="00EC7F92" w:rsidRPr="00EE26E5" w:rsidRDefault="00EC7F92" w:rsidP="00EC7F92">
            <w:pPr>
              <w:jc w:val="left"/>
              <w:rPr>
                <w:rFonts w:ascii="宋体" w:hAnsi="宋体"/>
                <w:color w:val="000000" w:themeColor="text1"/>
                <w:kern w:val="0"/>
                <w:szCs w:val="21"/>
              </w:rPr>
            </w:pPr>
          </w:p>
        </w:tc>
        <w:tc>
          <w:tcPr>
            <w:tcW w:w="1134" w:type="dxa"/>
          </w:tcPr>
          <w:p w14:paraId="3F47AE8D" w14:textId="77777777" w:rsidR="00EC7F92" w:rsidRPr="00EE26E5" w:rsidRDefault="00EC7F92" w:rsidP="00EC7F92">
            <w:pPr>
              <w:jc w:val="left"/>
              <w:rPr>
                <w:rFonts w:ascii="宋体" w:hAnsi="宋体"/>
                <w:color w:val="000000" w:themeColor="text1"/>
                <w:kern w:val="0"/>
                <w:szCs w:val="21"/>
              </w:rPr>
            </w:pPr>
          </w:p>
        </w:tc>
        <w:tc>
          <w:tcPr>
            <w:tcW w:w="2551" w:type="dxa"/>
          </w:tcPr>
          <w:p w14:paraId="3C001B2F" w14:textId="77777777" w:rsidR="00EC7F92" w:rsidRPr="00EE26E5" w:rsidRDefault="00EC7F92" w:rsidP="00EC7F92">
            <w:pPr>
              <w:jc w:val="left"/>
              <w:rPr>
                <w:rFonts w:ascii="宋体" w:hAnsi="宋体"/>
                <w:color w:val="000000" w:themeColor="text1"/>
                <w:kern w:val="0"/>
                <w:szCs w:val="21"/>
              </w:rPr>
            </w:pPr>
          </w:p>
        </w:tc>
      </w:tr>
      <w:tr w:rsidR="00EC7F92" w:rsidRPr="00EE26E5" w14:paraId="55D7BD8A" w14:textId="77777777" w:rsidTr="002726B3">
        <w:trPr>
          <w:trHeight w:val="259"/>
        </w:trPr>
        <w:tc>
          <w:tcPr>
            <w:tcW w:w="2836" w:type="dxa"/>
          </w:tcPr>
          <w:p w14:paraId="38D31A5D" w14:textId="77777777" w:rsidR="00EC7F92" w:rsidRPr="00EE26E5" w:rsidRDefault="00EC7F92" w:rsidP="00EC7F92">
            <w:pPr>
              <w:jc w:val="center"/>
              <w:rPr>
                <w:rFonts w:ascii="宋体" w:hAnsi="宋体"/>
                <w:color w:val="000000" w:themeColor="text1"/>
                <w:kern w:val="0"/>
                <w:szCs w:val="21"/>
              </w:rPr>
            </w:pPr>
          </w:p>
        </w:tc>
        <w:tc>
          <w:tcPr>
            <w:tcW w:w="1842" w:type="dxa"/>
          </w:tcPr>
          <w:p w14:paraId="15A735C8" w14:textId="77777777" w:rsidR="00EC7F92" w:rsidRPr="00EE26E5" w:rsidRDefault="00EC7F92" w:rsidP="00EC7F92">
            <w:pPr>
              <w:jc w:val="left"/>
              <w:rPr>
                <w:rFonts w:ascii="宋体" w:hAnsi="宋体"/>
                <w:color w:val="000000" w:themeColor="text1"/>
                <w:kern w:val="0"/>
                <w:szCs w:val="21"/>
              </w:rPr>
            </w:pPr>
            <w:r w:rsidRPr="00EE26E5">
              <w:rPr>
                <w:rFonts w:ascii="宋体" w:hAnsi="宋体"/>
                <w:color w:val="000000" w:themeColor="text1"/>
                <w:kern w:val="0"/>
                <w:szCs w:val="21"/>
              </w:rPr>
              <w:t xml:space="preserve">  </w:t>
            </w:r>
          </w:p>
        </w:tc>
        <w:tc>
          <w:tcPr>
            <w:tcW w:w="1418" w:type="dxa"/>
          </w:tcPr>
          <w:p w14:paraId="4AC704E2" w14:textId="77777777" w:rsidR="00EC7F92" w:rsidRPr="00EE26E5" w:rsidRDefault="00EC7F92" w:rsidP="00EC7F92">
            <w:pPr>
              <w:jc w:val="left"/>
              <w:rPr>
                <w:rFonts w:ascii="宋体" w:hAnsi="宋体"/>
                <w:color w:val="000000" w:themeColor="text1"/>
                <w:kern w:val="0"/>
                <w:szCs w:val="21"/>
              </w:rPr>
            </w:pPr>
          </w:p>
        </w:tc>
        <w:tc>
          <w:tcPr>
            <w:tcW w:w="1134" w:type="dxa"/>
          </w:tcPr>
          <w:p w14:paraId="50133A07" w14:textId="77777777" w:rsidR="00EC7F92" w:rsidRPr="00EE26E5" w:rsidRDefault="00EC7F92" w:rsidP="00EC7F92">
            <w:pPr>
              <w:jc w:val="left"/>
              <w:rPr>
                <w:rFonts w:ascii="宋体" w:hAnsi="宋体"/>
                <w:color w:val="000000" w:themeColor="text1"/>
                <w:kern w:val="0"/>
                <w:szCs w:val="21"/>
              </w:rPr>
            </w:pPr>
          </w:p>
        </w:tc>
        <w:tc>
          <w:tcPr>
            <w:tcW w:w="2551" w:type="dxa"/>
          </w:tcPr>
          <w:p w14:paraId="0CA5F5EA" w14:textId="77777777" w:rsidR="00EC7F92" w:rsidRPr="00EE26E5" w:rsidRDefault="00EC7F92" w:rsidP="00EC7F92">
            <w:pPr>
              <w:jc w:val="left"/>
              <w:rPr>
                <w:rFonts w:ascii="宋体" w:hAnsi="宋体"/>
                <w:color w:val="000000" w:themeColor="text1"/>
                <w:kern w:val="0"/>
                <w:szCs w:val="21"/>
              </w:rPr>
            </w:pPr>
          </w:p>
        </w:tc>
      </w:tr>
      <w:tr w:rsidR="00EC7F92" w:rsidRPr="00EE26E5" w14:paraId="512E80FB" w14:textId="77777777" w:rsidTr="002726B3">
        <w:trPr>
          <w:trHeight w:val="295"/>
        </w:trPr>
        <w:tc>
          <w:tcPr>
            <w:tcW w:w="2836" w:type="dxa"/>
          </w:tcPr>
          <w:p w14:paraId="508F456D" w14:textId="77777777" w:rsidR="00EC7F92" w:rsidRPr="00EE26E5" w:rsidRDefault="00EC7F92" w:rsidP="00EC7F92">
            <w:pPr>
              <w:jc w:val="center"/>
              <w:rPr>
                <w:rFonts w:ascii="宋体" w:hAnsi="宋体"/>
                <w:color w:val="000000" w:themeColor="text1"/>
                <w:kern w:val="0"/>
                <w:szCs w:val="21"/>
              </w:rPr>
            </w:pPr>
            <w:r w:rsidRPr="00EE26E5">
              <w:rPr>
                <w:rFonts w:ascii="宋体" w:hAnsi="宋体" w:hint="eastAsia"/>
                <w:color w:val="000000" w:themeColor="text1"/>
                <w:kern w:val="0"/>
                <w:szCs w:val="21"/>
              </w:rPr>
              <w:t>（自动</w:t>
            </w:r>
            <w:r w:rsidRPr="00EE26E5">
              <w:rPr>
                <w:rFonts w:ascii="宋体" w:hAnsi="宋体"/>
                <w:color w:val="000000" w:themeColor="text1"/>
                <w:kern w:val="0"/>
                <w:szCs w:val="21"/>
              </w:rPr>
              <w:t>添行）</w:t>
            </w:r>
          </w:p>
        </w:tc>
        <w:tc>
          <w:tcPr>
            <w:tcW w:w="1842" w:type="dxa"/>
          </w:tcPr>
          <w:p w14:paraId="23674ED3" w14:textId="77777777" w:rsidR="00EC7F92" w:rsidRPr="00EE26E5" w:rsidRDefault="00EC7F92" w:rsidP="00EC7F92">
            <w:pPr>
              <w:jc w:val="left"/>
              <w:rPr>
                <w:rFonts w:ascii="宋体" w:hAnsi="宋体"/>
                <w:color w:val="000000" w:themeColor="text1"/>
                <w:kern w:val="0"/>
                <w:szCs w:val="21"/>
              </w:rPr>
            </w:pPr>
          </w:p>
        </w:tc>
        <w:tc>
          <w:tcPr>
            <w:tcW w:w="1418" w:type="dxa"/>
          </w:tcPr>
          <w:p w14:paraId="4D47C187" w14:textId="77777777" w:rsidR="00EC7F92" w:rsidRPr="00EE26E5" w:rsidRDefault="00EC7F92" w:rsidP="00EC7F92">
            <w:pPr>
              <w:jc w:val="left"/>
              <w:rPr>
                <w:rFonts w:ascii="宋体" w:hAnsi="宋体"/>
                <w:color w:val="000000" w:themeColor="text1"/>
                <w:kern w:val="0"/>
                <w:szCs w:val="21"/>
              </w:rPr>
            </w:pPr>
          </w:p>
        </w:tc>
        <w:tc>
          <w:tcPr>
            <w:tcW w:w="1134" w:type="dxa"/>
          </w:tcPr>
          <w:p w14:paraId="54D83FD1" w14:textId="77777777" w:rsidR="00EC7F92" w:rsidRPr="00EE26E5" w:rsidRDefault="00EC7F92" w:rsidP="00EC7F92">
            <w:pPr>
              <w:jc w:val="left"/>
              <w:rPr>
                <w:rFonts w:ascii="宋体" w:hAnsi="宋体"/>
                <w:color w:val="000000" w:themeColor="text1"/>
                <w:kern w:val="0"/>
                <w:szCs w:val="21"/>
              </w:rPr>
            </w:pPr>
          </w:p>
        </w:tc>
        <w:tc>
          <w:tcPr>
            <w:tcW w:w="2551" w:type="dxa"/>
          </w:tcPr>
          <w:p w14:paraId="071524B9" w14:textId="77777777" w:rsidR="00EC7F92" w:rsidRPr="00EE26E5" w:rsidRDefault="00EC7F92" w:rsidP="00EC7F92">
            <w:pPr>
              <w:jc w:val="left"/>
              <w:rPr>
                <w:rFonts w:ascii="宋体" w:hAnsi="宋体"/>
                <w:color w:val="000000" w:themeColor="text1"/>
                <w:kern w:val="0"/>
                <w:szCs w:val="21"/>
              </w:rPr>
            </w:pPr>
          </w:p>
        </w:tc>
      </w:tr>
      <w:tr w:rsidR="00EC7F92" w:rsidRPr="00EE26E5" w14:paraId="1ECAAC87" w14:textId="77777777" w:rsidTr="002726B3">
        <w:trPr>
          <w:trHeight w:val="197"/>
        </w:trPr>
        <w:tc>
          <w:tcPr>
            <w:tcW w:w="2836" w:type="dxa"/>
          </w:tcPr>
          <w:p w14:paraId="00170ABC" w14:textId="77777777" w:rsidR="00EC7F92" w:rsidRPr="00EE26E5" w:rsidRDefault="00EC7F92" w:rsidP="00EC7F92">
            <w:pPr>
              <w:jc w:val="center"/>
              <w:rPr>
                <w:rFonts w:ascii="宋体" w:hAnsi="宋体"/>
                <w:b/>
                <w:color w:val="000000" w:themeColor="text1"/>
                <w:kern w:val="0"/>
                <w:szCs w:val="21"/>
              </w:rPr>
            </w:pPr>
            <w:r w:rsidRPr="00EE26E5">
              <w:rPr>
                <w:rFonts w:ascii="宋体" w:hAnsi="宋体" w:hint="eastAsia"/>
                <w:b/>
                <w:color w:val="000000" w:themeColor="text1"/>
                <w:kern w:val="0"/>
                <w:szCs w:val="21"/>
              </w:rPr>
              <w:t>总计</w:t>
            </w:r>
          </w:p>
        </w:tc>
        <w:tc>
          <w:tcPr>
            <w:tcW w:w="1842" w:type="dxa"/>
          </w:tcPr>
          <w:p w14:paraId="0F0370D8" w14:textId="77777777" w:rsidR="00EC7F92" w:rsidRPr="00EE26E5" w:rsidRDefault="00EC7F92" w:rsidP="00EC7F92">
            <w:pPr>
              <w:jc w:val="left"/>
              <w:rPr>
                <w:rFonts w:ascii="宋体" w:hAnsi="宋体"/>
                <w:color w:val="000000" w:themeColor="text1"/>
                <w:kern w:val="0"/>
                <w:szCs w:val="21"/>
              </w:rPr>
            </w:pPr>
          </w:p>
        </w:tc>
        <w:tc>
          <w:tcPr>
            <w:tcW w:w="1418" w:type="dxa"/>
          </w:tcPr>
          <w:p w14:paraId="120CB7D5" w14:textId="77777777" w:rsidR="00EC7F92" w:rsidRPr="00EE26E5" w:rsidRDefault="00EC7F92" w:rsidP="00EC7F92">
            <w:pPr>
              <w:jc w:val="left"/>
              <w:rPr>
                <w:rFonts w:ascii="宋体" w:hAnsi="宋体"/>
                <w:color w:val="000000" w:themeColor="text1"/>
                <w:kern w:val="0"/>
                <w:szCs w:val="21"/>
              </w:rPr>
            </w:pPr>
          </w:p>
        </w:tc>
        <w:tc>
          <w:tcPr>
            <w:tcW w:w="1134" w:type="dxa"/>
          </w:tcPr>
          <w:p w14:paraId="0CF531B4" w14:textId="77777777" w:rsidR="00EC7F92" w:rsidRPr="00EE26E5" w:rsidRDefault="00EC7F92" w:rsidP="00EC7F92">
            <w:pPr>
              <w:jc w:val="center"/>
              <w:rPr>
                <w:rFonts w:ascii="宋体" w:hAnsi="宋体"/>
                <w:color w:val="000000" w:themeColor="text1"/>
                <w:kern w:val="0"/>
                <w:szCs w:val="21"/>
              </w:rPr>
            </w:pPr>
            <w:r w:rsidRPr="00EE26E5">
              <w:rPr>
                <w:rFonts w:ascii="宋体" w:hAnsi="宋体" w:hint="eastAsia"/>
                <w:color w:val="000000" w:themeColor="text1"/>
                <w:kern w:val="0"/>
                <w:szCs w:val="21"/>
              </w:rPr>
              <w:t>-</w:t>
            </w:r>
          </w:p>
        </w:tc>
        <w:tc>
          <w:tcPr>
            <w:tcW w:w="2551" w:type="dxa"/>
          </w:tcPr>
          <w:p w14:paraId="35808713" w14:textId="77777777" w:rsidR="00EC7F92" w:rsidRPr="00EE26E5" w:rsidRDefault="00EC7F92" w:rsidP="00EC7F92">
            <w:pPr>
              <w:jc w:val="center"/>
              <w:rPr>
                <w:rFonts w:ascii="宋体" w:hAnsi="宋体"/>
                <w:color w:val="000000" w:themeColor="text1"/>
                <w:kern w:val="0"/>
                <w:szCs w:val="21"/>
              </w:rPr>
            </w:pPr>
            <w:r w:rsidRPr="00EE26E5">
              <w:rPr>
                <w:rFonts w:ascii="宋体" w:hAnsi="宋体" w:hint="eastAsia"/>
                <w:color w:val="000000" w:themeColor="text1"/>
                <w:kern w:val="0"/>
                <w:szCs w:val="21"/>
              </w:rPr>
              <w:t>-</w:t>
            </w:r>
          </w:p>
        </w:tc>
      </w:tr>
    </w:tbl>
    <w:p w14:paraId="5A89E70A" w14:textId="2D8BB1CC" w:rsidR="00A70A1B" w:rsidRPr="00EE26E5" w:rsidRDefault="005C4112" w:rsidP="00A70A1B">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未结</w:t>
      </w:r>
      <w:r w:rsidR="007576CF" w:rsidRPr="00EE26E5">
        <w:rPr>
          <w:rFonts w:asciiTheme="minorEastAsia" w:eastAsiaTheme="minorEastAsia" w:hAnsiTheme="minorEastAsia" w:hint="eastAsia"/>
          <w:b/>
          <w:color w:val="000000" w:themeColor="text1"/>
          <w:szCs w:val="44"/>
        </w:rPr>
        <w:t>案</w:t>
      </w:r>
      <w:proofErr w:type="gramStart"/>
      <w:r w:rsidR="007576CF" w:rsidRPr="00EE26E5">
        <w:rPr>
          <w:rFonts w:asciiTheme="minorEastAsia" w:eastAsiaTheme="minorEastAsia" w:hAnsiTheme="minorEastAsia" w:hint="eastAsia"/>
          <w:b/>
          <w:color w:val="000000" w:themeColor="text1"/>
          <w:szCs w:val="44"/>
        </w:rPr>
        <w:t>件进展</w:t>
      </w:r>
      <w:proofErr w:type="gramEnd"/>
      <w:r w:rsidR="007576CF" w:rsidRPr="00EE26E5">
        <w:rPr>
          <w:rFonts w:asciiTheme="minorEastAsia" w:eastAsiaTheme="minorEastAsia" w:hAnsiTheme="minorEastAsia" w:hint="eastAsia"/>
          <w:b/>
          <w:color w:val="000000" w:themeColor="text1"/>
          <w:szCs w:val="44"/>
        </w:rPr>
        <w:t>情况、涉及金额、是否形成预计负债、</w:t>
      </w:r>
      <w:r w:rsidR="00A70A1B" w:rsidRPr="00EE26E5">
        <w:rPr>
          <w:rFonts w:asciiTheme="minorEastAsia" w:eastAsiaTheme="minorEastAsia" w:hAnsiTheme="minorEastAsia" w:hint="eastAsia"/>
          <w:b/>
          <w:color w:val="000000" w:themeColor="text1"/>
          <w:szCs w:val="44"/>
        </w:rPr>
        <w:t>对公司未来的影响</w:t>
      </w:r>
      <w:r w:rsidR="007576CF" w:rsidRPr="00EE26E5">
        <w:rPr>
          <w:rFonts w:asciiTheme="minorEastAsia" w:eastAsiaTheme="minorEastAsia" w:hAnsiTheme="minorEastAsia" w:hint="eastAsia"/>
          <w:b/>
          <w:color w:val="000000" w:themeColor="text1"/>
          <w:szCs w:val="44"/>
        </w:rPr>
        <w:t>，</w:t>
      </w:r>
      <w:r w:rsidRPr="00EE26E5">
        <w:rPr>
          <w:rFonts w:asciiTheme="minorEastAsia" w:eastAsiaTheme="minorEastAsia" w:hAnsiTheme="minorEastAsia" w:hint="eastAsia"/>
          <w:b/>
          <w:color w:val="000000" w:themeColor="text1"/>
          <w:szCs w:val="44"/>
        </w:rPr>
        <w:t>已结案</w:t>
      </w:r>
      <w:proofErr w:type="gramStart"/>
      <w:r w:rsidRPr="00EE26E5">
        <w:rPr>
          <w:rFonts w:asciiTheme="minorEastAsia" w:eastAsiaTheme="minorEastAsia" w:hAnsiTheme="minorEastAsia" w:hint="eastAsia"/>
          <w:b/>
          <w:color w:val="000000" w:themeColor="text1"/>
          <w:szCs w:val="44"/>
        </w:rPr>
        <w:t>件</w:t>
      </w:r>
      <w:r w:rsidR="007576CF" w:rsidRPr="00EE26E5">
        <w:rPr>
          <w:rFonts w:asciiTheme="minorEastAsia" w:eastAsiaTheme="minorEastAsia" w:hAnsiTheme="minorEastAsia" w:hint="eastAsia"/>
          <w:b/>
          <w:color w:val="000000" w:themeColor="text1"/>
          <w:szCs w:val="44"/>
        </w:rPr>
        <w:t>执行</w:t>
      </w:r>
      <w:proofErr w:type="gramEnd"/>
      <w:r w:rsidR="007576CF" w:rsidRPr="00EE26E5">
        <w:rPr>
          <w:rFonts w:asciiTheme="minorEastAsia" w:eastAsiaTheme="minorEastAsia" w:hAnsiTheme="minorEastAsia" w:hint="eastAsia"/>
          <w:b/>
          <w:color w:val="000000" w:themeColor="text1"/>
          <w:szCs w:val="44"/>
        </w:rPr>
        <w:t>情况</w:t>
      </w:r>
      <w:r w:rsidR="00A70A1B" w:rsidRPr="00EE26E5">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EE26E5"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EE26E5"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EE26E5" w:rsidRDefault="00A70A1B" w:rsidP="004E1AF1">
            <w:pPr>
              <w:tabs>
                <w:tab w:val="left" w:pos="5140"/>
              </w:tabs>
              <w:rPr>
                <w:rFonts w:asciiTheme="minorEastAsia" w:eastAsiaTheme="minorEastAsia" w:hAnsiTheme="minorEastAsia"/>
                <w:color w:val="000000" w:themeColor="text1"/>
                <w:szCs w:val="44"/>
              </w:rPr>
            </w:pPr>
          </w:p>
        </w:tc>
      </w:tr>
    </w:tbl>
    <w:p w14:paraId="0703E51C" w14:textId="0D5B924E" w:rsidR="00C8746F" w:rsidRPr="00EE26E5" w:rsidRDefault="003E3AA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00C8746F" w:rsidRPr="00EE26E5">
        <w:rPr>
          <w:rFonts w:asciiTheme="minorEastAsia" w:eastAsiaTheme="minorEastAsia" w:hAnsiTheme="minorEastAsia"/>
          <w:b/>
          <w:color w:val="000000" w:themeColor="text1"/>
          <w:szCs w:val="44"/>
        </w:rPr>
        <w:t>公司发生的</w:t>
      </w:r>
      <w:r w:rsidR="00C8746F" w:rsidRPr="00EE26E5">
        <w:rPr>
          <w:rFonts w:asciiTheme="minorEastAsia" w:eastAsiaTheme="minorEastAsia" w:hAnsiTheme="minorEastAsia" w:hint="eastAsia"/>
          <w:b/>
          <w:color w:val="000000" w:themeColor="text1"/>
          <w:szCs w:val="44"/>
        </w:rPr>
        <w:t>对外</w:t>
      </w:r>
      <w:r w:rsidR="00C8746F" w:rsidRPr="00EE26E5">
        <w:rPr>
          <w:rFonts w:asciiTheme="minorEastAsia" w:eastAsiaTheme="minorEastAsia" w:hAnsiTheme="minorEastAsia"/>
          <w:b/>
          <w:color w:val="000000" w:themeColor="text1"/>
          <w:szCs w:val="44"/>
        </w:rPr>
        <w:t>担保事项：</w:t>
      </w:r>
    </w:p>
    <w:p w14:paraId="44362E97" w14:textId="77777777" w:rsidR="008B3587" w:rsidRPr="00EE26E5" w:rsidRDefault="008B3587" w:rsidP="00565000">
      <w:pPr>
        <w:ind w:left="6720" w:right="840"/>
      </w:pPr>
      <w:r w:rsidRPr="00EE26E5">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EE26E5"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担保类型</w:t>
            </w:r>
          </w:p>
          <w:p w14:paraId="781D89D3"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（保证</w:t>
            </w:r>
            <w:r w:rsidRPr="00EE26E5">
              <w:rPr>
                <w:rFonts w:ascii="宋体" w:hAnsi="宋体"/>
                <w:b/>
                <w:color w:val="000000" w:themeColor="text1"/>
                <w:szCs w:val="21"/>
              </w:rPr>
              <w:t>、抵押、</w:t>
            </w:r>
            <w:r w:rsidRPr="00EE26E5">
              <w:rPr>
                <w:rFonts w:ascii="宋体" w:hAnsi="宋体" w:hint="eastAsia"/>
                <w:b/>
                <w:color w:val="000000" w:themeColor="text1"/>
                <w:szCs w:val="21"/>
              </w:rPr>
              <w:t>质押</w:t>
            </w:r>
            <w:r w:rsidRPr="00EE26E5">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责任</w:t>
            </w:r>
            <w:r w:rsidRPr="00EE26E5">
              <w:rPr>
                <w:rFonts w:ascii="宋体" w:hAnsi="宋体"/>
                <w:b/>
                <w:color w:val="000000" w:themeColor="text1"/>
                <w:szCs w:val="21"/>
              </w:rPr>
              <w:t>类型</w:t>
            </w:r>
          </w:p>
          <w:p w14:paraId="6B01FEC6"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（一般或者</w:t>
            </w:r>
            <w:r w:rsidRPr="00EE26E5">
              <w:rPr>
                <w:rFonts w:ascii="宋体" w:hAnsi="宋体"/>
                <w:b/>
                <w:color w:val="000000" w:themeColor="text1"/>
                <w:szCs w:val="21"/>
              </w:rPr>
              <w:t>连带</w:t>
            </w:r>
            <w:r w:rsidRPr="00EE26E5">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是否履行必要</w:t>
            </w:r>
            <w:r w:rsidRPr="00EE26E5">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是否</w:t>
            </w:r>
            <w:r w:rsidRPr="00EE26E5">
              <w:rPr>
                <w:rFonts w:ascii="宋体" w:hAnsi="宋体"/>
                <w:b/>
                <w:color w:val="000000" w:themeColor="text1"/>
                <w:szCs w:val="21"/>
              </w:rPr>
              <w:t>关联担保</w:t>
            </w:r>
          </w:p>
        </w:tc>
      </w:tr>
      <w:tr w:rsidR="008B3587" w:rsidRPr="00EE26E5"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EE26E5" w:rsidRDefault="008B3587" w:rsidP="008B3587">
            <w:pPr>
              <w:jc w:val="center"/>
              <w:rPr>
                <w:rFonts w:ascii="宋体" w:hAnsi="宋体"/>
                <w:color w:val="000000" w:themeColor="text1"/>
                <w:kern w:val="0"/>
                <w:szCs w:val="21"/>
              </w:rPr>
            </w:pPr>
            <w:r w:rsidRPr="00EE26E5">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EE26E5"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EE26E5"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EE26E5"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EE26E5"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EE26E5"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EE26E5" w:rsidRDefault="008B3587" w:rsidP="008B3587">
            <w:pPr>
              <w:jc w:val="center"/>
              <w:rPr>
                <w:rFonts w:ascii="宋体" w:hAnsi="宋体"/>
                <w:color w:val="000000" w:themeColor="text1"/>
                <w:szCs w:val="21"/>
              </w:rPr>
            </w:pPr>
          </w:p>
        </w:tc>
      </w:tr>
      <w:tr w:rsidR="008B3587" w:rsidRPr="00EE26E5"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EE26E5" w:rsidRDefault="008B3587" w:rsidP="008B3587">
            <w:pPr>
              <w:jc w:val="center"/>
              <w:rPr>
                <w:rFonts w:ascii="宋体" w:hAnsi="宋体"/>
                <w:color w:val="000000" w:themeColor="text1"/>
                <w:kern w:val="0"/>
                <w:szCs w:val="21"/>
              </w:rPr>
            </w:pPr>
            <w:r w:rsidRPr="00EE26E5">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EE26E5"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EE26E5"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EE26E5"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EE26E5"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EE26E5"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EE26E5" w:rsidRDefault="008B3587" w:rsidP="008B3587">
            <w:pPr>
              <w:jc w:val="center"/>
              <w:rPr>
                <w:rFonts w:ascii="宋体" w:hAnsi="宋体"/>
                <w:color w:val="000000" w:themeColor="text1"/>
                <w:szCs w:val="21"/>
              </w:rPr>
            </w:pPr>
          </w:p>
        </w:tc>
      </w:tr>
      <w:tr w:rsidR="008B3587" w:rsidRPr="00EE26E5"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EE26E5" w:rsidRDefault="008B3587" w:rsidP="008B3587">
            <w:pPr>
              <w:jc w:val="center"/>
              <w:rPr>
                <w:rFonts w:ascii="宋体" w:hAnsi="宋体"/>
                <w:color w:val="000000" w:themeColor="text1"/>
                <w:kern w:val="0"/>
                <w:szCs w:val="21"/>
              </w:rPr>
            </w:pPr>
            <w:r w:rsidRPr="00EE26E5">
              <w:rPr>
                <w:rFonts w:ascii="宋体" w:hAnsi="宋体" w:hint="eastAsia"/>
                <w:color w:val="000000" w:themeColor="text1"/>
                <w:kern w:val="0"/>
                <w:szCs w:val="21"/>
              </w:rPr>
              <w:t>（自动</w:t>
            </w:r>
            <w:r w:rsidRPr="00EE26E5">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EE26E5"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EE26E5"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EE26E5"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EE26E5"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EE26E5"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EE26E5" w:rsidRDefault="008B3587" w:rsidP="008B3587">
            <w:pPr>
              <w:jc w:val="center"/>
              <w:rPr>
                <w:rFonts w:ascii="宋体" w:hAnsi="宋体"/>
                <w:color w:val="000000" w:themeColor="text1"/>
                <w:szCs w:val="21"/>
              </w:rPr>
            </w:pPr>
          </w:p>
        </w:tc>
      </w:tr>
      <w:tr w:rsidR="008B3587" w:rsidRPr="00EE26E5"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EE26E5" w:rsidRDefault="008B3587" w:rsidP="008B3587">
            <w:pPr>
              <w:jc w:val="center"/>
              <w:rPr>
                <w:rFonts w:ascii="宋体" w:hAnsi="宋体"/>
                <w:b/>
                <w:color w:val="000000" w:themeColor="text1"/>
                <w:kern w:val="0"/>
                <w:szCs w:val="21"/>
              </w:rPr>
            </w:pPr>
            <w:r w:rsidRPr="00EE26E5">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EE26E5"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EE26E5" w:rsidRDefault="008B3587" w:rsidP="008B3587">
            <w:pPr>
              <w:jc w:val="center"/>
              <w:rPr>
                <w:rFonts w:ascii="宋体" w:hAnsi="宋体"/>
                <w:color w:val="000000" w:themeColor="text1"/>
                <w:szCs w:val="21"/>
              </w:rPr>
            </w:pPr>
            <w:r w:rsidRPr="00EE26E5">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EE26E5"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EE26E5" w:rsidRDefault="008B3587" w:rsidP="008B3587">
            <w:pPr>
              <w:jc w:val="center"/>
              <w:rPr>
                <w:rFonts w:ascii="宋体" w:hAnsi="宋体"/>
                <w:color w:val="000000" w:themeColor="text1"/>
                <w:szCs w:val="21"/>
              </w:rPr>
            </w:pPr>
            <w:r w:rsidRPr="00EE26E5">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EE26E5" w:rsidRDefault="008B3587" w:rsidP="008B3587">
            <w:pPr>
              <w:jc w:val="center"/>
              <w:rPr>
                <w:rFonts w:ascii="宋体" w:hAnsi="宋体"/>
                <w:color w:val="000000" w:themeColor="text1"/>
                <w:szCs w:val="21"/>
              </w:rPr>
            </w:pPr>
            <w:r w:rsidRPr="00EE26E5">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EE26E5" w:rsidRDefault="008B3587" w:rsidP="008B3587">
            <w:pPr>
              <w:jc w:val="center"/>
              <w:rPr>
                <w:rFonts w:ascii="宋体" w:hAnsi="宋体"/>
                <w:color w:val="000000" w:themeColor="text1"/>
                <w:szCs w:val="21"/>
              </w:rPr>
            </w:pPr>
            <w:r w:rsidRPr="00EE26E5">
              <w:rPr>
                <w:rFonts w:ascii="宋体" w:hAnsi="宋体" w:hint="eastAsia"/>
                <w:color w:val="000000" w:themeColor="text1"/>
                <w:szCs w:val="21"/>
              </w:rPr>
              <w:t>-</w:t>
            </w:r>
          </w:p>
        </w:tc>
      </w:tr>
    </w:tbl>
    <w:p w14:paraId="5539C50C" w14:textId="77777777" w:rsidR="008B3587" w:rsidRPr="00EE26E5" w:rsidRDefault="008B3587" w:rsidP="008B3587">
      <w:pPr>
        <w:jc w:val="left"/>
        <w:rPr>
          <w:rFonts w:asciiTheme="minorEastAsia" w:eastAsiaTheme="minorEastAsia" w:hAnsiTheme="minorEastAsia"/>
          <w:b/>
          <w:szCs w:val="24"/>
        </w:rPr>
      </w:pPr>
      <w:r w:rsidRPr="00EE26E5">
        <w:rPr>
          <w:rFonts w:asciiTheme="minorEastAsia" w:eastAsiaTheme="minorEastAsia" w:hAnsiTheme="minorEastAsia" w:hint="eastAsia"/>
          <w:b/>
          <w:szCs w:val="24"/>
        </w:rPr>
        <w:t>对外担保</w:t>
      </w:r>
      <w:r w:rsidRPr="00EE26E5">
        <w:rPr>
          <w:rFonts w:asciiTheme="minorEastAsia" w:eastAsiaTheme="minorEastAsia" w:hAnsiTheme="minorEastAsia"/>
          <w:b/>
          <w:szCs w:val="24"/>
        </w:rPr>
        <w:t>分类</w:t>
      </w:r>
      <w:r w:rsidRPr="00EE26E5">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EE26E5"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项目</w:t>
            </w:r>
            <w:r w:rsidRPr="00EE26E5">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EE26E5" w:rsidRDefault="008B3587" w:rsidP="008B3587">
            <w:pPr>
              <w:jc w:val="center"/>
              <w:rPr>
                <w:rFonts w:ascii="宋体" w:hAnsi="宋体"/>
                <w:b/>
                <w:color w:val="000000" w:themeColor="text1"/>
                <w:szCs w:val="21"/>
              </w:rPr>
            </w:pPr>
            <w:r w:rsidRPr="00EE26E5">
              <w:rPr>
                <w:rFonts w:ascii="宋体" w:hAnsi="宋体" w:hint="eastAsia"/>
                <w:b/>
                <w:color w:val="000000" w:themeColor="text1"/>
                <w:szCs w:val="21"/>
              </w:rPr>
              <w:t>余额</w:t>
            </w:r>
          </w:p>
        </w:tc>
      </w:tr>
      <w:tr w:rsidR="008B3587" w:rsidRPr="00EE26E5"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EE26E5" w:rsidRDefault="008B3587" w:rsidP="008B3587">
            <w:pPr>
              <w:rPr>
                <w:rFonts w:ascii="宋体" w:hAnsi="宋体"/>
                <w:color w:val="000000" w:themeColor="text1"/>
                <w:szCs w:val="21"/>
              </w:rPr>
            </w:pPr>
            <w:r w:rsidRPr="00EE26E5">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EE26E5" w:rsidRDefault="008B3587" w:rsidP="008B3587">
            <w:pPr>
              <w:jc w:val="center"/>
              <w:rPr>
                <w:rFonts w:ascii="宋体" w:hAnsi="宋体"/>
                <w:color w:val="000000" w:themeColor="text1"/>
                <w:szCs w:val="21"/>
              </w:rPr>
            </w:pPr>
          </w:p>
        </w:tc>
      </w:tr>
      <w:tr w:rsidR="008B3587" w:rsidRPr="00EE26E5"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EE26E5" w:rsidRDefault="008B3587" w:rsidP="008B3587">
            <w:pPr>
              <w:rPr>
                <w:rFonts w:ascii="宋体" w:hAnsi="宋体"/>
                <w:color w:val="000000" w:themeColor="text1"/>
                <w:szCs w:val="21"/>
              </w:rPr>
            </w:pPr>
            <w:r w:rsidRPr="00EE26E5">
              <w:rPr>
                <w:rFonts w:ascii="宋体" w:hAnsi="宋体" w:hint="eastAsia"/>
                <w:color w:val="000000" w:themeColor="text1"/>
                <w:szCs w:val="21"/>
              </w:rPr>
              <w:lastRenderedPageBreak/>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EE26E5" w:rsidRDefault="008B3587" w:rsidP="008B3587">
            <w:pPr>
              <w:jc w:val="center"/>
              <w:rPr>
                <w:rFonts w:ascii="宋体" w:hAnsi="宋体"/>
                <w:color w:val="000000" w:themeColor="text1"/>
                <w:szCs w:val="21"/>
              </w:rPr>
            </w:pPr>
          </w:p>
        </w:tc>
      </w:tr>
      <w:tr w:rsidR="008B3587" w:rsidRPr="00EE26E5"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EE26E5" w:rsidRDefault="008B3587" w:rsidP="008B3587">
            <w:pPr>
              <w:rPr>
                <w:rFonts w:ascii="宋体" w:hAnsi="宋体"/>
                <w:color w:val="000000" w:themeColor="text1"/>
                <w:szCs w:val="21"/>
              </w:rPr>
            </w:pPr>
            <w:r w:rsidRPr="00EE26E5">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EE26E5" w:rsidRDefault="008B3587" w:rsidP="008B3587">
            <w:pPr>
              <w:jc w:val="center"/>
              <w:rPr>
                <w:rFonts w:ascii="宋体" w:hAnsi="宋体"/>
                <w:color w:val="000000" w:themeColor="text1"/>
                <w:szCs w:val="21"/>
              </w:rPr>
            </w:pPr>
          </w:p>
        </w:tc>
      </w:tr>
      <w:tr w:rsidR="008B3587" w:rsidRPr="00EE26E5"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EE26E5" w:rsidRDefault="008B3587" w:rsidP="008B3587">
            <w:pPr>
              <w:rPr>
                <w:rFonts w:ascii="宋体" w:hAnsi="宋体"/>
                <w:color w:val="000000" w:themeColor="text1"/>
                <w:szCs w:val="21"/>
              </w:rPr>
            </w:pPr>
            <w:r w:rsidRPr="00EE26E5">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EE26E5" w:rsidRDefault="008B3587" w:rsidP="008B3587">
            <w:pPr>
              <w:jc w:val="center"/>
              <w:rPr>
                <w:rFonts w:ascii="宋体" w:hAnsi="宋体"/>
                <w:color w:val="000000" w:themeColor="text1"/>
                <w:szCs w:val="21"/>
              </w:rPr>
            </w:pPr>
          </w:p>
        </w:tc>
      </w:tr>
    </w:tbl>
    <w:p w14:paraId="755BAF8D" w14:textId="5643DFC1" w:rsidR="00C44427" w:rsidRPr="00EE26E5" w:rsidRDefault="00C44427" w:rsidP="00C44427">
      <w:pPr>
        <w:jc w:val="left"/>
        <w:rPr>
          <w:rFonts w:asciiTheme="minorEastAsia" w:eastAsiaTheme="minorEastAsia" w:hAnsiTheme="minorEastAsia"/>
          <w:b/>
          <w:color w:val="000000" w:themeColor="text1"/>
          <w:szCs w:val="24"/>
        </w:rPr>
      </w:pPr>
      <w:r w:rsidRPr="00EE26E5">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EE26E5"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EE26E5" w:rsidRDefault="009A039E" w:rsidP="002726B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EE26E5"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EE26E5" w:rsidRDefault="003E3AA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w:t>
      </w:r>
      <w:r w:rsidR="006B2DF4" w:rsidRPr="00EE26E5">
        <w:rPr>
          <w:rFonts w:asciiTheme="minorEastAsia" w:eastAsiaTheme="minorEastAsia" w:hAnsiTheme="minorEastAsia" w:hint="eastAsia"/>
          <w:b/>
          <w:color w:val="000000" w:themeColor="text1"/>
          <w:szCs w:val="44"/>
        </w:rPr>
        <w:t>控股</w:t>
      </w:r>
      <w:r w:rsidR="00C8746F" w:rsidRPr="00EE26E5">
        <w:rPr>
          <w:rFonts w:asciiTheme="minorEastAsia" w:eastAsiaTheme="minorEastAsia" w:hAnsiTheme="minorEastAsia"/>
          <w:b/>
          <w:color w:val="000000" w:themeColor="text1"/>
          <w:szCs w:val="44"/>
        </w:rPr>
        <w:t>股东</w:t>
      </w:r>
      <w:r w:rsidR="006B2DF4" w:rsidRPr="00EE26E5">
        <w:rPr>
          <w:rFonts w:asciiTheme="minorEastAsia" w:eastAsiaTheme="minorEastAsia" w:hAnsiTheme="minorEastAsia" w:hint="eastAsia"/>
          <w:b/>
          <w:color w:val="000000" w:themeColor="text1"/>
          <w:szCs w:val="44"/>
        </w:rPr>
        <w:t>、</w:t>
      </w:r>
      <w:r w:rsidR="006B2DF4" w:rsidRPr="00EE26E5">
        <w:rPr>
          <w:rFonts w:asciiTheme="minorEastAsia" w:eastAsiaTheme="minorEastAsia" w:hAnsiTheme="minorEastAsia"/>
          <w:b/>
          <w:color w:val="000000" w:themeColor="text1"/>
          <w:szCs w:val="44"/>
        </w:rPr>
        <w:t>实际控制人</w:t>
      </w:r>
      <w:r w:rsidR="00C8746F" w:rsidRPr="00EE26E5">
        <w:rPr>
          <w:rFonts w:asciiTheme="minorEastAsia" w:eastAsiaTheme="minorEastAsia" w:hAnsiTheme="minorEastAsia"/>
          <w:b/>
          <w:color w:val="000000" w:themeColor="text1"/>
          <w:szCs w:val="44"/>
        </w:rPr>
        <w:t>及其关联方占用或转移公司资金、资产</w:t>
      </w:r>
      <w:r w:rsidR="00C8746F" w:rsidRPr="00EE26E5">
        <w:rPr>
          <w:rFonts w:asciiTheme="minorEastAsia" w:eastAsiaTheme="minorEastAsia" w:hAnsiTheme="minorEastAsia" w:hint="eastAsia"/>
          <w:b/>
          <w:color w:val="000000" w:themeColor="text1"/>
          <w:szCs w:val="44"/>
        </w:rPr>
        <w:t>及其他</w:t>
      </w:r>
      <w:r w:rsidR="00C8746F" w:rsidRPr="00EE26E5">
        <w:rPr>
          <w:rFonts w:asciiTheme="minorEastAsia" w:eastAsiaTheme="minorEastAsia" w:hAnsiTheme="minorEastAsia"/>
          <w:b/>
          <w:color w:val="000000" w:themeColor="text1"/>
          <w:szCs w:val="44"/>
        </w:rPr>
        <w:t>资源</w:t>
      </w:r>
      <w:r w:rsidR="00C8746F" w:rsidRPr="00EE26E5">
        <w:rPr>
          <w:rFonts w:asciiTheme="minorEastAsia" w:eastAsiaTheme="minorEastAsia" w:hAnsiTheme="minorEastAsia" w:hint="eastAsia"/>
          <w:b/>
          <w:color w:val="000000" w:themeColor="text1"/>
          <w:szCs w:val="44"/>
        </w:rPr>
        <w:t>的</w:t>
      </w:r>
      <w:r w:rsidR="00C8746F" w:rsidRPr="00EE26E5">
        <w:rPr>
          <w:rFonts w:asciiTheme="minorEastAsia" w:eastAsiaTheme="minorEastAsia" w:hAnsiTheme="minorEastAsia"/>
          <w:b/>
          <w:color w:val="000000" w:themeColor="text1"/>
          <w:szCs w:val="44"/>
        </w:rPr>
        <w:t>情况</w:t>
      </w:r>
    </w:p>
    <w:p w14:paraId="7EA3B552" w14:textId="77777777" w:rsidR="003C1271" w:rsidRPr="00EE26E5" w:rsidRDefault="003C1271" w:rsidP="003C1271">
      <w:pPr>
        <w:ind w:left="6720" w:firstLine="420"/>
        <w:jc w:val="right"/>
      </w:pPr>
      <w:r w:rsidRPr="00EE26E5">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EE26E5" w14:paraId="5627C953" w14:textId="77777777" w:rsidTr="002726B3">
        <w:tc>
          <w:tcPr>
            <w:tcW w:w="1555" w:type="dxa"/>
            <w:shd w:val="pct15" w:color="auto" w:fill="auto"/>
            <w:vAlign w:val="center"/>
          </w:tcPr>
          <w:p w14:paraId="69701A0D"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占用形式</w:t>
            </w:r>
          </w:p>
          <w:p w14:paraId="15B5D854"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（资金、</w:t>
            </w:r>
            <w:r w:rsidRPr="00EE26E5">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b/>
                <w:color w:val="000000" w:themeColor="text1"/>
                <w:szCs w:val="21"/>
                <w:shd w:val="pct15" w:color="auto" w:fill="FFFFFF"/>
              </w:rPr>
              <w:t>占用性质</w:t>
            </w:r>
          </w:p>
          <w:p w14:paraId="2C42933C"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EE26E5" w:rsidRDefault="003C1271" w:rsidP="003C1271">
            <w:pPr>
              <w:jc w:val="center"/>
              <w:rPr>
                <w:rFonts w:ascii="宋体" w:hAnsi="宋体"/>
                <w:b/>
                <w:color w:val="000000" w:themeColor="text1"/>
                <w:szCs w:val="21"/>
                <w:shd w:val="pct15" w:color="auto" w:fill="FFFFFF"/>
              </w:rPr>
            </w:pPr>
            <w:r w:rsidRPr="00EE26E5">
              <w:rPr>
                <w:rFonts w:ascii="宋体" w:hAnsi="宋体" w:hint="eastAsia"/>
                <w:b/>
                <w:color w:val="000000" w:themeColor="text1"/>
                <w:szCs w:val="21"/>
                <w:shd w:val="pct15" w:color="auto" w:fill="FFFFFF"/>
              </w:rPr>
              <w:t>是否为挂牌前已清理事项</w:t>
            </w:r>
          </w:p>
        </w:tc>
      </w:tr>
      <w:tr w:rsidR="003C1271" w:rsidRPr="00EE26E5" w14:paraId="48DC072B" w14:textId="77777777" w:rsidTr="002726B3">
        <w:tc>
          <w:tcPr>
            <w:tcW w:w="1555" w:type="dxa"/>
            <w:shd w:val="clear" w:color="auto" w:fill="auto"/>
          </w:tcPr>
          <w:p w14:paraId="4F635CB4" w14:textId="77777777" w:rsidR="003C1271" w:rsidRPr="00EE26E5" w:rsidRDefault="003C1271" w:rsidP="003C1271">
            <w:pPr>
              <w:jc w:val="center"/>
              <w:rPr>
                <w:rFonts w:ascii="宋体" w:hAnsi="宋体"/>
                <w:color w:val="000000" w:themeColor="text1"/>
                <w:szCs w:val="21"/>
              </w:rPr>
            </w:pPr>
            <w:r w:rsidRPr="00EE26E5">
              <w:rPr>
                <w:rFonts w:ascii="宋体" w:hAnsi="宋体" w:hint="eastAsia"/>
                <w:color w:val="000000" w:themeColor="text1"/>
                <w:szCs w:val="21"/>
              </w:rPr>
              <w:t>1</w:t>
            </w:r>
          </w:p>
        </w:tc>
        <w:tc>
          <w:tcPr>
            <w:tcW w:w="1564" w:type="dxa"/>
          </w:tcPr>
          <w:p w14:paraId="31E84048" w14:textId="77777777" w:rsidR="003C1271" w:rsidRPr="00EE26E5"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EE26E5"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EE26E5" w:rsidRDefault="003C1271" w:rsidP="003C1271">
            <w:pPr>
              <w:rPr>
                <w:rFonts w:ascii="宋体" w:hAnsi="宋体"/>
                <w:color w:val="000000" w:themeColor="text1"/>
                <w:szCs w:val="21"/>
              </w:rPr>
            </w:pPr>
          </w:p>
        </w:tc>
        <w:tc>
          <w:tcPr>
            <w:tcW w:w="1276" w:type="dxa"/>
          </w:tcPr>
          <w:p w14:paraId="50E9F297" w14:textId="77777777" w:rsidR="003C1271" w:rsidRPr="00EE26E5" w:rsidRDefault="003C1271" w:rsidP="003C1271">
            <w:pPr>
              <w:rPr>
                <w:rFonts w:ascii="宋体" w:hAnsi="宋体"/>
                <w:color w:val="000000" w:themeColor="text1"/>
                <w:szCs w:val="21"/>
              </w:rPr>
            </w:pPr>
          </w:p>
        </w:tc>
        <w:tc>
          <w:tcPr>
            <w:tcW w:w="1276" w:type="dxa"/>
          </w:tcPr>
          <w:p w14:paraId="3A0C7208" w14:textId="77777777" w:rsidR="003C1271" w:rsidRPr="00EE26E5" w:rsidRDefault="003C1271" w:rsidP="003C1271">
            <w:pPr>
              <w:rPr>
                <w:rFonts w:ascii="宋体" w:hAnsi="宋体"/>
                <w:color w:val="000000" w:themeColor="text1"/>
                <w:szCs w:val="21"/>
              </w:rPr>
            </w:pPr>
          </w:p>
        </w:tc>
        <w:tc>
          <w:tcPr>
            <w:tcW w:w="709" w:type="dxa"/>
          </w:tcPr>
          <w:p w14:paraId="0A7F7B52" w14:textId="77777777" w:rsidR="003C1271" w:rsidRPr="00EE26E5" w:rsidRDefault="003C1271" w:rsidP="003C1271">
            <w:pPr>
              <w:rPr>
                <w:rFonts w:ascii="宋体" w:hAnsi="宋体"/>
                <w:color w:val="000000" w:themeColor="text1"/>
                <w:szCs w:val="21"/>
              </w:rPr>
            </w:pPr>
          </w:p>
        </w:tc>
        <w:tc>
          <w:tcPr>
            <w:tcW w:w="850" w:type="dxa"/>
          </w:tcPr>
          <w:p w14:paraId="57AAA72B" w14:textId="77777777" w:rsidR="003C1271" w:rsidRPr="00EE26E5" w:rsidRDefault="003C1271" w:rsidP="003C1271">
            <w:pPr>
              <w:rPr>
                <w:rFonts w:ascii="宋体" w:hAnsi="宋体"/>
                <w:color w:val="000000" w:themeColor="text1"/>
                <w:szCs w:val="21"/>
              </w:rPr>
            </w:pPr>
          </w:p>
        </w:tc>
      </w:tr>
      <w:tr w:rsidR="003C1271" w:rsidRPr="00EE26E5" w14:paraId="51312A83" w14:textId="77777777" w:rsidTr="002726B3">
        <w:tc>
          <w:tcPr>
            <w:tcW w:w="1555" w:type="dxa"/>
            <w:shd w:val="clear" w:color="auto" w:fill="auto"/>
          </w:tcPr>
          <w:p w14:paraId="3C0BE1B3" w14:textId="77777777" w:rsidR="003C1271" w:rsidRPr="00EE26E5" w:rsidRDefault="003C1271" w:rsidP="003C1271">
            <w:pPr>
              <w:jc w:val="center"/>
              <w:rPr>
                <w:rFonts w:ascii="宋体" w:hAnsi="宋体"/>
                <w:color w:val="000000" w:themeColor="text1"/>
                <w:szCs w:val="21"/>
              </w:rPr>
            </w:pPr>
            <w:r w:rsidRPr="00EE26E5">
              <w:rPr>
                <w:rFonts w:ascii="宋体" w:hAnsi="宋体" w:hint="eastAsia"/>
                <w:color w:val="000000" w:themeColor="text1"/>
                <w:szCs w:val="21"/>
              </w:rPr>
              <w:t>2</w:t>
            </w:r>
          </w:p>
        </w:tc>
        <w:tc>
          <w:tcPr>
            <w:tcW w:w="1564" w:type="dxa"/>
          </w:tcPr>
          <w:p w14:paraId="2EDE6B24" w14:textId="77777777" w:rsidR="003C1271" w:rsidRPr="00EE26E5"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EE26E5"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EE26E5" w:rsidRDefault="003C1271" w:rsidP="003C1271">
            <w:pPr>
              <w:rPr>
                <w:rFonts w:ascii="宋体" w:hAnsi="宋体"/>
                <w:color w:val="000000" w:themeColor="text1"/>
                <w:szCs w:val="21"/>
              </w:rPr>
            </w:pPr>
          </w:p>
        </w:tc>
        <w:tc>
          <w:tcPr>
            <w:tcW w:w="1276" w:type="dxa"/>
          </w:tcPr>
          <w:p w14:paraId="65461062" w14:textId="77777777" w:rsidR="003C1271" w:rsidRPr="00EE26E5" w:rsidRDefault="003C1271" w:rsidP="003C1271">
            <w:pPr>
              <w:rPr>
                <w:rFonts w:ascii="宋体" w:hAnsi="宋体"/>
                <w:color w:val="000000" w:themeColor="text1"/>
                <w:szCs w:val="21"/>
              </w:rPr>
            </w:pPr>
          </w:p>
        </w:tc>
        <w:tc>
          <w:tcPr>
            <w:tcW w:w="1276" w:type="dxa"/>
          </w:tcPr>
          <w:p w14:paraId="4BEF5C4A" w14:textId="77777777" w:rsidR="003C1271" w:rsidRPr="00EE26E5" w:rsidRDefault="003C1271" w:rsidP="003C1271">
            <w:pPr>
              <w:rPr>
                <w:rFonts w:ascii="宋体" w:hAnsi="宋体"/>
                <w:color w:val="000000" w:themeColor="text1"/>
                <w:szCs w:val="21"/>
              </w:rPr>
            </w:pPr>
          </w:p>
        </w:tc>
        <w:tc>
          <w:tcPr>
            <w:tcW w:w="709" w:type="dxa"/>
          </w:tcPr>
          <w:p w14:paraId="38B450CF" w14:textId="77777777" w:rsidR="003C1271" w:rsidRPr="00EE26E5" w:rsidRDefault="003C1271" w:rsidP="003C1271">
            <w:pPr>
              <w:rPr>
                <w:rFonts w:ascii="宋体" w:hAnsi="宋体"/>
                <w:color w:val="000000" w:themeColor="text1"/>
                <w:szCs w:val="21"/>
              </w:rPr>
            </w:pPr>
          </w:p>
        </w:tc>
        <w:tc>
          <w:tcPr>
            <w:tcW w:w="850" w:type="dxa"/>
          </w:tcPr>
          <w:p w14:paraId="788CEB70" w14:textId="77777777" w:rsidR="003C1271" w:rsidRPr="00EE26E5" w:rsidRDefault="003C1271" w:rsidP="003C1271">
            <w:pPr>
              <w:rPr>
                <w:rFonts w:ascii="宋体" w:hAnsi="宋体"/>
                <w:color w:val="000000" w:themeColor="text1"/>
                <w:szCs w:val="21"/>
              </w:rPr>
            </w:pPr>
          </w:p>
        </w:tc>
      </w:tr>
      <w:tr w:rsidR="003C1271" w:rsidRPr="00EE26E5" w14:paraId="03AD3F72" w14:textId="77777777" w:rsidTr="002726B3">
        <w:trPr>
          <w:trHeight w:val="347"/>
        </w:trPr>
        <w:tc>
          <w:tcPr>
            <w:tcW w:w="1555" w:type="dxa"/>
            <w:shd w:val="clear" w:color="auto" w:fill="auto"/>
          </w:tcPr>
          <w:p w14:paraId="6638C31F" w14:textId="77777777" w:rsidR="003C1271" w:rsidRPr="00EE26E5" w:rsidRDefault="003C1271" w:rsidP="003C1271">
            <w:pPr>
              <w:jc w:val="center"/>
              <w:rPr>
                <w:rFonts w:ascii="宋体" w:hAnsi="宋体"/>
                <w:color w:val="000000" w:themeColor="text1"/>
                <w:szCs w:val="21"/>
              </w:rPr>
            </w:pPr>
            <w:r w:rsidRPr="00EE26E5">
              <w:rPr>
                <w:rFonts w:ascii="宋体" w:hAnsi="宋体" w:hint="eastAsia"/>
                <w:color w:val="000000" w:themeColor="text1"/>
                <w:szCs w:val="21"/>
              </w:rPr>
              <w:t>（自动添行</w:t>
            </w:r>
            <w:r w:rsidRPr="00EE26E5">
              <w:rPr>
                <w:rFonts w:ascii="宋体" w:hAnsi="宋体"/>
                <w:color w:val="000000" w:themeColor="text1"/>
                <w:szCs w:val="21"/>
              </w:rPr>
              <w:t>）</w:t>
            </w:r>
          </w:p>
        </w:tc>
        <w:tc>
          <w:tcPr>
            <w:tcW w:w="1564" w:type="dxa"/>
          </w:tcPr>
          <w:p w14:paraId="2AA26CCE" w14:textId="77777777" w:rsidR="003C1271" w:rsidRPr="00EE26E5"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EE26E5"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EE26E5" w:rsidRDefault="003C1271" w:rsidP="003C1271">
            <w:pPr>
              <w:rPr>
                <w:rFonts w:ascii="宋体" w:hAnsi="宋体"/>
                <w:color w:val="000000" w:themeColor="text1"/>
                <w:szCs w:val="21"/>
              </w:rPr>
            </w:pPr>
          </w:p>
        </w:tc>
        <w:tc>
          <w:tcPr>
            <w:tcW w:w="1276" w:type="dxa"/>
          </w:tcPr>
          <w:p w14:paraId="155E278D" w14:textId="77777777" w:rsidR="003C1271" w:rsidRPr="00EE26E5" w:rsidRDefault="003C1271" w:rsidP="003C1271">
            <w:pPr>
              <w:rPr>
                <w:rFonts w:ascii="宋体" w:hAnsi="宋体"/>
                <w:color w:val="000000" w:themeColor="text1"/>
                <w:szCs w:val="21"/>
              </w:rPr>
            </w:pPr>
          </w:p>
        </w:tc>
        <w:tc>
          <w:tcPr>
            <w:tcW w:w="1276" w:type="dxa"/>
          </w:tcPr>
          <w:p w14:paraId="581FF8CE" w14:textId="77777777" w:rsidR="003C1271" w:rsidRPr="00EE26E5" w:rsidRDefault="003C1271" w:rsidP="003C1271">
            <w:pPr>
              <w:rPr>
                <w:rFonts w:ascii="宋体" w:hAnsi="宋体"/>
                <w:color w:val="000000" w:themeColor="text1"/>
                <w:szCs w:val="21"/>
              </w:rPr>
            </w:pPr>
          </w:p>
        </w:tc>
        <w:tc>
          <w:tcPr>
            <w:tcW w:w="709" w:type="dxa"/>
          </w:tcPr>
          <w:p w14:paraId="5D98D398" w14:textId="77777777" w:rsidR="003C1271" w:rsidRPr="00EE26E5" w:rsidRDefault="003C1271" w:rsidP="003C1271">
            <w:pPr>
              <w:rPr>
                <w:rFonts w:ascii="宋体" w:hAnsi="宋体"/>
                <w:color w:val="000000" w:themeColor="text1"/>
                <w:szCs w:val="21"/>
              </w:rPr>
            </w:pPr>
          </w:p>
        </w:tc>
        <w:tc>
          <w:tcPr>
            <w:tcW w:w="850" w:type="dxa"/>
          </w:tcPr>
          <w:p w14:paraId="4AFA697A" w14:textId="77777777" w:rsidR="003C1271" w:rsidRPr="00EE26E5" w:rsidRDefault="003C1271" w:rsidP="003C1271">
            <w:pPr>
              <w:rPr>
                <w:rFonts w:ascii="宋体" w:hAnsi="宋体"/>
                <w:color w:val="000000" w:themeColor="text1"/>
                <w:szCs w:val="21"/>
              </w:rPr>
            </w:pPr>
          </w:p>
        </w:tc>
      </w:tr>
      <w:tr w:rsidR="003C1271" w:rsidRPr="00EE26E5" w14:paraId="006036AD" w14:textId="77777777" w:rsidTr="002726B3">
        <w:tc>
          <w:tcPr>
            <w:tcW w:w="1555" w:type="dxa"/>
            <w:shd w:val="clear" w:color="auto" w:fill="auto"/>
          </w:tcPr>
          <w:p w14:paraId="2867AEE4" w14:textId="6FCCF85A" w:rsidR="003C1271" w:rsidRPr="00EE26E5" w:rsidRDefault="0073330B" w:rsidP="003C1271">
            <w:pPr>
              <w:jc w:val="center"/>
              <w:rPr>
                <w:rFonts w:ascii="宋体" w:hAnsi="宋体"/>
                <w:b/>
                <w:color w:val="000000" w:themeColor="text1"/>
                <w:szCs w:val="21"/>
              </w:rPr>
            </w:pPr>
            <w:r w:rsidRPr="00EE26E5">
              <w:rPr>
                <w:rFonts w:ascii="宋体" w:hAnsi="宋体" w:hint="eastAsia"/>
                <w:b/>
                <w:color w:val="000000" w:themeColor="text1"/>
                <w:szCs w:val="21"/>
              </w:rPr>
              <w:t>总计</w:t>
            </w:r>
          </w:p>
        </w:tc>
        <w:tc>
          <w:tcPr>
            <w:tcW w:w="1564" w:type="dxa"/>
          </w:tcPr>
          <w:p w14:paraId="2CAD1654" w14:textId="77777777" w:rsidR="003C1271" w:rsidRPr="00EE26E5"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EE26E5"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EE26E5" w:rsidRDefault="003C1271" w:rsidP="003C1271">
            <w:pPr>
              <w:rPr>
                <w:rFonts w:ascii="宋体" w:hAnsi="宋体"/>
                <w:color w:val="000000" w:themeColor="text1"/>
                <w:szCs w:val="21"/>
              </w:rPr>
            </w:pPr>
          </w:p>
        </w:tc>
        <w:tc>
          <w:tcPr>
            <w:tcW w:w="1276" w:type="dxa"/>
          </w:tcPr>
          <w:p w14:paraId="2AC2069A" w14:textId="77777777" w:rsidR="003C1271" w:rsidRPr="00EE26E5" w:rsidRDefault="003C1271" w:rsidP="003C1271">
            <w:pPr>
              <w:rPr>
                <w:rFonts w:ascii="宋体" w:hAnsi="宋体"/>
                <w:color w:val="000000" w:themeColor="text1"/>
                <w:szCs w:val="21"/>
              </w:rPr>
            </w:pPr>
          </w:p>
        </w:tc>
        <w:tc>
          <w:tcPr>
            <w:tcW w:w="1276" w:type="dxa"/>
          </w:tcPr>
          <w:p w14:paraId="7083FB6A" w14:textId="77777777" w:rsidR="003C1271" w:rsidRPr="00EE26E5" w:rsidRDefault="003C1271" w:rsidP="003C1271">
            <w:pPr>
              <w:rPr>
                <w:rFonts w:ascii="宋体" w:hAnsi="宋体"/>
                <w:color w:val="000000" w:themeColor="text1"/>
                <w:szCs w:val="21"/>
              </w:rPr>
            </w:pPr>
          </w:p>
        </w:tc>
        <w:tc>
          <w:tcPr>
            <w:tcW w:w="709" w:type="dxa"/>
          </w:tcPr>
          <w:p w14:paraId="1250F790" w14:textId="77777777" w:rsidR="003C1271" w:rsidRPr="00EE26E5" w:rsidRDefault="003C1271" w:rsidP="003C1271">
            <w:pPr>
              <w:rPr>
                <w:rFonts w:ascii="宋体" w:hAnsi="宋体"/>
                <w:color w:val="000000" w:themeColor="text1"/>
                <w:szCs w:val="21"/>
              </w:rPr>
            </w:pPr>
          </w:p>
        </w:tc>
        <w:tc>
          <w:tcPr>
            <w:tcW w:w="850" w:type="dxa"/>
          </w:tcPr>
          <w:p w14:paraId="47361213" w14:textId="77777777" w:rsidR="003C1271" w:rsidRPr="00EE26E5" w:rsidRDefault="003C1271" w:rsidP="003C1271">
            <w:pPr>
              <w:rPr>
                <w:rFonts w:ascii="宋体" w:hAnsi="宋体"/>
                <w:color w:val="000000" w:themeColor="text1"/>
                <w:szCs w:val="21"/>
              </w:rPr>
            </w:pPr>
          </w:p>
        </w:tc>
      </w:tr>
    </w:tbl>
    <w:p w14:paraId="7B912166" w14:textId="2E52DAC7" w:rsidR="005450E0" w:rsidRPr="00EE26E5" w:rsidRDefault="005450E0" w:rsidP="003C1271">
      <w:pPr>
        <w:jc w:val="left"/>
        <w:rPr>
          <w:rFonts w:asciiTheme="minorEastAsia" w:eastAsiaTheme="minorEastAsia" w:hAnsiTheme="minorEastAsia"/>
          <w:b/>
          <w:color w:val="000000" w:themeColor="text1"/>
          <w:szCs w:val="24"/>
        </w:rPr>
      </w:pPr>
      <w:r w:rsidRPr="00EE26E5">
        <w:rPr>
          <w:rFonts w:asciiTheme="minorEastAsia" w:eastAsiaTheme="minorEastAsia" w:hAnsiTheme="minorEastAsia" w:hint="eastAsia"/>
          <w:b/>
          <w:color w:val="000000" w:themeColor="text1"/>
          <w:szCs w:val="24"/>
        </w:rPr>
        <w:t>占用</w:t>
      </w:r>
      <w:r w:rsidRPr="00EE26E5">
        <w:rPr>
          <w:rFonts w:asciiTheme="minorEastAsia" w:eastAsiaTheme="minorEastAsia" w:hAnsiTheme="minorEastAsia"/>
          <w:b/>
          <w:color w:val="000000" w:themeColor="text1"/>
          <w:szCs w:val="24"/>
        </w:rPr>
        <w:t>原因</w:t>
      </w:r>
      <w:r w:rsidRPr="00EE26E5">
        <w:rPr>
          <w:rFonts w:asciiTheme="minorEastAsia" w:eastAsiaTheme="minorEastAsia" w:hAnsiTheme="minorEastAsia" w:hint="eastAsia"/>
          <w:b/>
          <w:color w:val="000000" w:themeColor="text1"/>
          <w:szCs w:val="24"/>
        </w:rPr>
        <w:t>、归还</w:t>
      </w:r>
      <w:r w:rsidRPr="00EE26E5">
        <w:rPr>
          <w:rFonts w:asciiTheme="minorEastAsia" w:eastAsiaTheme="minorEastAsia" w:hAnsiTheme="minorEastAsia"/>
          <w:b/>
          <w:color w:val="000000" w:themeColor="text1"/>
          <w:szCs w:val="24"/>
        </w:rPr>
        <w:t>及整改情况</w:t>
      </w:r>
      <w:r w:rsidRPr="00EE26E5">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EE26E5"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EE26E5"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EE26E5"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EE26E5" w:rsidRDefault="006A44E4"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w:t>
      </w:r>
      <w:r w:rsidR="00C8746F" w:rsidRPr="00EE26E5">
        <w:rPr>
          <w:rFonts w:asciiTheme="minorEastAsia" w:eastAsiaTheme="minorEastAsia" w:hAnsiTheme="minorEastAsia" w:hint="eastAsia"/>
          <w:b/>
          <w:color w:val="000000" w:themeColor="text1"/>
          <w:szCs w:val="44"/>
        </w:rPr>
        <w:t>报告期内</w:t>
      </w:r>
      <w:r w:rsidR="00C8746F" w:rsidRPr="00EE26E5">
        <w:rPr>
          <w:rFonts w:asciiTheme="minorEastAsia" w:eastAsiaTheme="minorEastAsia" w:hAnsiTheme="minorEastAsia"/>
          <w:b/>
          <w:color w:val="000000" w:themeColor="text1"/>
          <w:szCs w:val="44"/>
        </w:rPr>
        <w:t>公司发生的日常性关联交易情况</w:t>
      </w:r>
    </w:p>
    <w:p w14:paraId="123DCA0C" w14:textId="77777777" w:rsidR="001F46E6" w:rsidRPr="00EE26E5" w:rsidRDefault="001F46E6" w:rsidP="001F46E6">
      <w:pPr>
        <w:ind w:left="6300" w:firstLine="420"/>
        <w:jc w:val="right"/>
      </w:pPr>
      <w:r w:rsidRPr="00EE26E5">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E26E5" w14:paraId="3EB9ABDA" w14:textId="77777777" w:rsidTr="002726B3">
        <w:trPr>
          <w:trHeight w:val="305"/>
        </w:trPr>
        <w:tc>
          <w:tcPr>
            <w:tcW w:w="9781" w:type="dxa"/>
            <w:gridSpan w:val="3"/>
            <w:shd w:val="pct15" w:color="auto" w:fill="auto"/>
            <w:vAlign w:val="center"/>
          </w:tcPr>
          <w:p w14:paraId="677CEDBF"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日常性关联交易事项</w:t>
            </w:r>
          </w:p>
        </w:tc>
      </w:tr>
      <w:tr w:rsidR="001F46E6" w:rsidRPr="00EE26E5" w14:paraId="2ECC9E1E" w14:textId="77777777" w:rsidTr="002726B3">
        <w:trPr>
          <w:trHeight w:val="268"/>
        </w:trPr>
        <w:tc>
          <w:tcPr>
            <w:tcW w:w="6379" w:type="dxa"/>
            <w:shd w:val="pct15" w:color="auto" w:fill="auto"/>
            <w:vAlign w:val="center"/>
          </w:tcPr>
          <w:p w14:paraId="7402A083"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发生金额</w:t>
            </w:r>
          </w:p>
        </w:tc>
      </w:tr>
      <w:tr w:rsidR="001F46E6" w:rsidRPr="00EE26E5" w14:paraId="24CBECAB" w14:textId="77777777" w:rsidTr="002726B3">
        <w:trPr>
          <w:trHeight w:val="351"/>
        </w:trPr>
        <w:tc>
          <w:tcPr>
            <w:tcW w:w="6379" w:type="dxa"/>
          </w:tcPr>
          <w:p w14:paraId="7ADAB897" w14:textId="4DA75FEC" w:rsidR="001F46E6" w:rsidRPr="00EE26E5" w:rsidRDefault="001F46E6">
            <w:pPr>
              <w:rPr>
                <w:rFonts w:ascii="宋体" w:hAnsi="宋体"/>
                <w:color w:val="000000" w:themeColor="text1"/>
                <w:szCs w:val="21"/>
              </w:rPr>
            </w:pPr>
          </w:p>
        </w:tc>
        <w:tc>
          <w:tcPr>
            <w:tcW w:w="1701" w:type="dxa"/>
          </w:tcPr>
          <w:p w14:paraId="33E874F0" w14:textId="77777777" w:rsidR="001F46E6" w:rsidRPr="00EE26E5" w:rsidRDefault="001F46E6" w:rsidP="001F46E6">
            <w:pPr>
              <w:rPr>
                <w:rFonts w:ascii="宋体" w:hAnsi="宋体"/>
                <w:color w:val="000000" w:themeColor="text1"/>
                <w:szCs w:val="21"/>
              </w:rPr>
            </w:pPr>
          </w:p>
        </w:tc>
        <w:tc>
          <w:tcPr>
            <w:tcW w:w="1701" w:type="dxa"/>
          </w:tcPr>
          <w:p w14:paraId="77DAED3B" w14:textId="77777777" w:rsidR="001F46E6" w:rsidRPr="00EE26E5" w:rsidRDefault="001F46E6" w:rsidP="001F46E6">
            <w:pPr>
              <w:rPr>
                <w:rFonts w:ascii="宋体" w:hAnsi="宋体"/>
                <w:color w:val="000000" w:themeColor="text1"/>
                <w:szCs w:val="21"/>
              </w:rPr>
            </w:pPr>
          </w:p>
        </w:tc>
      </w:tr>
      <w:tr w:rsidR="001F46E6" w:rsidRPr="00EE26E5" w14:paraId="0DD162A0" w14:textId="77777777" w:rsidTr="002726B3">
        <w:trPr>
          <w:trHeight w:val="324"/>
        </w:trPr>
        <w:tc>
          <w:tcPr>
            <w:tcW w:w="6379" w:type="dxa"/>
          </w:tcPr>
          <w:p w14:paraId="3E4315E4" w14:textId="2917CB5C" w:rsidR="001F46E6" w:rsidRPr="00EE26E5" w:rsidRDefault="001F46E6" w:rsidP="001F46E6">
            <w:pPr>
              <w:rPr>
                <w:rFonts w:ascii="宋体" w:hAnsi="宋体"/>
                <w:color w:val="000000" w:themeColor="text1"/>
                <w:szCs w:val="21"/>
              </w:rPr>
            </w:pPr>
          </w:p>
        </w:tc>
        <w:tc>
          <w:tcPr>
            <w:tcW w:w="1701" w:type="dxa"/>
          </w:tcPr>
          <w:p w14:paraId="2EABA764" w14:textId="77777777" w:rsidR="001F46E6" w:rsidRPr="00EE26E5" w:rsidRDefault="001F46E6" w:rsidP="001F46E6">
            <w:pPr>
              <w:rPr>
                <w:rFonts w:ascii="宋体" w:hAnsi="宋体"/>
                <w:color w:val="000000" w:themeColor="text1"/>
                <w:szCs w:val="21"/>
              </w:rPr>
            </w:pPr>
          </w:p>
        </w:tc>
        <w:tc>
          <w:tcPr>
            <w:tcW w:w="1701" w:type="dxa"/>
          </w:tcPr>
          <w:p w14:paraId="0A417FD2" w14:textId="77777777" w:rsidR="001F46E6" w:rsidRPr="00EE26E5" w:rsidRDefault="001F46E6" w:rsidP="001F46E6">
            <w:pPr>
              <w:rPr>
                <w:rFonts w:ascii="宋体" w:hAnsi="宋体"/>
                <w:color w:val="000000" w:themeColor="text1"/>
                <w:szCs w:val="21"/>
              </w:rPr>
            </w:pPr>
          </w:p>
        </w:tc>
      </w:tr>
      <w:tr w:rsidR="001C4CD4" w:rsidRPr="00EE26E5" w14:paraId="3265B7B2" w14:textId="77777777" w:rsidTr="002726B3">
        <w:trPr>
          <w:trHeight w:val="324"/>
        </w:trPr>
        <w:tc>
          <w:tcPr>
            <w:tcW w:w="6379" w:type="dxa"/>
          </w:tcPr>
          <w:p w14:paraId="72B6EF54" w14:textId="10E14E1C" w:rsidR="001C4CD4" w:rsidRPr="00EE26E5" w:rsidRDefault="001C4CD4" w:rsidP="001F46E6">
            <w:pPr>
              <w:rPr>
                <w:rFonts w:ascii="宋体" w:hAnsi="宋体"/>
                <w:color w:val="000000" w:themeColor="text1"/>
                <w:szCs w:val="21"/>
              </w:rPr>
            </w:pPr>
          </w:p>
        </w:tc>
        <w:tc>
          <w:tcPr>
            <w:tcW w:w="1701" w:type="dxa"/>
          </w:tcPr>
          <w:p w14:paraId="6F08515D" w14:textId="77777777" w:rsidR="001C4CD4" w:rsidRPr="00EE26E5" w:rsidRDefault="001C4CD4" w:rsidP="001F46E6">
            <w:pPr>
              <w:rPr>
                <w:rFonts w:ascii="宋体" w:hAnsi="宋体"/>
                <w:color w:val="000000" w:themeColor="text1"/>
                <w:szCs w:val="21"/>
              </w:rPr>
            </w:pPr>
          </w:p>
        </w:tc>
        <w:tc>
          <w:tcPr>
            <w:tcW w:w="1701" w:type="dxa"/>
          </w:tcPr>
          <w:p w14:paraId="2D2653B3" w14:textId="77777777" w:rsidR="001C4CD4" w:rsidRPr="00EE26E5" w:rsidRDefault="001C4CD4" w:rsidP="001F46E6">
            <w:pPr>
              <w:rPr>
                <w:rFonts w:ascii="宋体" w:hAnsi="宋体"/>
                <w:color w:val="000000" w:themeColor="text1"/>
                <w:szCs w:val="21"/>
              </w:rPr>
            </w:pPr>
          </w:p>
        </w:tc>
      </w:tr>
      <w:tr w:rsidR="001C4CD4" w:rsidRPr="00EE26E5" w14:paraId="7850785B" w14:textId="77777777" w:rsidTr="002726B3">
        <w:trPr>
          <w:trHeight w:val="324"/>
        </w:trPr>
        <w:tc>
          <w:tcPr>
            <w:tcW w:w="6379" w:type="dxa"/>
          </w:tcPr>
          <w:p w14:paraId="0D548C4F" w14:textId="2E7E38CD" w:rsidR="001C4CD4" w:rsidRPr="00EE26E5" w:rsidRDefault="001C4CD4">
            <w:pPr>
              <w:rPr>
                <w:rFonts w:ascii="宋体" w:hAnsi="宋体"/>
                <w:color w:val="000000" w:themeColor="text1"/>
                <w:szCs w:val="21"/>
              </w:rPr>
            </w:pPr>
          </w:p>
        </w:tc>
        <w:tc>
          <w:tcPr>
            <w:tcW w:w="1701" w:type="dxa"/>
          </w:tcPr>
          <w:p w14:paraId="7F976AF8" w14:textId="77777777" w:rsidR="001C4CD4" w:rsidRPr="00EE26E5" w:rsidRDefault="001C4CD4" w:rsidP="001F46E6">
            <w:pPr>
              <w:rPr>
                <w:rFonts w:ascii="宋体" w:hAnsi="宋体"/>
                <w:color w:val="000000" w:themeColor="text1"/>
                <w:szCs w:val="21"/>
              </w:rPr>
            </w:pPr>
          </w:p>
        </w:tc>
        <w:tc>
          <w:tcPr>
            <w:tcW w:w="1701" w:type="dxa"/>
          </w:tcPr>
          <w:p w14:paraId="6EEF95BD" w14:textId="77777777" w:rsidR="001C4CD4" w:rsidRPr="00EE26E5" w:rsidRDefault="001C4CD4" w:rsidP="001F46E6">
            <w:pPr>
              <w:rPr>
                <w:rFonts w:ascii="宋体" w:hAnsi="宋体"/>
                <w:color w:val="000000" w:themeColor="text1"/>
                <w:szCs w:val="21"/>
              </w:rPr>
            </w:pPr>
          </w:p>
        </w:tc>
      </w:tr>
      <w:tr w:rsidR="001C4CD4" w:rsidRPr="00EE26E5" w14:paraId="645D0093" w14:textId="77777777" w:rsidTr="002726B3">
        <w:trPr>
          <w:trHeight w:val="324"/>
        </w:trPr>
        <w:tc>
          <w:tcPr>
            <w:tcW w:w="6379" w:type="dxa"/>
          </w:tcPr>
          <w:p w14:paraId="6BFC1F36" w14:textId="3B55E5E4" w:rsidR="001C4CD4" w:rsidRPr="00EE26E5" w:rsidRDefault="001C4CD4" w:rsidP="001F46E6">
            <w:pPr>
              <w:rPr>
                <w:rFonts w:ascii="宋体" w:hAnsi="宋体"/>
                <w:color w:val="000000" w:themeColor="text1"/>
                <w:szCs w:val="21"/>
              </w:rPr>
            </w:pPr>
          </w:p>
        </w:tc>
        <w:tc>
          <w:tcPr>
            <w:tcW w:w="1701" w:type="dxa"/>
          </w:tcPr>
          <w:p w14:paraId="424649D0" w14:textId="77777777" w:rsidR="001C4CD4" w:rsidRPr="00EE26E5" w:rsidRDefault="001C4CD4" w:rsidP="001F46E6">
            <w:pPr>
              <w:rPr>
                <w:rFonts w:ascii="宋体" w:hAnsi="宋体"/>
                <w:color w:val="000000" w:themeColor="text1"/>
                <w:szCs w:val="21"/>
              </w:rPr>
            </w:pPr>
          </w:p>
        </w:tc>
        <w:tc>
          <w:tcPr>
            <w:tcW w:w="1701" w:type="dxa"/>
          </w:tcPr>
          <w:p w14:paraId="1D8A7952" w14:textId="77777777" w:rsidR="001C4CD4" w:rsidRPr="00EE26E5" w:rsidRDefault="001C4CD4" w:rsidP="001F46E6">
            <w:pPr>
              <w:rPr>
                <w:rFonts w:ascii="宋体" w:hAnsi="宋体"/>
                <w:color w:val="000000" w:themeColor="text1"/>
                <w:szCs w:val="21"/>
              </w:rPr>
            </w:pPr>
          </w:p>
        </w:tc>
      </w:tr>
      <w:tr w:rsidR="001F46E6" w:rsidRPr="00EE26E5" w14:paraId="1611657D" w14:textId="77777777" w:rsidTr="002726B3">
        <w:trPr>
          <w:trHeight w:val="324"/>
        </w:trPr>
        <w:tc>
          <w:tcPr>
            <w:tcW w:w="6379" w:type="dxa"/>
          </w:tcPr>
          <w:p w14:paraId="1D0FF28A" w14:textId="6961385D" w:rsidR="001F46E6" w:rsidRPr="00EE26E5" w:rsidRDefault="001F46E6" w:rsidP="001F46E6">
            <w:pPr>
              <w:rPr>
                <w:rFonts w:ascii="宋体" w:hAnsi="宋体"/>
                <w:color w:val="000000" w:themeColor="text1"/>
                <w:szCs w:val="21"/>
              </w:rPr>
            </w:pPr>
          </w:p>
        </w:tc>
        <w:tc>
          <w:tcPr>
            <w:tcW w:w="1701" w:type="dxa"/>
          </w:tcPr>
          <w:p w14:paraId="07D84C36" w14:textId="77777777" w:rsidR="001F46E6" w:rsidRPr="00EE26E5" w:rsidRDefault="001F46E6" w:rsidP="001F46E6">
            <w:pPr>
              <w:rPr>
                <w:rFonts w:ascii="宋体" w:hAnsi="宋体"/>
                <w:color w:val="000000" w:themeColor="text1"/>
                <w:szCs w:val="21"/>
              </w:rPr>
            </w:pPr>
          </w:p>
        </w:tc>
        <w:tc>
          <w:tcPr>
            <w:tcW w:w="1701" w:type="dxa"/>
          </w:tcPr>
          <w:p w14:paraId="0FF07050" w14:textId="77777777" w:rsidR="001F46E6" w:rsidRPr="00EE26E5" w:rsidRDefault="001F46E6" w:rsidP="001F46E6">
            <w:pPr>
              <w:rPr>
                <w:rFonts w:ascii="宋体" w:hAnsi="宋体"/>
                <w:color w:val="000000" w:themeColor="text1"/>
                <w:szCs w:val="21"/>
              </w:rPr>
            </w:pPr>
          </w:p>
        </w:tc>
      </w:tr>
      <w:tr w:rsidR="001F46E6" w:rsidRPr="00EE26E5" w14:paraId="1E132BB8" w14:textId="77777777" w:rsidTr="002726B3">
        <w:trPr>
          <w:trHeight w:val="324"/>
        </w:trPr>
        <w:tc>
          <w:tcPr>
            <w:tcW w:w="6379" w:type="dxa"/>
          </w:tcPr>
          <w:p w14:paraId="346F1745" w14:textId="51BC2E23" w:rsidR="001F46E6" w:rsidRPr="00EE26E5" w:rsidRDefault="001F46E6" w:rsidP="001F46E6">
            <w:pPr>
              <w:rPr>
                <w:rFonts w:ascii="宋体" w:hAnsi="宋体"/>
                <w:color w:val="000000" w:themeColor="text1"/>
                <w:szCs w:val="21"/>
              </w:rPr>
            </w:pPr>
          </w:p>
        </w:tc>
        <w:tc>
          <w:tcPr>
            <w:tcW w:w="1701" w:type="dxa"/>
          </w:tcPr>
          <w:p w14:paraId="24DC8803" w14:textId="77777777" w:rsidR="001F46E6" w:rsidRPr="00EE26E5" w:rsidRDefault="001F46E6" w:rsidP="001F46E6">
            <w:pPr>
              <w:rPr>
                <w:rFonts w:ascii="宋体" w:hAnsi="宋体"/>
                <w:color w:val="000000" w:themeColor="text1"/>
                <w:szCs w:val="21"/>
              </w:rPr>
            </w:pPr>
          </w:p>
        </w:tc>
        <w:tc>
          <w:tcPr>
            <w:tcW w:w="1701" w:type="dxa"/>
          </w:tcPr>
          <w:p w14:paraId="3B5A9BAE" w14:textId="77777777" w:rsidR="001F46E6" w:rsidRPr="00EE26E5" w:rsidRDefault="001F46E6" w:rsidP="001F46E6">
            <w:pPr>
              <w:rPr>
                <w:rFonts w:ascii="宋体" w:hAnsi="宋体"/>
                <w:color w:val="000000" w:themeColor="text1"/>
                <w:szCs w:val="21"/>
              </w:rPr>
            </w:pPr>
          </w:p>
        </w:tc>
      </w:tr>
      <w:tr w:rsidR="001F46E6" w:rsidRPr="00EE26E5" w14:paraId="065A29E0" w14:textId="77777777" w:rsidTr="002726B3">
        <w:trPr>
          <w:trHeight w:val="324"/>
        </w:trPr>
        <w:tc>
          <w:tcPr>
            <w:tcW w:w="6379" w:type="dxa"/>
          </w:tcPr>
          <w:p w14:paraId="6080EC96" w14:textId="3B42D333" w:rsidR="001F46E6" w:rsidRPr="00EE26E5" w:rsidRDefault="001F46E6" w:rsidP="001F46E6">
            <w:pPr>
              <w:rPr>
                <w:rFonts w:ascii="宋体" w:hAnsi="宋体"/>
                <w:color w:val="000000" w:themeColor="text1"/>
                <w:szCs w:val="21"/>
              </w:rPr>
            </w:pPr>
          </w:p>
        </w:tc>
        <w:tc>
          <w:tcPr>
            <w:tcW w:w="1701" w:type="dxa"/>
          </w:tcPr>
          <w:p w14:paraId="4D011FEA" w14:textId="77777777" w:rsidR="001F46E6" w:rsidRPr="00EE26E5" w:rsidRDefault="001F46E6" w:rsidP="001F46E6">
            <w:pPr>
              <w:rPr>
                <w:rFonts w:ascii="宋体" w:hAnsi="宋体"/>
                <w:color w:val="000000" w:themeColor="text1"/>
                <w:szCs w:val="21"/>
              </w:rPr>
            </w:pPr>
          </w:p>
        </w:tc>
        <w:tc>
          <w:tcPr>
            <w:tcW w:w="1701" w:type="dxa"/>
          </w:tcPr>
          <w:p w14:paraId="3F3243A7" w14:textId="77777777" w:rsidR="001F46E6" w:rsidRPr="00EE26E5" w:rsidRDefault="001F46E6" w:rsidP="001F46E6">
            <w:pPr>
              <w:rPr>
                <w:rFonts w:ascii="宋体" w:hAnsi="宋体"/>
                <w:color w:val="000000" w:themeColor="text1"/>
                <w:szCs w:val="21"/>
              </w:rPr>
            </w:pPr>
          </w:p>
        </w:tc>
      </w:tr>
      <w:tr w:rsidR="001F46E6" w:rsidRPr="00EE26E5" w14:paraId="4737D0D3" w14:textId="77777777" w:rsidTr="002726B3">
        <w:trPr>
          <w:trHeight w:val="324"/>
        </w:trPr>
        <w:tc>
          <w:tcPr>
            <w:tcW w:w="6379" w:type="dxa"/>
          </w:tcPr>
          <w:p w14:paraId="4C051F6F"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总计</w:t>
            </w:r>
          </w:p>
        </w:tc>
        <w:tc>
          <w:tcPr>
            <w:tcW w:w="1701" w:type="dxa"/>
          </w:tcPr>
          <w:p w14:paraId="7B93D3D7" w14:textId="77777777" w:rsidR="001F46E6" w:rsidRPr="00EE26E5" w:rsidRDefault="001F46E6" w:rsidP="001F46E6">
            <w:pPr>
              <w:rPr>
                <w:rFonts w:ascii="宋体" w:hAnsi="宋体"/>
                <w:color w:val="000000" w:themeColor="text1"/>
                <w:szCs w:val="21"/>
              </w:rPr>
            </w:pPr>
          </w:p>
        </w:tc>
        <w:tc>
          <w:tcPr>
            <w:tcW w:w="1701" w:type="dxa"/>
          </w:tcPr>
          <w:p w14:paraId="7132DC3C" w14:textId="77777777" w:rsidR="001F46E6" w:rsidRPr="00EE26E5" w:rsidRDefault="001F46E6" w:rsidP="001F46E6">
            <w:pPr>
              <w:rPr>
                <w:rFonts w:ascii="宋体" w:hAnsi="宋体"/>
                <w:color w:val="000000" w:themeColor="text1"/>
                <w:szCs w:val="21"/>
              </w:rPr>
            </w:pPr>
          </w:p>
        </w:tc>
      </w:tr>
    </w:tbl>
    <w:p w14:paraId="62152B7B" w14:textId="2537EC86" w:rsidR="001F46E6" w:rsidRPr="00EE26E5" w:rsidRDefault="006A44E4"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（五）</w:t>
      </w:r>
      <w:r w:rsidR="001F46E6" w:rsidRPr="00EE26E5">
        <w:rPr>
          <w:rFonts w:asciiTheme="minorEastAsia" w:eastAsiaTheme="minorEastAsia" w:hAnsiTheme="minorEastAsia" w:hint="eastAsia"/>
          <w:b/>
          <w:color w:val="000000" w:themeColor="text1"/>
          <w:szCs w:val="44"/>
        </w:rPr>
        <w:t>报告期内</w:t>
      </w:r>
      <w:r w:rsidR="001F46E6" w:rsidRPr="00EE26E5">
        <w:rPr>
          <w:rFonts w:asciiTheme="minorEastAsia" w:eastAsiaTheme="minorEastAsia" w:hAnsiTheme="minorEastAsia"/>
          <w:b/>
          <w:color w:val="000000" w:themeColor="text1"/>
          <w:szCs w:val="44"/>
        </w:rPr>
        <w:t>公司发生的</w:t>
      </w:r>
      <w:r w:rsidR="006D5FB1" w:rsidRPr="00EE26E5">
        <w:rPr>
          <w:rFonts w:asciiTheme="minorEastAsia" w:eastAsiaTheme="minorEastAsia" w:hAnsiTheme="minorEastAsia" w:hint="eastAsia"/>
          <w:b/>
          <w:color w:val="000000" w:themeColor="text1"/>
          <w:szCs w:val="44"/>
        </w:rPr>
        <w:t>偶发</w:t>
      </w:r>
      <w:r w:rsidR="001F46E6" w:rsidRPr="00EE26E5">
        <w:rPr>
          <w:rFonts w:asciiTheme="minorEastAsia" w:eastAsiaTheme="minorEastAsia" w:hAnsiTheme="minorEastAsia"/>
          <w:b/>
          <w:color w:val="000000" w:themeColor="text1"/>
          <w:szCs w:val="44"/>
        </w:rPr>
        <w:t>性关联交易情况</w:t>
      </w:r>
    </w:p>
    <w:p w14:paraId="7D8F5F18" w14:textId="77777777" w:rsidR="001F46E6" w:rsidRPr="00EE26E5" w:rsidRDefault="001F46E6" w:rsidP="001F46E6">
      <w:pPr>
        <w:jc w:val="right"/>
        <w:rPr>
          <w:lang w:val="x-none" w:eastAsia="x-none"/>
        </w:rPr>
      </w:pPr>
      <w:r w:rsidRPr="00EE26E5">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EE26E5" w14:paraId="360063F8" w14:textId="77777777" w:rsidTr="002726B3">
        <w:tc>
          <w:tcPr>
            <w:tcW w:w="9781" w:type="dxa"/>
            <w:gridSpan w:val="4"/>
            <w:shd w:val="pct15" w:color="auto" w:fill="auto"/>
          </w:tcPr>
          <w:p w14:paraId="004018B4" w14:textId="77777777" w:rsidR="001F46E6" w:rsidRPr="00EE26E5" w:rsidRDefault="001F46E6" w:rsidP="001F46E6">
            <w:pPr>
              <w:jc w:val="center"/>
              <w:rPr>
                <w:rFonts w:ascii="宋体" w:hAnsi="宋体"/>
                <w:b/>
                <w:color w:val="000000" w:themeColor="text1"/>
                <w:kern w:val="0"/>
                <w:szCs w:val="21"/>
              </w:rPr>
            </w:pPr>
            <w:r w:rsidRPr="00EE26E5">
              <w:rPr>
                <w:rFonts w:ascii="宋体" w:hAnsi="宋体" w:hint="eastAsia"/>
                <w:b/>
                <w:color w:val="000000" w:themeColor="text1"/>
                <w:kern w:val="0"/>
                <w:szCs w:val="21"/>
              </w:rPr>
              <w:t>偶发性</w:t>
            </w:r>
            <w:r w:rsidRPr="00EE26E5">
              <w:rPr>
                <w:rFonts w:ascii="宋体" w:hAnsi="宋体"/>
                <w:b/>
                <w:color w:val="000000" w:themeColor="text1"/>
                <w:kern w:val="0"/>
                <w:szCs w:val="21"/>
              </w:rPr>
              <w:t>关联交易</w:t>
            </w:r>
            <w:r w:rsidRPr="00EE26E5">
              <w:rPr>
                <w:rFonts w:ascii="宋体" w:hAnsi="宋体" w:hint="eastAsia"/>
                <w:b/>
                <w:color w:val="000000" w:themeColor="text1"/>
                <w:kern w:val="0"/>
                <w:szCs w:val="21"/>
              </w:rPr>
              <w:t>事项</w:t>
            </w:r>
          </w:p>
        </w:tc>
      </w:tr>
      <w:tr w:rsidR="001F46E6" w:rsidRPr="00EE26E5" w14:paraId="27216295" w14:textId="77777777" w:rsidTr="002726B3">
        <w:tc>
          <w:tcPr>
            <w:tcW w:w="3115" w:type="dxa"/>
            <w:shd w:val="pct15" w:color="auto" w:fill="auto"/>
          </w:tcPr>
          <w:p w14:paraId="4807EBE0" w14:textId="77777777" w:rsidR="001F46E6" w:rsidRPr="00EE26E5" w:rsidRDefault="001F46E6" w:rsidP="001F46E6">
            <w:pPr>
              <w:jc w:val="center"/>
              <w:rPr>
                <w:rFonts w:ascii="宋体" w:hAnsi="宋体"/>
                <w:b/>
                <w:color w:val="000000" w:themeColor="text1"/>
                <w:kern w:val="0"/>
                <w:szCs w:val="21"/>
              </w:rPr>
            </w:pPr>
            <w:r w:rsidRPr="00EE26E5">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EE26E5" w:rsidRDefault="001F46E6" w:rsidP="001F46E6">
            <w:pPr>
              <w:jc w:val="center"/>
              <w:rPr>
                <w:rFonts w:ascii="宋体" w:hAnsi="宋体"/>
                <w:b/>
                <w:color w:val="000000" w:themeColor="text1"/>
                <w:kern w:val="0"/>
                <w:szCs w:val="21"/>
              </w:rPr>
            </w:pPr>
            <w:r w:rsidRPr="00EE26E5">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EE26E5" w:rsidRDefault="001F46E6" w:rsidP="001F46E6">
            <w:pPr>
              <w:jc w:val="center"/>
              <w:rPr>
                <w:rFonts w:ascii="宋体" w:hAnsi="宋体"/>
                <w:b/>
                <w:color w:val="000000" w:themeColor="text1"/>
                <w:kern w:val="0"/>
                <w:szCs w:val="21"/>
              </w:rPr>
            </w:pPr>
            <w:r w:rsidRPr="00EE26E5">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EE26E5" w:rsidRDefault="001F46E6" w:rsidP="001F46E6">
            <w:pPr>
              <w:rPr>
                <w:rFonts w:ascii="宋体" w:hAnsi="宋体"/>
                <w:b/>
                <w:color w:val="000000" w:themeColor="text1"/>
                <w:kern w:val="0"/>
                <w:szCs w:val="21"/>
              </w:rPr>
            </w:pPr>
            <w:r w:rsidRPr="00EE26E5">
              <w:rPr>
                <w:rFonts w:ascii="宋体" w:hAnsi="宋体" w:hint="eastAsia"/>
                <w:b/>
                <w:color w:val="000000" w:themeColor="text1"/>
                <w:kern w:val="0"/>
                <w:szCs w:val="21"/>
              </w:rPr>
              <w:t>是否履行</w:t>
            </w:r>
            <w:r w:rsidRPr="00EE26E5">
              <w:rPr>
                <w:rFonts w:ascii="宋体" w:hAnsi="宋体"/>
                <w:b/>
                <w:color w:val="000000" w:themeColor="text1"/>
                <w:kern w:val="0"/>
                <w:szCs w:val="21"/>
              </w:rPr>
              <w:t>必要</w:t>
            </w:r>
            <w:r w:rsidRPr="00EE26E5">
              <w:rPr>
                <w:rFonts w:ascii="宋体" w:hAnsi="宋体" w:hint="eastAsia"/>
                <w:b/>
                <w:color w:val="000000" w:themeColor="text1"/>
                <w:kern w:val="0"/>
                <w:szCs w:val="21"/>
              </w:rPr>
              <w:t>决策程序</w:t>
            </w:r>
          </w:p>
        </w:tc>
      </w:tr>
      <w:tr w:rsidR="001F46E6" w:rsidRPr="00EE26E5" w14:paraId="679F9100" w14:textId="77777777" w:rsidTr="002726B3">
        <w:tc>
          <w:tcPr>
            <w:tcW w:w="3115" w:type="dxa"/>
            <w:shd w:val="clear" w:color="auto" w:fill="auto"/>
          </w:tcPr>
          <w:p w14:paraId="46CFC6EB" w14:textId="77777777" w:rsidR="001F46E6" w:rsidRPr="00EE26E5" w:rsidRDefault="001F46E6" w:rsidP="001F46E6">
            <w:pPr>
              <w:jc w:val="center"/>
              <w:rPr>
                <w:rFonts w:ascii="宋体" w:hAnsi="宋体"/>
                <w:color w:val="000000" w:themeColor="text1"/>
                <w:szCs w:val="21"/>
              </w:rPr>
            </w:pPr>
            <w:r w:rsidRPr="00EE26E5">
              <w:rPr>
                <w:rFonts w:ascii="宋体" w:hAnsi="宋体" w:hint="eastAsia"/>
                <w:color w:val="000000" w:themeColor="text1"/>
                <w:kern w:val="0"/>
                <w:szCs w:val="21"/>
              </w:rPr>
              <w:t>关联方</w:t>
            </w:r>
            <w:r w:rsidRPr="00EE26E5">
              <w:rPr>
                <w:rFonts w:ascii="宋体" w:hAnsi="宋体" w:hint="eastAsia"/>
                <w:color w:val="000000" w:themeColor="text1"/>
                <w:szCs w:val="21"/>
              </w:rPr>
              <w:t>1</w:t>
            </w:r>
          </w:p>
        </w:tc>
        <w:tc>
          <w:tcPr>
            <w:tcW w:w="2266" w:type="dxa"/>
          </w:tcPr>
          <w:p w14:paraId="2C0F0894" w14:textId="77777777" w:rsidR="001F46E6" w:rsidRPr="00EE26E5" w:rsidRDefault="001F46E6" w:rsidP="001F46E6">
            <w:pPr>
              <w:jc w:val="center"/>
              <w:rPr>
                <w:rFonts w:ascii="宋体" w:hAnsi="宋体"/>
                <w:color w:val="000000" w:themeColor="text1"/>
                <w:kern w:val="0"/>
                <w:szCs w:val="21"/>
              </w:rPr>
            </w:pPr>
          </w:p>
        </w:tc>
        <w:tc>
          <w:tcPr>
            <w:tcW w:w="1991" w:type="dxa"/>
          </w:tcPr>
          <w:p w14:paraId="57C8DC1F" w14:textId="77777777" w:rsidR="001F46E6" w:rsidRPr="00EE26E5" w:rsidRDefault="001F46E6" w:rsidP="001F46E6">
            <w:pPr>
              <w:jc w:val="center"/>
              <w:rPr>
                <w:rFonts w:ascii="宋体" w:hAnsi="宋体"/>
                <w:color w:val="000000" w:themeColor="text1"/>
                <w:kern w:val="0"/>
                <w:szCs w:val="21"/>
              </w:rPr>
            </w:pPr>
          </w:p>
        </w:tc>
        <w:tc>
          <w:tcPr>
            <w:tcW w:w="2409" w:type="dxa"/>
          </w:tcPr>
          <w:p w14:paraId="4FB1809B" w14:textId="77777777" w:rsidR="001F46E6" w:rsidRPr="00EE26E5" w:rsidRDefault="001F46E6" w:rsidP="001F46E6">
            <w:pPr>
              <w:rPr>
                <w:rFonts w:ascii="宋体" w:hAnsi="宋体"/>
                <w:color w:val="000000" w:themeColor="text1"/>
                <w:kern w:val="0"/>
                <w:szCs w:val="21"/>
              </w:rPr>
            </w:pPr>
          </w:p>
        </w:tc>
      </w:tr>
      <w:tr w:rsidR="001F46E6" w:rsidRPr="00EE26E5" w14:paraId="62377401" w14:textId="77777777" w:rsidTr="002726B3">
        <w:tc>
          <w:tcPr>
            <w:tcW w:w="3115" w:type="dxa"/>
            <w:shd w:val="clear" w:color="auto" w:fill="auto"/>
          </w:tcPr>
          <w:p w14:paraId="6F8A8CE8" w14:textId="77777777" w:rsidR="001F46E6" w:rsidRPr="00EE26E5" w:rsidRDefault="001F46E6" w:rsidP="001F46E6">
            <w:pPr>
              <w:jc w:val="center"/>
              <w:rPr>
                <w:rFonts w:ascii="宋体" w:hAnsi="宋体"/>
                <w:color w:val="000000" w:themeColor="text1"/>
                <w:szCs w:val="21"/>
              </w:rPr>
            </w:pPr>
            <w:r w:rsidRPr="00EE26E5">
              <w:rPr>
                <w:rFonts w:ascii="宋体" w:hAnsi="宋体" w:hint="eastAsia"/>
                <w:color w:val="000000" w:themeColor="text1"/>
                <w:kern w:val="0"/>
                <w:szCs w:val="21"/>
              </w:rPr>
              <w:t>关联方</w:t>
            </w:r>
            <w:r w:rsidRPr="00EE26E5">
              <w:rPr>
                <w:rFonts w:ascii="宋体" w:hAnsi="宋体" w:hint="eastAsia"/>
                <w:color w:val="000000" w:themeColor="text1"/>
                <w:szCs w:val="21"/>
              </w:rPr>
              <w:t>2</w:t>
            </w:r>
          </w:p>
        </w:tc>
        <w:tc>
          <w:tcPr>
            <w:tcW w:w="2266" w:type="dxa"/>
          </w:tcPr>
          <w:p w14:paraId="314C8D4E" w14:textId="77777777" w:rsidR="001F46E6" w:rsidRPr="00EE26E5" w:rsidRDefault="001F46E6" w:rsidP="001F46E6">
            <w:pPr>
              <w:jc w:val="center"/>
              <w:rPr>
                <w:rFonts w:ascii="宋体" w:hAnsi="宋体"/>
                <w:color w:val="000000" w:themeColor="text1"/>
                <w:kern w:val="0"/>
                <w:szCs w:val="21"/>
              </w:rPr>
            </w:pPr>
          </w:p>
        </w:tc>
        <w:tc>
          <w:tcPr>
            <w:tcW w:w="1991" w:type="dxa"/>
          </w:tcPr>
          <w:p w14:paraId="60D5A7E6" w14:textId="77777777" w:rsidR="001F46E6" w:rsidRPr="00EE26E5" w:rsidRDefault="001F46E6" w:rsidP="001F46E6">
            <w:pPr>
              <w:jc w:val="center"/>
              <w:rPr>
                <w:rFonts w:ascii="宋体" w:hAnsi="宋体"/>
                <w:color w:val="000000" w:themeColor="text1"/>
                <w:kern w:val="0"/>
                <w:szCs w:val="21"/>
              </w:rPr>
            </w:pPr>
          </w:p>
        </w:tc>
        <w:tc>
          <w:tcPr>
            <w:tcW w:w="2409" w:type="dxa"/>
          </w:tcPr>
          <w:p w14:paraId="7F971617" w14:textId="77777777" w:rsidR="001F46E6" w:rsidRPr="00EE26E5" w:rsidRDefault="001F46E6" w:rsidP="001F46E6">
            <w:pPr>
              <w:rPr>
                <w:rFonts w:ascii="宋体" w:hAnsi="宋体"/>
                <w:color w:val="000000" w:themeColor="text1"/>
                <w:kern w:val="0"/>
                <w:szCs w:val="21"/>
              </w:rPr>
            </w:pPr>
          </w:p>
        </w:tc>
      </w:tr>
      <w:tr w:rsidR="001F46E6" w:rsidRPr="00EE26E5" w14:paraId="5A8DEA53" w14:textId="77777777" w:rsidTr="002726B3">
        <w:trPr>
          <w:trHeight w:val="195"/>
        </w:trPr>
        <w:tc>
          <w:tcPr>
            <w:tcW w:w="3115" w:type="dxa"/>
            <w:shd w:val="clear" w:color="auto" w:fill="auto"/>
          </w:tcPr>
          <w:p w14:paraId="046A29C0" w14:textId="77777777" w:rsidR="001F46E6" w:rsidRPr="00EE26E5" w:rsidRDefault="001F46E6" w:rsidP="001F46E6">
            <w:pPr>
              <w:jc w:val="center"/>
              <w:rPr>
                <w:rFonts w:ascii="宋体" w:hAnsi="宋体"/>
                <w:color w:val="000000" w:themeColor="text1"/>
                <w:szCs w:val="21"/>
              </w:rPr>
            </w:pPr>
            <w:r w:rsidRPr="00EE26E5">
              <w:rPr>
                <w:rFonts w:ascii="宋体" w:hAnsi="宋体" w:hint="eastAsia"/>
                <w:color w:val="000000" w:themeColor="text1"/>
                <w:szCs w:val="21"/>
              </w:rPr>
              <w:t>（自动添行</w:t>
            </w:r>
            <w:r w:rsidRPr="00EE26E5">
              <w:rPr>
                <w:rFonts w:ascii="宋体" w:hAnsi="宋体"/>
                <w:color w:val="000000" w:themeColor="text1"/>
                <w:szCs w:val="21"/>
              </w:rPr>
              <w:t>）</w:t>
            </w:r>
          </w:p>
        </w:tc>
        <w:tc>
          <w:tcPr>
            <w:tcW w:w="2266" w:type="dxa"/>
          </w:tcPr>
          <w:p w14:paraId="77D066FD" w14:textId="77777777" w:rsidR="001F46E6" w:rsidRPr="00EE26E5" w:rsidRDefault="001F46E6" w:rsidP="001F46E6">
            <w:pPr>
              <w:jc w:val="center"/>
              <w:rPr>
                <w:rFonts w:ascii="宋体" w:hAnsi="宋体"/>
                <w:color w:val="000000" w:themeColor="text1"/>
                <w:kern w:val="0"/>
                <w:szCs w:val="21"/>
              </w:rPr>
            </w:pPr>
          </w:p>
        </w:tc>
        <w:tc>
          <w:tcPr>
            <w:tcW w:w="1991" w:type="dxa"/>
          </w:tcPr>
          <w:p w14:paraId="110BF99D" w14:textId="77777777" w:rsidR="001F46E6" w:rsidRPr="00EE26E5" w:rsidRDefault="001F46E6" w:rsidP="001F46E6">
            <w:pPr>
              <w:jc w:val="center"/>
              <w:rPr>
                <w:rFonts w:ascii="宋体" w:hAnsi="宋体"/>
                <w:color w:val="000000" w:themeColor="text1"/>
                <w:kern w:val="0"/>
                <w:szCs w:val="21"/>
              </w:rPr>
            </w:pPr>
          </w:p>
        </w:tc>
        <w:tc>
          <w:tcPr>
            <w:tcW w:w="2409" w:type="dxa"/>
          </w:tcPr>
          <w:p w14:paraId="1373BFB3" w14:textId="77777777" w:rsidR="001F46E6" w:rsidRPr="00EE26E5" w:rsidRDefault="001F46E6" w:rsidP="001F46E6">
            <w:pPr>
              <w:rPr>
                <w:rFonts w:ascii="宋体" w:hAnsi="宋体"/>
                <w:color w:val="000000" w:themeColor="text1"/>
                <w:kern w:val="0"/>
                <w:szCs w:val="21"/>
              </w:rPr>
            </w:pPr>
          </w:p>
        </w:tc>
      </w:tr>
      <w:tr w:rsidR="001F46E6" w:rsidRPr="00EE26E5" w14:paraId="7D4ABD66" w14:textId="77777777" w:rsidTr="002726B3">
        <w:trPr>
          <w:trHeight w:val="319"/>
        </w:trPr>
        <w:tc>
          <w:tcPr>
            <w:tcW w:w="3115" w:type="dxa"/>
            <w:shd w:val="clear" w:color="auto" w:fill="auto"/>
          </w:tcPr>
          <w:p w14:paraId="11636A1E" w14:textId="77777777" w:rsidR="001F46E6" w:rsidRPr="00EE26E5" w:rsidRDefault="001F46E6" w:rsidP="001F46E6">
            <w:pPr>
              <w:jc w:val="center"/>
              <w:rPr>
                <w:rFonts w:ascii="宋体" w:hAnsi="宋体"/>
                <w:b/>
                <w:color w:val="000000" w:themeColor="text1"/>
                <w:szCs w:val="21"/>
              </w:rPr>
            </w:pPr>
            <w:r w:rsidRPr="00EE26E5">
              <w:rPr>
                <w:rFonts w:ascii="宋体" w:hAnsi="宋体" w:hint="eastAsia"/>
                <w:b/>
                <w:color w:val="000000" w:themeColor="text1"/>
                <w:szCs w:val="21"/>
              </w:rPr>
              <w:t>总计</w:t>
            </w:r>
          </w:p>
        </w:tc>
        <w:tc>
          <w:tcPr>
            <w:tcW w:w="2266" w:type="dxa"/>
          </w:tcPr>
          <w:p w14:paraId="2DEAACF5" w14:textId="77777777" w:rsidR="001F46E6" w:rsidRPr="00EE26E5" w:rsidRDefault="001F46E6" w:rsidP="001F46E6">
            <w:pPr>
              <w:jc w:val="center"/>
              <w:rPr>
                <w:rFonts w:ascii="宋体" w:hAnsi="宋体"/>
                <w:color w:val="000000" w:themeColor="text1"/>
                <w:kern w:val="0"/>
                <w:szCs w:val="21"/>
              </w:rPr>
            </w:pPr>
            <w:r w:rsidRPr="00EE26E5">
              <w:rPr>
                <w:rFonts w:ascii="宋体" w:hAnsi="宋体" w:hint="eastAsia"/>
                <w:color w:val="000000" w:themeColor="text1"/>
                <w:kern w:val="0"/>
                <w:szCs w:val="21"/>
              </w:rPr>
              <w:t>-</w:t>
            </w:r>
          </w:p>
        </w:tc>
        <w:tc>
          <w:tcPr>
            <w:tcW w:w="1991" w:type="dxa"/>
          </w:tcPr>
          <w:p w14:paraId="1EFA055A" w14:textId="77777777" w:rsidR="001F46E6" w:rsidRPr="00EE26E5" w:rsidRDefault="001F46E6" w:rsidP="001F46E6">
            <w:pPr>
              <w:jc w:val="center"/>
              <w:rPr>
                <w:rFonts w:ascii="宋体" w:hAnsi="宋体"/>
                <w:color w:val="000000" w:themeColor="text1"/>
                <w:kern w:val="0"/>
                <w:szCs w:val="21"/>
              </w:rPr>
            </w:pPr>
          </w:p>
        </w:tc>
        <w:tc>
          <w:tcPr>
            <w:tcW w:w="2409" w:type="dxa"/>
          </w:tcPr>
          <w:p w14:paraId="78AC1912" w14:textId="77777777" w:rsidR="001F46E6" w:rsidRPr="00EE26E5" w:rsidRDefault="001F46E6" w:rsidP="001F46E6">
            <w:pPr>
              <w:jc w:val="center"/>
              <w:rPr>
                <w:rFonts w:ascii="宋体" w:hAnsi="宋体"/>
                <w:color w:val="000000" w:themeColor="text1"/>
                <w:kern w:val="0"/>
                <w:szCs w:val="21"/>
              </w:rPr>
            </w:pPr>
            <w:r w:rsidRPr="00EE26E5">
              <w:rPr>
                <w:rFonts w:ascii="宋体" w:hAnsi="宋体" w:hint="eastAsia"/>
                <w:color w:val="000000" w:themeColor="text1"/>
                <w:kern w:val="0"/>
                <w:szCs w:val="21"/>
              </w:rPr>
              <w:t>-</w:t>
            </w:r>
          </w:p>
        </w:tc>
      </w:tr>
    </w:tbl>
    <w:p w14:paraId="3750E79E" w14:textId="77777777" w:rsidR="001F46E6" w:rsidRPr="00EE26E5" w:rsidRDefault="001F46E6" w:rsidP="001F46E6">
      <w:pPr>
        <w:jc w:val="left"/>
        <w:rPr>
          <w:rFonts w:asciiTheme="minorEastAsia" w:eastAsiaTheme="minorEastAsia" w:hAnsiTheme="minorEastAsia"/>
          <w:b/>
          <w:szCs w:val="24"/>
        </w:rPr>
      </w:pPr>
      <w:r w:rsidRPr="00EE26E5">
        <w:rPr>
          <w:rFonts w:asciiTheme="minorEastAsia" w:eastAsiaTheme="minorEastAsia" w:hAnsiTheme="minorEastAsia"/>
          <w:b/>
          <w:szCs w:val="24"/>
        </w:rPr>
        <w:t>偶发性关联交易的必要性</w:t>
      </w:r>
      <w:r w:rsidRPr="00EE26E5">
        <w:rPr>
          <w:rFonts w:asciiTheme="minorEastAsia" w:eastAsiaTheme="minorEastAsia" w:hAnsiTheme="minorEastAsia" w:hint="eastAsia"/>
          <w:b/>
          <w:szCs w:val="24"/>
        </w:rPr>
        <w:t>、</w:t>
      </w:r>
      <w:r w:rsidRPr="00EE26E5">
        <w:rPr>
          <w:rFonts w:asciiTheme="minorEastAsia" w:eastAsiaTheme="minorEastAsia" w:hAnsiTheme="minorEastAsia"/>
          <w:b/>
          <w:szCs w:val="24"/>
        </w:rPr>
        <w:t>持续性以及对公司生产经营的影响</w:t>
      </w:r>
      <w:r w:rsidRPr="00EE26E5">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EE26E5"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EE26E5"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EE26E5"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EE26E5"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EE26E5" w:rsidRDefault="001F46E6"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（六）</w:t>
      </w:r>
      <w:r w:rsidR="00183C36" w:rsidRPr="00EE26E5">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EE26E5"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EE26E5" w:rsidRDefault="00183C36" w:rsidP="00183C36">
            <w:pPr>
              <w:tabs>
                <w:tab w:val="left" w:pos="5140"/>
              </w:tabs>
              <w:rPr>
                <w:rFonts w:asciiTheme="minorEastAsia" w:eastAsiaTheme="minorEastAsia" w:hAnsiTheme="minorEastAsia"/>
                <w:color w:val="000000" w:themeColor="text1"/>
                <w:szCs w:val="44"/>
              </w:rPr>
            </w:pPr>
            <w:r w:rsidRPr="00EE26E5">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EE26E5" w:rsidRDefault="002A5A5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7115E8" w:rsidRPr="00EE26E5">
        <w:rPr>
          <w:rFonts w:asciiTheme="minorEastAsia" w:eastAsiaTheme="minorEastAsia" w:hAnsiTheme="minorEastAsia" w:hint="eastAsia"/>
          <w:b/>
          <w:color w:val="000000" w:themeColor="text1"/>
          <w:szCs w:val="44"/>
        </w:rPr>
        <w:t>七</w:t>
      </w:r>
      <w:r w:rsidRPr="00EE26E5">
        <w:rPr>
          <w:rFonts w:asciiTheme="minorEastAsia" w:eastAsiaTheme="minorEastAsia" w:hAnsiTheme="minorEastAsia" w:hint="eastAsia"/>
          <w:b/>
          <w:color w:val="000000" w:themeColor="text1"/>
          <w:szCs w:val="44"/>
        </w:rPr>
        <w:t>）</w:t>
      </w:r>
      <w:r w:rsidR="00DF6632" w:rsidRPr="00EE26E5">
        <w:rPr>
          <w:rFonts w:asciiTheme="minorEastAsia" w:eastAsiaTheme="minorEastAsia" w:hAnsiTheme="minorEastAsia" w:hint="eastAsia"/>
          <w:b/>
          <w:color w:val="000000" w:themeColor="text1"/>
          <w:szCs w:val="44"/>
        </w:rPr>
        <w:t>股权激励</w:t>
      </w:r>
      <w:r w:rsidR="00DF6632" w:rsidRPr="00EE26E5">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EE26E5"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EE26E5" w:rsidRDefault="00DF6632" w:rsidP="00DF6632">
            <w:pPr>
              <w:jc w:val="left"/>
              <w:rPr>
                <w:rFonts w:asciiTheme="minorEastAsia" w:eastAsiaTheme="minorEastAsia" w:hAnsiTheme="minorEastAsia"/>
                <w:i/>
                <w:color w:val="FF0000"/>
                <w:szCs w:val="24"/>
              </w:rPr>
            </w:pPr>
            <w:r w:rsidRPr="00EE26E5">
              <w:rPr>
                <w:rFonts w:asciiTheme="minorEastAsia" w:eastAsiaTheme="minorEastAsia" w:hAnsiTheme="minorEastAsia" w:hint="eastAsia"/>
                <w:i/>
                <w:color w:val="FF0000"/>
                <w:szCs w:val="24"/>
              </w:rPr>
              <w:t>股权激励计划的模式、激励对象、激励对象考核情况、实施情况、调整情况等</w:t>
            </w:r>
            <w:r w:rsidR="0049181E" w:rsidRPr="00EE26E5">
              <w:rPr>
                <w:rFonts w:asciiTheme="minorEastAsia" w:eastAsiaTheme="minorEastAsia" w:hAnsiTheme="minorEastAsia" w:hint="eastAsia"/>
                <w:i/>
                <w:color w:val="FF0000"/>
                <w:szCs w:val="24"/>
              </w:rPr>
              <w:t>：</w:t>
            </w:r>
          </w:p>
          <w:p w14:paraId="7DB48A1E" w14:textId="77777777" w:rsidR="0049181E" w:rsidRPr="00EE26E5"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EE26E5" w:rsidRDefault="002A5A5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7115E8" w:rsidRPr="00EE26E5">
        <w:rPr>
          <w:rFonts w:asciiTheme="minorEastAsia" w:eastAsiaTheme="minorEastAsia" w:hAnsiTheme="minorEastAsia" w:hint="eastAsia"/>
          <w:b/>
          <w:color w:val="000000" w:themeColor="text1"/>
          <w:szCs w:val="44"/>
        </w:rPr>
        <w:t>八</w:t>
      </w:r>
      <w:r w:rsidRPr="00EE26E5">
        <w:rPr>
          <w:rFonts w:asciiTheme="minorEastAsia" w:eastAsiaTheme="minorEastAsia" w:hAnsiTheme="minorEastAsia" w:hint="eastAsia"/>
          <w:b/>
          <w:color w:val="000000" w:themeColor="text1"/>
          <w:szCs w:val="44"/>
        </w:rPr>
        <w:t>）</w:t>
      </w:r>
      <w:r w:rsidR="00C8746F" w:rsidRPr="00EE26E5">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EE26E5"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EE26E5" w:rsidRDefault="0047033E" w:rsidP="004E1AF1">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EE26E5"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EE26E5" w:rsidRDefault="002A5A5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w:t>
      </w:r>
      <w:r w:rsidR="0073330B" w:rsidRPr="00EE26E5">
        <w:rPr>
          <w:rFonts w:asciiTheme="minorEastAsia" w:eastAsiaTheme="minorEastAsia" w:hAnsiTheme="minorEastAsia" w:hint="eastAsia"/>
          <w:b/>
          <w:color w:val="000000" w:themeColor="text1"/>
          <w:szCs w:val="44"/>
        </w:rPr>
        <w:t>九</w:t>
      </w:r>
      <w:r w:rsidRPr="00EE26E5">
        <w:rPr>
          <w:rFonts w:asciiTheme="minorEastAsia" w:eastAsiaTheme="minorEastAsia" w:hAnsiTheme="minorEastAsia" w:hint="eastAsia"/>
          <w:b/>
          <w:color w:val="000000" w:themeColor="text1"/>
          <w:szCs w:val="44"/>
        </w:rPr>
        <w:t>）</w:t>
      </w:r>
      <w:r w:rsidR="0021213B" w:rsidRPr="00EE26E5">
        <w:rPr>
          <w:rFonts w:asciiTheme="minorEastAsia" w:eastAsiaTheme="minorEastAsia" w:hAnsiTheme="minorEastAsia"/>
          <w:b/>
          <w:color w:val="000000" w:themeColor="text1"/>
          <w:szCs w:val="44"/>
        </w:rPr>
        <w:t>被</w:t>
      </w:r>
      <w:r w:rsidR="0021213B" w:rsidRPr="00EE26E5">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EE26E5" w:rsidRDefault="007115E8" w:rsidP="007115E8">
      <w:pPr>
        <w:ind w:left="5880" w:firstLine="420"/>
        <w:jc w:val="right"/>
      </w:pPr>
      <w:r w:rsidRPr="00EE26E5">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E26E5" w14:paraId="04C14989" w14:textId="77777777" w:rsidTr="002726B3">
        <w:tc>
          <w:tcPr>
            <w:tcW w:w="2269" w:type="dxa"/>
            <w:shd w:val="pct15" w:color="auto" w:fill="auto"/>
            <w:vAlign w:val="center"/>
          </w:tcPr>
          <w:p w14:paraId="2DC27C34" w14:textId="77777777" w:rsidR="007115E8" w:rsidRPr="00EE26E5" w:rsidRDefault="007115E8" w:rsidP="002726B3">
            <w:pPr>
              <w:jc w:val="center"/>
              <w:rPr>
                <w:rFonts w:ascii="宋体" w:hAnsi="宋体"/>
                <w:b/>
                <w:color w:val="000000" w:themeColor="text1"/>
                <w:szCs w:val="21"/>
              </w:rPr>
            </w:pPr>
            <w:r w:rsidRPr="00EE26E5">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EE26E5" w:rsidRDefault="007115E8" w:rsidP="002726B3">
            <w:pPr>
              <w:jc w:val="center"/>
              <w:rPr>
                <w:rFonts w:ascii="宋体" w:hAnsi="宋体"/>
                <w:b/>
                <w:color w:val="000000" w:themeColor="text1"/>
                <w:szCs w:val="21"/>
              </w:rPr>
            </w:pPr>
            <w:r w:rsidRPr="00EE26E5">
              <w:rPr>
                <w:rFonts w:ascii="宋体" w:hAnsi="宋体" w:hint="eastAsia"/>
                <w:b/>
                <w:color w:val="000000" w:themeColor="text1"/>
                <w:szCs w:val="21"/>
              </w:rPr>
              <w:t>权利受限</w:t>
            </w:r>
            <w:r w:rsidRPr="00EE26E5">
              <w:rPr>
                <w:rFonts w:ascii="宋体" w:hAnsi="宋体"/>
                <w:b/>
                <w:color w:val="000000" w:themeColor="text1"/>
                <w:szCs w:val="21"/>
              </w:rPr>
              <w:t>类型</w:t>
            </w:r>
          </w:p>
        </w:tc>
        <w:tc>
          <w:tcPr>
            <w:tcW w:w="1559" w:type="dxa"/>
            <w:shd w:val="pct15" w:color="auto" w:fill="auto"/>
            <w:vAlign w:val="center"/>
          </w:tcPr>
          <w:p w14:paraId="074E7DFC" w14:textId="77777777" w:rsidR="007115E8" w:rsidRPr="00EE26E5" w:rsidRDefault="007115E8" w:rsidP="002726B3">
            <w:pPr>
              <w:jc w:val="center"/>
              <w:rPr>
                <w:rFonts w:ascii="宋体" w:hAnsi="宋体"/>
                <w:b/>
                <w:color w:val="000000" w:themeColor="text1"/>
                <w:szCs w:val="21"/>
              </w:rPr>
            </w:pPr>
            <w:r w:rsidRPr="00EE26E5">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EE26E5" w:rsidRDefault="007115E8" w:rsidP="002726B3">
            <w:pPr>
              <w:jc w:val="center"/>
              <w:rPr>
                <w:rFonts w:ascii="宋体" w:hAnsi="宋体"/>
                <w:b/>
                <w:color w:val="000000" w:themeColor="text1"/>
                <w:szCs w:val="21"/>
              </w:rPr>
            </w:pPr>
            <w:r w:rsidRPr="00EE26E5">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EE26E5" w:rsidRDefault="007115E8" w:rsidP="002726B3">
            <w:pPr>
              <w:jc w:val="center"/>
              <w:rPr>
                <w:rFonts w:ascii="宋体" w:hAnsi="宋体"/>
                <w:b/>
                <w:color w:val="000000" w:themeColor="text1"/>
                <w:szCs w:val="21"/>
              </w:rPr>
            </w:pPr>
            <w:r w:rsidRPr="00EE26E5">
              <w:rPr>
                <w:rFonts w:ascii="宋体" w:hAnsi="宋体" w:hint="eastAsia"/>
                <w:b/>
                <w:color w:val="000000" w:themeColor="text1"/>
                <w:szCs w:val="21"/>
              </w:rPr>
              <w:t>发生原因</w:t>
            </w:r>
          </w:p>
        </w:tc>
      </w:tr>
      <w:tr w:rsidR="007115E8" w:rsidRPr="00EE26E5" w14:paraId="2B5D228D" w14:textId="77777777" w:rsidTr="002726B3">
        <w:tc>
          <w:tcPr>
            <w:tcW w:w="2269" w:type="dxa"/>
            <w:vAlign w:val="center"/>
          </w:tcPr>
          <w:p w14:paraId="062EAF51" w14:textId="77777777" w:rsidR="007115E8" w:rsidRPr="00EE26E5" w:rsidRDefault="007115E8" w:rsidP="002726B3">
            <w:pPr>
              <w:jc w:val="center"/>
              <w:rPr>
                <w:rFonts w:ascii="宋体" w:hAnsi="宋体"/>
                <w:color w:val="000000" w:themeColor="text1"/>
                <w:szCs w:val="21"/>
              </w:rPr>
            </w:pPr>
            <w:r w:rsidRPr="00EE26E5">
              <w:rPr>
                <w:rFonts w:ascii="宋体" w:hAnsi="宋体" w:hint="eastAsia"/>
                <w:color w:val="000000" w:themeColor="text1"/>
                <w:szCs w:val="21"/>
              </w:rPr>
              <w:t>资产1</w:t>
            </w:r>
          </w:p>
        </w:tc>
        <w:tc>
          <w:tcPr>
            <w:tcW w:w="1559" w:type="dxa"/>
            <w:vAlign w:val="center"/>
          </w:tcPr>
          <w:p w14:paraId="48085FC9" w14:textId="77777777" w:rsidR="007115E8" w:rsidRPr="00EE26E5" w:rsidRDefault="007115E8" w:rsidP="002726B3">
            <w:pPr>
              <w:rPr>
                <w:rFonts w:ascii="宋体" w:hAnsi="宋体"/>
                <w:color w:val="000000" w:themeColor="text1"/>
                <w:szCs w:val="21"/>
              </w:rPr>
            </w:pPr>
          </w:p>
        </w:tc>
        <w:tc>
          <w:tcPr>
            <w:tcW w:w="1559" w:type="dxa"/>
            <w:vAlign w:val="center"/>
          </w:tcPr>
          <w:p w14:paraId="044F860E" w14:textId="77777777" w:rsidR="007115E8" w:rsidRPr="00EE26E5" w:rsidRDefault="007115E8" w:rsidP="002726B3">
            <w:pPr>
              <w:rPr>
                <w:rFonts w:ascii="宋体" w:hAnsi="宋体"/>
                <w:color w:val="000000" w:themeColor="text1"/>
                <w:szCs w:val="21"/>
              </w:rPr>
            </w:pPr>
          </w:p>
        </w:tc>
        <w:tc>
          <w:tcPr>
            <w:tcW w:w="1701" w:type="dxa"/>
            <w:vAlign w:val="center"/>
          </w:tcPr>
          <w:p w14:paraId="79D66701" w14:textId="77777777" w:rsidR="007115E8" w:rsidRPr="00EE26E5" w:rsidRDefault="007115E8" w:rsidP="002726B3">
            <w:pPr>
              <w:rPr>
                <w:rFonts w:ascii="宋体" w:hAnsi="宋体"/>
                <w:color w:val="000000" w:themeColor="text1"/>
                <w:szCs w:val="21"/>
              </w:rPr>
            </w:pPr>
          </w:p>
        </w:tc>
        <w:tc>
          <w:tcPr>
            <w:tcW w:w="2693" w:type="dxa"/>
            <w:vAlign w:val="center"/>
          </w:tcPr>
          <w:p w14:paraId="313A79BD" w14:textId="77777777" w:rsidR="007115E8" w:rsidRPr="00EE26E5" w:rsidRDefault="007115E8" w:rsidP="002726B3">
            <w:pPr>
              <w:rPr>
                <w:rFonts w:ascii="宋体" w:hAnsi="宋体"/>
                <w:color w:val="000000" w:themeColor="text1"/>
                <w:szCs w:val="21"/>
              </w:rPr>
            </w:pPr>
          </w:p>
        </w:tc>
      </w:tr>
      <w:tr w:rsidR="007115E8" w:rsidRPr="00EE26E5" w14:paraId="35C5CFE9" w14:textId="77777777" w:rsidTr="002726B3">
        <w:tc>
          <w:tcPr>
            <w:tcW w:w="2269" w:type="dxa"/>
            <w:vAlign w:val="center"/>
          </w:tcPr>
          <w:p w14:paraId="2F033B5D" w14:textId="77777777" w:rsidR="007115E8" w:rsidRPr="00EE26E5" w:rsidRDefault="007115E8" w:rsidP="002726B3">
            <w:pPr>
              <w:jc w:val="center"/>
              <w:rPr>
                <w:rFonts w:ascii="宋体" w:hAnsi="宋体"/>
                <w:color w:val="000000" w:themeColor="text1"/>
                <w:szCs w:val="21"/>
              </w:rPr>
            </w:pPr>
            <w:r w:rsidRPr="00EE26E5">
              <w:rPr>
                <w:rFonts w:ascii="宋体" w:hAnsi="宋体" w:hint="eastAsia"/>
                <w:color w:val="000000" w:themeColor="text1"/>
                <w:szCs w:val="21"/>
              </w:rPr>
              <w:t>资产2</w:t>
            </w:r>
          </w:p>
        </w:tc>
        <w:tc>
          <w:tcPr>
            <w:tcW w:w="1559" w:type="dxa"/>
            <w:vAlign w:val="center"/>
          </w:tcPr>
          <w:p w14:paraId="2A0924D8" w14:textId="77777777" w:rsidR="007115E8" w:rsidRPr="00EE26E5" w:rsidRDefault="007115E8" w:rsidP="002726B3">
            <w:pPr>
              <w:rPr>
                <w:rFonts w:ascii="宋体" w:hAnsi="宋体"/>
                <w:color w:val="000000" w:themeColor="text1"/>
                <w:szCs w:val="21"/>
              </w:rPr>
            </w:pPr>
          </w:p>
        </w:tc>
        <w:tc>
          <w:tcPr>
            <w:tcW w:w="1559" w:type="dxa"/>
            <w:vAlign w:val="center"/>
          </w:tcPr>
          <w:p w14:paraId="3BD745F0" w14:textId="77777777" w:rsidR="007115E8" w:rsidRPr="00EE26E5" w:rsidRDefault="007115E8" w:rsidP="002726B3">
            <w:pPr>
              <w:rPr>
                <w:rFonts w:ascii="宋体" w:hAnsi="宋体"/>
                <w:color w:val="000000" w:themeColor="text1"/>
                <w:szCs w:val="21"/>
              </w:rPr>
            </w:pPr>
          </w:p>
        </w:tc>
        <w:tc>
          <w:tcPr>
            <w:tcW w:w="1701" w:type="dxa"/>
            <w:vAlign w:val="center"/>
          </w:tcPr>
          <w:p w14:paraId="4CA2EF5D" w14:textId="77777777" w:rsidR="007115E8" w:rsidRPr="00EE26E5" w:rsidRDefault="007115E8" w:rsidP="002726B3">
            <w:pPr>
              <w:rPr>
                <w:rFonts w:ascii="宋体" w:hAnsi="宋体"/>
                <w:color w:val="000000" w:themeColor="text1"/>
                <w:szCs w:val="21"/>
              </w:rPr>
            </w:pPr>
          </w:p>
        </w:tc>
        <w:tc>
          <w:tcPr>
            <w:tcW w:w="2693" w:type="dxa"/>
            <w:vAlign w:val="center"/>
          </w:tcPr>
          <w:p w14:paraId="21C5A132" w14:textId="77777777" w:rsidR="007115E8" w:rsidRPr="00EE26E5" w:rsidRDefault="007115E8" w:rsidP="002726B3">
            <w:pPr>
              <w:rPr>
                <w:rFonts w:ascii="宋体" w:hAnsi="宋体"/>
                <w:color w:val="000000" w:themeColor="text1"/>
                <w:szCs w:val="21"/>
              </w:rPr>
            </w:pPr>
          </w:p>
        </w:tc>
      </w:tr>
      <w:tr w:rsidR="007115E8" w:rsidRPr="00EE26E5" w14:paraId="554CE41C" w14:textId="77777777" w:rsidTr="002726B3">
        <w:tc>
          <w:tcPr>
            <w:tcW w:w="2269" w:type="dxa"/>
            <w:vAlign w:val="center"/>
          </w:tcPr>
          <w:p w14:paraId="00C5E1D5" w14:textId="77777777" w:rsidR="007115E8" w:rsidRPr="00EE26E5" w:rsidRDefault="007115E8" w:rsidP="002726B3">
            <w:pPr>
              <w:jc w:val="center"/>
              <w:rPr>
                <w:rFonts w:ascii="宋体" w:hAnsi="宋体"/>
                <w:color w:val="000000" w:themeColor="text1"/>
                <w:szCs w:val="21"/>
              </w:rPr>
            </w:pPr>
            <w:r w:rsidRPr="00EE26E5">
              <w:rPr>
                <w:rFonts w:ascii="宋体" w:hAnsi="宋体" w:hint="eastAsia"/>
                <w:color w:val="000000" w:themeColor="text1"/>
                <w:szCs w:val="21"/>
              </w:rPr>
              <w:t>（自动添行</w:t>
            </w:r>
            <w:r w:rsidRPr="00EE26E5">
              <w:rPr>
                <w:rFonts w:ascii="宋体" w:hAnsi="宋体"/>
                <w:color w:val="000000" w:themeColor="text1"/>
                <w:szCs w:val="21"/>
              </w:rPr>
              <w:t>）</w:t>
            </w:r>
          </w:p>
        </w:tc>
        <w:tc>
          <w:tcPr>
            <w:tcW w:w="1559" w:type="dxa"/>
            <w:vAlign w:val="center"/>
          </w:tcPr>
          <w:p w14:paraId="42756718" w14:textId="77777777" w:rsidR="007115E8" w:rsidRPr="00EE26E5" w:rsidRDefault="007115E8" w:rsidP="002726B3">
            <w:pPr>
              <w:rPr>
                <w:rFonts w:ascii="宋体" w:hAnsi="宋体"/>
                <w:color w:val="000000" w:themeColor="text1"/>
                <w:szCs w:val="21"/>
              </w:rPr>
            </w:pPr>
          </w:p>
        </w:tc>
        <w:tc>
          <w:tcPr>
            <w:tcW w:w="1559" w:type="dxa"/>
            <w:vAlign w:val="center"/>
          </w:tcPr>
          <w:p w14:paraId="2D00DED6" w14:textId="77777777" w:rsidR="007115E8" w:rsidRPr="00EE26E5" w:rsidRDefault="007115E8" w:rsidP="002726B3">
            <w:pPr>
              <w:rPr>
                <w:rFonts w:ascii="宋体" w:hAnsi="宋体"/>
                <w:color w:val="000000" w:themeColor="text1"/>
                <w:szCs w:val="21"/>
              </w:rPr>
            </w:pPr>
          </w:p>
        </w:tc>
        <w:tc>
          <w:tcPr>
            <w:tcW w:w="1701" w:type="dxa"/>
            <w:vAlign w:val="center"/>
          </w:tcPr>
          <w:p w14:paraId="157171E4" w14:textId="77777777" w:rsidR="007115E8" w:rsidRPr="00EE26E5" w:rsidRDefault="007115E8" w:rsidP="002726B3">
            <w:pPr>
              <w:rPr>
                <w:rFonts w:ascii="宋体" w:hAnsi="宋体"/>
                <w:color w:val="000000" w:themeColor="text1"/>
                <w:szCs w:val="21"/>
              </w:rPr>
            </w:pPr>
          </w:p>
        </w:tc>
        <w:tc>
          <w:tcPr>
            <w:tcW w:w="2693" w:type="dxa"/>
            <w:vAlign w:val="center"/>
          </w:tcPr>
          <w:p w14:paraId="3C2AE982" w14:textId="77777777" w:rsidR="007115E8" w:rsidRPr="00EE26E5" w:rsidRDefault="007115E8" w:rsidP="002726B3">
            <w:pPr>
              <w:rPr>
                <w:rFonts w:ascii="宋体" w:hAnsi="宋体"/>
                <w:color w:val="000000" w:themeColor="text1"/>
                <w:szCs w:val="21"/>
              </w:rPr>
            </w:pPr>
          </w:p>
        </w:tc>
      </w:tr>
      <w:tr w:rsidR="007115E8" w:rsidRPr="00EE26E5" w14:paraId="620B5315" w14:textId="77777777" w:rsidTr="002726B3">
        <w:tc>
          <w:tcPr>
            <w:tcW w:w="2269" w:type="dxa"/>
            <w:vAlign w:val="center"/>
          </w:tcPr>
          <w:p w14:paraId="01D7F5BF" w14:textId="044018B0" w:rsidR="007115E8" w:rsidRPr="00EE26E5" w:rsidRDefault="0073330B" w:rsidP="002726B3">
            <w:pPr>
              <w:jc w:val="center"/>
              <w:rPr>
                <w:rFonts w:ascii="宋体" w:hAnsi="宋体"/>
                <w:b/>
                <w:color w:val="000000" w:themeColor="text1"/>
                <w:szCs w:val="21"/>
              </w:rPr>
            </w:pPr>
            <w:r w:rsidRPr="00EE26E5">
              <w:rPr>
                <w:rFonts w:ascii="宋体" w:hAnsi="宋体" w:hint="eastAsia"/>
                <w:b/>
                <w:color w:val="000000" w:themeColor="text1"/>
                <w:szCs w:val="21"/>
              </w:rPr>
              <w:t>总计</w:t>
            </w:r>
          </w:p>
        </w:tc>
        <w:tc>
          <w:tcPr>
            <w:tcW w:w="1559" w:type="dxa"/>
            <w:vAlign w:val="center"/>
          </w:tcPr>
          <w:p w14:paraId="54FB3F42" w14:textId="77777777" w:rsidR="007115E8" w:rsidRPr="00EE26E5" w:rsidRDefault="007115E8" w:rsidP="002726B3">
            <w:pPr>
              <w:rPr>
                <w:rFonts w:ascii="宋体" w:hAnsi="宋体"/>
                <w:color w:val="000000" w:themeColor="text1"/>
                <w:szCs w:val="21"/>
              </w:rPr>
            </w:pPr>
          </w:p>
        </w:tc>
        <w:tc>
          <w:tcPr>
            <w:tcW w:w="1559" w:type="dxa"/>
            <w:vAlign w:val="center"/>
          </w:tcPr>
          <w:p w14:paraId="45B69A86" w14:textId="77777777" w:rsidR="007115E8" w:rsidRPr="00EE26E5" w:rsidRDefault="007115E8" w:rsidP="002726B3">
            <w:pPr>
              <w:rPr>
                <w:rFonts w:ascii="宋体" w:hAnsi="宋体"/>
                <w:color w:val="000000" w:themeColor="text1"/>
                <w:szCs w:val="21"/>
              </w:rPr>
            </w:pPr>
          </w:p>
        </w:tc>
        <w:tc>
          <w:tcPr>
            <w:tcW w:w="1701" w:type="dxa"/>
            <w:vAlign w:val="center"/>
          </w:tcPr>
          <w:p w14:paraId="0952E578" w14:textId="77777777" w:rsidR="007115E8" w:rsidRPr="00EE26E5" w:rsidRDefault="007115E8" w:rsidP="002726B3">
            <w:pPr>
              <w:rPr>
                <w:rFonts w:ascii="宋体" w:hAnsi="宋体"/>
                <w:color w:val="000000" w:themeColor="text1"/>
                <w:szCs w:val="21"/>
              </w:rPr>
            </w:pPr>
          </w:p>
        </w:tc>
        <w:tc>
          <w:tcPr>
            <w:tcW w:w="2693" w:type="dxa"/>
            <w:vAlign w:val="center"/>
          </w:tcPr>
          <w:p w14:paraId="4C39D774" w14:textId="77777777" w:rsidR="007115E8" w:rsidRPr="00EE26E5" w:rsidRDefault="007115E8" w:rsidP="002726B3">
            <w:pPr>
              <w:jc w:val="center"/>
              <w:rPr>
                <w:rFonts w:ascii="宋体" w:hAnsi="宋体"/>
                <w:color w:val="000000" w:themeColor="text1"/>
                <w:szCs w:val="21"/>
              </w:rPr>
            </w:pPr>
            <w:r w:rsidRPr="00EE26E5">
              <w:rPr>
                <w:rFonts w:ascii="宋体" w:hAnsi="宋体" w:hint="eastAsia"/>
                <w:color w:val="000000" w:themeColor="text1"/>
                <w:szCs w:val="21"/>
              </w:rPr>
              <w:t>-</w:t>
            </w:r>
          </w:p>
        </w:tc>
      </w:tr>
    </w:tbl>
    <w:p w14:paraId="677F3394" w14:textId="77777777" w:rsidR="007115E8" w:rsidRPr="00EE26E5" w:rsidRDefault="007115E8" w:rsidP="007115E8">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 w:val="20"/>
          <w:szCs w:val="44"/>
        </w:rPr>
        <w:t>注</w:t>
      </w:r>
      <w:r w:rsidRPr="00EE26E5">
        <w:rPr>
          <w:rFonts w:asciiTheme="minorEastAsia" w:eastAsiaTheme="minorEastAsia" w:hAnsiTheme="minorEastAsia"/>
          <w:b/>
          <w:color w:val="000000" w:themeColor="text1"/>
          <w:sz w:val="20"/>
          <w:szCs w:val="44"/>
        </w:rPr>
        <w:t>：</w:t>
      </w:r>
      <w:r w:rsidRPr="00EE26E5">
        <w:rPr>
          <w:rFonts w:asciiTheme="minorEastAsia" w:eastAsiaTheme="minorEastAsia" w:hAnsiTheme="minorEastAsia" w:hint="eastAsia"/>
          <w:b/>
          <w:color w:val="000000" w:themeColor="text1"/>
          <w:sz w:val="20"/>
          <w:szCs w:val="44"/>
        </w:rPr>
        <w:t>权利受限</w:t>
      </w:r>
      <w:r w:rsidRPr="00EE26E5">
        <w:rPr>
          <w:rFonts w:asciiTheme="minorEastAsia" w:eastAsiaTheme="minorEastAsia" w:hAnsiTheme="minorEastAsia"/>
          <w:b/>
          <w:color w:val="000000" w:themeColor="text1"/>
          <w:sz w:val="20"/>
          <w:szCs w:val="44"/>
        </w:rPr>
        <w:t>类型为</w:t>
      </w:r>
      <w:r w:rsidRPr="00EE26E5">
        <w:rPr>
          <w:rFonts w:asciiTheme="minorEastAsia" w:eastAsiaTheme="minorEastAsia" w:hAnsiTheme="minorEastAsia" w:hint="eastAsia"/>
          <w:b/>
          <w:color w:val="000000" w:themeColor="text1"/>
          <w:sz w:val="20"/>
          <w:szCs w:val="44"/>
        </w:rPr>
        <w:t>查封</w:t>
      </w:r>
      <w:r w:rsidRPr="00EE26E5">
        <w:rPr>
          <w:rFonts w:asciiTheme="minorEastAsia" w:eastAsiaTheme="minorEastAsia" w:hAnsiTheme="minorEastAsia"/>
          <w:b/>
          <w:color w:val="000000" w:themeColor="text1"/>
          <w:sz w:val="20"/>
          <w:szCs w:val="44"/>
        </w:rPr>
        <w:t>、</w:t>
      </w:r>
      <w:r w:rsidRPr="00EE26E5">
        <w:rPr>
          <w:rFonts w:asciiTheme="minorEastAsia" w:eastAsiaTheme="minorEastAsia" w:hAnsiTheme="minorEastAsia" w:hint="eastAsia"/>
          <w:b/>
          <w:color w:val="000000" w:themeColor="text1"/>
          <w:sz w:val="20"/>
          <w:szCs w:val="44"/>
        </w:rPr>
        <w:t>扣押</w:t>
      </w:r>
      <w:r w:rsidRPr="00EE26E5">
        <w:rPr>
          <w:rFonts w:asciiTheme="minorEastAsia" w:eastAsiaTheme="minorEastAsia" w:hAnsiTheme="minorEastAsia"/>
          <w:b/>
          <w:color w:val="000000" w:themeColor="text1"/>
          <w:sz w:val="20"/>
          <w:szCs w:val="44"/>
        </w:rPr>
        <w:t>、冻结、</w:t>
      </w:r>
      <w:r w:rsidRPr="00EE26E5">
        <w:rPr>
          <w:rFonts w:asciiTheme="minorEastAsia" w:eastAsiaTheme="minorEastAsia" w:hAnsiTheme="minorEastAsia" w:hint="eastAsia"/>
          <w:b/>
          <w:color w:val="000000" w:themeColor="text1"/>
          <w:sz w:val="20"/>
          <w:szCs w:val="44"/>
        </w:rPr>
        <w:t>抵押</w:t>
      </w:r>
      <w:r w:rsidRPr="00EE26E5">
        <w:rPr>
          <w:rFonts w:asciiTheme="minorEastAsia" w:eastAsiaTheme="minorEastAsia" w:hAnsiTheme="minorEastAsia"/>
          <w:b/>
          <w:color w:val="000000" w:themeColor="text1"/>
          <w:sz w:val="20"/>
          <w:szCs w:val="44"/>
        </w:rPr>
        <w:t>、质押</w:t>
      </w:r>
      <w:r w:rsidRPr="00EE26E5">
        <w:rPr>
          <w:rFonts w:asciiTheme="minorEastAsia" w:eastAsiaTheme="minorEastAsia" w:hAnsiTheme="minorEastAsia" w:hint="eastAsia"/>
          <w:b/>
          <w:color w:val="000000" w:themeColor="text1"/>
          <w:sz w:val="20"/>
          <w:szCs w:val="44"/>
        </w:rPr>
        <w:t>。</w:t>
      </w:r>
    </w:p>
    <w:p w14:paraId="2997A645" w14:textId="5BD8B033" w:rsidR="009E6E69" w:rsidRPr="00EE26E5" w:rsidRDefault="002A5A5E"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（十）</w:t>
      </w:r>
      <w:r w:rsidR="00C659F1" w:rsidRPr="00EE26E5">
        <w:rPr>
          <w:rFonts w:asciiTheme="minorEastAsia" w:eastAsiaTheme="minorEastAsia" w:hAnsiTheme="minorEastAsia" w:hint="eastAsia"/>
          <w:b/>
          <w:color w:val="000000" w:themeColor="text1"/>
          <w:szCs w:val="44"/>
        </w:rPr>
        <w:t>调查</w:t>
      </w:r>
      <w:r w:rsidR="00C659F1" w:rsidRPr="00EE26E5">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EE26E5"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EE26E5" w:rsidRDefault="009E6E69" w:rsidP="004E1AF1">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hint="eastAsia"/>
                <w:i/>
                <w:color w:val="FF0000"/>
                <w:szCs w:val="44"/>
              </w:rPr>
              <w:t>简要说明</w:t>
            </w:r>
            <w:r w:rsidRPr="00EE26E5">
              <w:rPr>
                <w:rFonts w:asciiTheme="minorEastAsia" w:eastAsiaTheme="minorEastAsia" w:hAnsiTheme="minorEastAsia"/>
                <w:i/>
                <w:color w:val="FF0000"/>
                <w:szCs w:val="44"/>
              </w:rPr>
              <w:t>调查处罚事项，说明被调查、处罚的对象</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执法部门</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被调查</w:t>
            </w:r>
            <w:r w:rsidR="006F2AFA" w:rsidRPr="00EE26E5">
              <w:rPr>
                <w:rFonts w:asciiTheme="minorEastAsia" w:eastAsiaTheme="minorEastAsia" w:hAnsiTheme="minorEastAsia" w:hint="eastAsia"/>
                <w:i/>
                <w:color w:val="FF0000"/>
                <w:szCs w:val="44"/>
              </w:rPr>
              <w:t>处罚</w:t>
            </w:r>
            <w:r w:rsidRPr="00EE26E5">
              <w:rPr>
                <w:rFonts w:asciiTheme="minorEastAsia" w:eastAsiaTheme="minorEastAsia" w:hAnsiTheme="minorEastAsia"/>
                <w:i/>
                <w:color w:val="FF0000"/>
                <w:szCs w:val="44"/>
              </w:rPr>
              <w:t>的原因</w:t>
            </w:r>
            <w:r w:rsidRPr="00EE26E5">
              <w:rPr>
                <w:rFonts w:asciiTheme="minorEastAsia" w:eastAsiaTheme="minorEastAsia" w:hAnsiTheme="minorEastAsia" w:hint="eastAsia"/>
                <w:i/>
                <w:color w:val="FF0000"/>
                <w:szCs w:val="44"/>
              </w:rPr>
              <w:t>以及</w:t>
            </w:r>
            <w:r w:rsidRPr="00EE26E5">
              <w:rPr>
                <w:rFonts w:asciiTheme="minorEastAsia" w:eastAsiaTheme="minorEastAsia" w:hAnsiTheme="minorEastAsia"/>
                <w:i/>
                <w:color w:val="FF0000"/>
                <w:szCs w:val="44"/>
              </w:rPr>
              <w:t>结果</w:t>
            </w:r>
            <w:r w:rsidRPr="00EE26E5">
              <w:rPr>
                <w:rFonts w:asciiTheme="minorEastAsia" w:eastAsiaTheme="minorEastAsia" w:hAnsiTheme="minorEastAsia" w:hint="eastAsia"/>
                <w:i/>
                <w:color w:val="FF0000"/>
                <w:szCs w:val="44"/>
              </w:rPr>
              <w:t>：</w:t>
            </w:r>
          </w:p>
          <w:p w14:paraId="30B565E1" w14:textId="02CE4852" w:rsidR="009E6E69" w:rsidRPr="00EE26E5" w:rsidRDefault="009C564D" w:rsidP="004E1AF1">
            <w:pPr>
              <w:tabs>
                <w:tab w:val="left" w:pos="5140"/>
              </w:tabs>
              <w:rPr>
                <w:rFonts w:asciiTheme="minorEastAsia" w:eastAsiaTheme="minorEastAsia" w:hAnsiTheme="minorEastAsia"/>
                <w:color w:val="FF0000"/>
                <w:szCs w:val="44"/>
              </w:rPr>
            </w:pPr>
            <w:r w:rsidRPr="00EE26E5">
              <w:rPr>
                <w:rFonts w:asciiTheme="minorEastAsia" w:eastAsiaTheme="minorEastAsia" w:hAnsiTheme="minorEastAsia" w:hint="eastAsia"/>
                <w:i/>
                <w:color w:val="FF0000"/>
                <w:szCs w:val="44"/>
              </w:rPr>
              <w:t>保险公司应补充披露公司及其董事、监事和高级管理人员报告期内被相关监管部门或自律组织采取的行政监管措施、自律监管措施情况以及正在接受立案调查，尚未形成处罚结论的情况等</w:t>
            </w:r>
          </w:p>
          <w:p w14:paraId="5784482E" w14:textId="77777777" w:rsidR="009E6E69" w:rsidRPr="00EE26E5" w:rsidRDefault="009E6E69" w:rsidP="004E1AF1">
            <w:pPr>
              <w:tabs>
                <w:tab w:val="left" w:pos="5140"/>
              </w:tabs>
              <w:rPr>
                <w:rFonts w:asciiTheme="minorEastAsia" w:eastAsiaTheme="minorEastAsia" w:hAnsiTheme="minorEastAsia"/>
                <w:color w:val="000000" w:themeColor="text1"/>
                <w:szCs w:val="44"/>
              </w:rPr>
            </w:pPr>
          </w:p>
        </w:tc>
      </w:tr>
    </w:tbl>
    <w:p w14:paraId="1E103516" w14:textId="67FEA805" w:rsidR="000C543D" w:rsidRPr="00EE26E5" w:rsidRDefault="000C543D"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（十</w:t>
      </w:r>
      <w:r w:rsidR="0073330B"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hint="eastAsia"/>
          <w:b/>
          <w:color w:val="000000" w:themeColor="text1"/>
          <w:szCs w:val="44"/>
        </w:rPr>
        <w:t>）自愿披露重要</w:t>
      </w:r>
      <w:r w:rsidRPr="00EE26E5">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EE26E5"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EE26E5"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EE26E5"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EE26E5" w:rsidRDefault="000C543D" w:rsidP="005C3E7C">
            <w:pPr>
              <w:tabs>
                <w:tab w:val="left" w:pos="5140"/>
              </w:tabs>
              <w:rPr>
                <w:rFonts w:asciiTheme="minorEastAsia" w:eastAsiaTheme="minorEastAsia" w:hAnsiTheme="minorEastAsia"/>
                <w:color w:val="000000" w:themeColor="text1"/>
                <w:szCs w:val="44"/>
              </w:rPr>
            </w:pPr>
          </w:p>
        </w:tc>
      </w:tr>
    </w:tbl>
    <w:p w14:paraId="444D6255" w14:textId="3E18ED7F" w:rsidR="004541F6" w:rsidRPr="00EE26E5" w:rsidRDefault="004541F6" w:rsidP="00135D39">
      <w:pPr>
        <w:tabs>
          <w:tab w:val="left" w:pos="5140"/>
        </w:tabs>
        <w:jc w:val="center"/>
        <w:rPr>
          <w:rFonts w:ascii="黑体" w:eastAsia="黑体" w:hAnsi="黑体"/>
          <w:color w:val="000000" w:themeColor="text1"/>
          <w:sz w:val="36"/>
          <w:szCs w:val="28"/>
        </w:rPr>
      </w:pPr>
    </w:p>
    <w:p w14:paraId="5D5C077D" w14:textId="77777777" w:rsidR="004541F6" w:rsidRPr="00EE26E5" w:rsidRDefault="004541F6">
      <w:pPr>
        <w:widowControl/>
        <w:jc w:val="left"/>
        <w:rPr>
          <w:rFonts w:ascii="黑体" w:eastAsia="黑体" w:hAnsi="黑体"/>
          <w:color w:val="000000" w:themeColor="text1"/>
          <w:sz w:val="36"/>
          <w:szCs w:val="28"/>
        </w:rPr>
      </w:pPr>
      <w:r w:rsidRPr="00EE26E5">
        <w:rPr>
          <w:rFonts w:ascii="黑体" w:eastAsia="黑体" w:hAnsi="黑体"/>
          <w:color w:val="000000" w:themeColor="text1"/>
          <w:sz w:val="36"/>
          <w:szCs w:val="28"/>
        </w:rPr>
        <w:br w:type="page"/>
      </w:r>
    </w:p>
    <w:p w14:paraId="29892DC2" w14:textId="77777777" w:rsidR="00135D39" w:rsidRPr="00EE26E5" w:rsidRDefault="00135D39" w:rsidP="001879A2">
      <w:pPr>
        <w:tabs>
          <w:tab w:val="left" w:pos="5140"/>
        </w:tabs>
        <w:jc w:val="center"/>
        <w:outlineLvl w:val="0"/>
        <w:rPr>
          <w:rFonts w:asciiTheme="minorEastAsia" w:eastAsiaTheme="minorEastAsia" w:hAnsiTheme="minorEastAsia"/>
          <w:color w:val="000000" w:themeColor="text1"/>
          <w:szCs w:val="44"/>
        </w:rPr>
      </w:pPr>
      <w:r w:rsidRPr="00EE26E5">
        <w:rPr>
          <w:rFonts w:ascii="黑体" w:eastAsia="黑体" w:hAnsi="黑体" w:hint="eastAsia"/>
          <w:color w:val="000000" w:themeColor="text1"/>
          <w:sz w:val="36"/>
          <w:szCs w:val="28"/>
        </w:rPr>
        <w:lastRenderedPageBreak/>
        <w:t>第六节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股本变动</w:t>
      </w:r>
      <w:r w:rsidRPr="00EE26E5">
        <w:rPr>
          <w:rFonts w:ascii="黑体" w:eastAsia="黑体" w:hAnsi="黑体"/>
          <w:color w:val="000000" w:themeColor="text1"/>
          <w:sz w:val="36"/>
          <w:szCs w:val="28"/>
        </w:rPr>
        <w:t>及股东情况</w:t>
      </w:r>
    </w:p>
    <w:p w14:paraId="250A4B7A" w14:textId="77777777" w:rsidR="00183509" w:rsidRPr="00EE26E5" w:rsidRDefault="00183509" w:rsidP="001879A2">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、普通股</w:t>
      </w:r>
      <w:r w:rsidR="00170697" w:rsidRPr="00EE26E5">
        <w:rPr>
          <w:rFonts w:ascii="微软雅黑" w:eastAsia="微软雅黑" w:hAnsi="微软雅黑" w:hint="eastAsia"/>
          <w:b/>
          <w:color w:val="000000" w:themeColor="text1"/>
          <w:sz w:val="22"/>
          <w:szCs w:val="44"/>
        </w:rPr>
        <w:t>股本</w:t>
      </w:r>
      <w:r w:rsidRPr="00EE26E5">
        <w:rPr>
          <w:rFonts w:ascii="微软雅黑" w:eastAsia="微软雅黑" w:hAnsi="微软雅黑"/>
          <w:b/>
          <w:color w:val="000000" w:themeColor="text1"/>
          <w:sz w:val="22"/>
          <w:szCs w:val="44"/>
        </w:rPr>
        <w:t>情况</w:t>
      </w:r>
    </w:p>
    <w:p w14:paraId="3F234BB3" w14:textId="2C77BDAA" w:rsidR="00EC03B3" w:rsidRPr="00EE26E5" w:rsidRDefault="00EC03B3"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（一）普通股</w:t>
      </w:r>
      <w:r w:rsidRPr="00EE26E5">
        <w:rPr>
          <w:rFonts w:asciiTheme="minorEastAsia" w:eastAsiaTheme="minorEastAsia" w:hAnsiTheme="minorEastAsia"/>
          <w:b/>
          <w:color w:val="000000" w:themeColor="text1"/>
          <w:szCs w:val="44"/>
        </w:rPr>
        <w:t>股本结构</w:t>
      </w:r>
    </w:p>
    <w:p w14:paraId="43DC30DA" w14:textId="77777777" w:rsidR="00D574BA" w:rsidRPr="00EE26E5" w:rsidRDefault="00D574BA" w:rsidP="00D574BA">
      <w:pPr>
        <w:ind w:left="7140"/>
        <w:jc w:val="right"/>
      </w:pPr>
      <w:r w:rsidRPr="00EE26E5">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EE26E5" w14:paraId="28A846FB" w14:textId="77777777" w:rsidTr="002726B3">
        <w:tc>
          <w:tcPr>
            <w:tcW w:w="1908" w:type="pct"/>
            <w:gridSpan w:val="2"/>
            <w:vMerge w:val="restart"/>
            <w:shd w:val="pct15" w:color="auto" w:fill="auto"/>
            <w:vAlign w:val="center"/>
          </w:tcPr>
          <w:p w14:paraId="714AE6A5" w14:textId="77777777" w:rsidR="00D574BA" w:rsidRPr="00EE26E5" w:rsidRDefault="00D574BA" w:rsidP="00D574BA">
            <w:pPr>
              <w:jc w:val="center"/>
              <w:rPr>
                <w:b/>
                <w:sz w:val="18"/>
                <w:szCs w:val="18"/>
              </w:rPr>
            </w:pPr>
            <w:r w:rsidRPr="00EE26E5">
              <w:rPr>
                <w:rFonts w:hint="eastAsia"/>
                <w:b/>
                <w:sz w:val="18"/>
                <w:szCs w:val="18"/>
              </w:rPr>
              <w:t>股份性质</w:t>
            </w:r>
          </w:p>
        </w:tc>
        <w:tc>
          <w:tcPr>
            <w:tcW w:w="992" w:type="pct"/>
            <w:gridSpan w:val="2"/>
            <w:shd w:val="pct15" w:color="auto" w:fill="auto"/>
            <w:vAlign w:val="center"/>
          </w:tcPr>
          <w:p w14:paraId="617F44C5" w14:textId="77777777" w:rsidR="00D574BA" w:rsidRPr="00EE26E5" w:rsidRDefault="00D574BA" w:rsidP="00D574BA">
            <w:pPr>
              <w:jc w:val="center"/>
              <w:rPr>
                <w:b/>
                <w:sz w:val="18"/>
                <w:szCs w:val="18"/>
              </w:rPr>
            </w:pPr>
            <w:r w:rsidRPr="00EE26E5">
              <w:rPr>
                <w:rFonts w:hint="eastAsia"/>
                <w:b/>
                <w:sz w:val="18"/>
                <w:szCs w:val="18"/>
              </w:rPr>
              <w:t>期初</w:t>
            </w:r>
          </w:p>
        </w:tc>
        <w:tc>
          <w:tcPr>
            <w:tcW w:w="870" w:type="pct"/>
            <w:vMerge w:val="restart"/>
            <w:shd w:val="pct15" w:color="auto" w:fill="auto"/>
            <w:vAlign w:val="center"/>
          </w:tcPr>
          <w:p w14:paraId="6A7E2B15" w14:textId="77777777" w:rsidR="00D574BA" w:rsidRPr="00EE26E5" w:rsidRDefault="00D574BA" w:rsidP="00D574BA">
            <w:pPr>
              <w:jc w:val="center"/>
              <w:rPr>
                <w:b/>
                <w:sz w:val="18"/>
                <w:szCs w:val="18"/>
              </w:rPr>
            </w:pPr>
            <w:r w:rsidRPr="00EE26E5">
              <w:rPr>
                <w:rFonts w:hint="eastAsia"/>
                <w:b/>
                <w:sz w:val="18"/>
                <w:szCs w:val="18"/>
              </w:rPr>
              <w:t>本期变动</w:t>
            </w:r>
          </w:p>
        </w:tc>
        <w:tc>
          <w:tcPr>
            <w:tcW w:w="1230" w:type="pct"/>
            <w:gridSpan w:val="2"/>
            <w:shd w:val="pct15" w:color="auto" w:fill="auto"/>
            <w:vAlign w:val="center"/>
          </w:tcPr>
          <w:p w14:paraId="0547A597" w14:textId="77777777" w:rsidR="00D574BA" w:rsidRPr="00EE26E5" w:rsidRDefault="00D574BA" w:rsidP="00D574BA">
            <w:pPr>
              <w:jc w:val="center"/>
              <w:rPr>
                <w:b/>
                <w:sz w:val="18"/>
                <w:szCs w:val="18"/>
              </w:rPr>
            </w:pPr>
            <w:r w:rsidRPr="00EE26E5">
              <w:rPr>
                <w:rFonts w:hint="eastAsia"/>
                <w:b/>
                <w:sz w:val="18"/>
                <w:szCs w:val="18"/>
              </w:rPr>
              <w:t>期末</w:t>
            </w:r>
          </w:p>
        </w:tc>
      </w:tr>
      <w:tr w:rsidR="00D574BA" w:rsidRPr="00EE26E5" w14:paraId="59B3C0E6" w14:textId="77777777" w:rsidTr="002726B3">
        <w:tc>
          <w:tcPr>
            <w:tcW w:w="1908" w:type="pct"/>
            <w:gridSpan w:val="2"/>
            <w:vMerge/>
            <w:shd w:val="pct15" w:color="auto" w:fill="auto"/>
            <w:vAlign w:val="center"/>
          </w:tcPr>
          <w:p w14:paraId="5AB7DCB4" w14:textId="77777777" w:rsidR="00D574BA" w:rsidRPr="00EE26E5"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EE26E5" w:rsidRDefault="00D574BA" w:rsidP="00D574BA">
            <w:pPr>
              <w:jc w:val="center"/>
              <w:rPr>
                <w:b/>
                <w:sz w:val="18"/>
                <w:szCs w:val="18"/>
              </w:rPr>
            </w:pPr>
            <w:r w:rsidRPr="00EE26E5">
              <w:rPr>
                <w:rFonts w:hint="eastAsia"/>
                <w:b/>
                <w:sz w:val="18"/>
                <w:szCs w:val="18"/>
              </w:rPr>
              <w:t>数量</w:t>
            </w:r>
          </w:p>
        </w:tc>
        <w:tc>
          <w:tcPr>
            <w:tcW w:w="497" w:type="pct"/>
            <w:shd w:val="pct15" w:color="auto" w:fill="auto"/>
            <w:vAlign w:val="center"/>
          </w:tcPr>
          <w:p w14:paraId="013EE2BA" w14:textId="77777777" w:rsidR="00D574BA" w:rsidRPr="00EE26E5" w:rsidRDefault="00D574BA" w:rsidP="00D574BA">
            <w:pPr>
              <w:jc w:val="center"/>
              <w:rPr>
                <w:b/>
                <w:sz w:val="18"/>
                <w:szCs w:val="18"/>
              </w:rPr>
            </w:pPr>
            <w:r w:rsidRPr="00EE26E5">
              <w:rPr>
                <w:rFonts w:hint="eastAsia"/>
                <w:b/>
                <w:sz w:val="18"/>
                <w:szCs w:val="18"/>
              </w:rPr>
              <w:t>比例</w:t>
            </w:r>
            <w:r w:rsidRPr="00EE26E5">
              <w:rPr>
                <w:rFonts w:hint="eastAsia"/>
                <w:b/>
                <w:sz w:val="18"/>
                <w:szCs w:val="18"/>
              </w:rPr>
              <w:t>%</w:t>
            </w:r>
          </w:p>
        </w:tc>
        <w:tc>
          <w:tcPr>
            <w:tcW w:w="870" w:type="pct"/>
            <w:vMerge/>
            <w:shd w:val="pct15" w:color="auto" w:fill="auto"/>
            <w:vAlign w:val="center"/>
          </w:tcPr>
          <w:p w14:paraId="648C9E35" w14:textId="77777777" w:rsidR="00D574BA" w:rsidRPr="00EE26E5" w:rsidRDefault="00D574BA" w:rsidP="00D574BA">
            <w:pPr>
              <w:ind w:right="420"/>
              <w:rPr>
                <w:b/>
                <w:sz w:val="18"/>
                <w:szCs w:val="18"/>
              </w:rPr>
            </w:pPr>
          </w:p>
        </w:tc>
        <w:tc>
          <w:tcPr>
            <w:tcW w:w="651" w:type="pct"/>
            <w:shd w:val="pct15" w:color="auto" w:fill="auto"/>
            <w:vAlign w:val="center"/>
          </w:tcPr>
          <w:p w14:paraId="019E50A5" w14:textId="77777777" w:rsidR="00D574BA" w:rsidRPr="00EE26E5" w:rsidRDefault="00D574BA" w:rsidP="00D574BA">
            <w:pPr>
              <w:jc w:val="center"/>
              <w:rPr>
                <w:b/>
                <w:sz w:val="18"/>
                <w:szCs w:val="18"/>
              </w:rPr>
            </w:pPr>
            <w:r w:rsidRPr="00EE26E5">
              <w:rPr>
                <w:rFonts w:hint="eastAsia"/>
                <w:b/>
                <w:sz w:val="18"/>
                <w:szCs w:val="18"/>
              </w:rPr>
              <w:t>数量</w:t>
            </w:r>
          </w:p>
        </w:tc>
        <w:tc>
          <w:tcPr>
            <w:tcW w:w="579" w:type="pct"/>
            <w:shd w:val="pct15" w:color="auto" w:fill="auto"/>
            <w:vAlign w:val="center"/>
          </w:tcPr>
          <w:p w14:paraId="31886C69" w14:textId="77777777" w:rsidR="00D574BA" w:rsidRPr="00EE26E5" w:rsidRDefault="00D574BA" w:rsidP="00D574BA">
            <w:pPr>
              <w:jc w:val="center"/>
              <w:rPr>
                <w:b/>
                <w:sz w:val="18"/>
                <w:szCs w:val="18"/>
              </w:rPr>
            </w:pPr>
            <w:r w:rsidRPr="00EE26E5">
              <w:rPr>
                <w:rFonts w:hint="eastAsia"/>
                <w:b/>
                <w:sz w:val="18"/>
                <w:szCs w:val="18"/>
              </w:rPr>
              <w:t>比例</w:t>
            </w:r>
            <w:r w:rsidRPr="00EE26E5">
              <w:rPr>
                <w:rFonts w:hint="eastAsia"/>
                <w:b/>
                <w:sz w:val="18"/>
                <w:szCs w:val="18"/>
              </w:rPr>
              <w:t>%</w:t>
            </w:r>
          </w:p>
        </w:tc>
      </w:tr>
      <w:tr w:rsidR="00D574BA" w:rsidRPr="00EE26E5" w14:paraId="6789999F" w14:textId="77777777" w:rsidTr="002726B3">
        <w:tc>
          <w:tcPr>
            <w:tcW w:w="508" w:type="pct"/>
            <w:vMerge w:val="restart"/>
            <w:vAlign w:val="center"/>
          </w:tcPr>
          <w:p w14:paraId="5FFC2B34" w14:textId="77777777" w:rsidR="00D574BA" w:rsidRPr="00EE26E5" w:rsidRDefault="00D574BA" w:rsidP="00D574BA">
            <w:pPr>
              <w:jc w:val="center"/>
              <w:rPr>
                <w:sz w:val="18"/>
              </w:rPr>
            </w:pPr>
            <w:r w:rsidRPr="00EE26E5">
              <w:rPr>
                <w:rFonts w:hint="eastAsia"/>
                <w:sz w:val="18"/>
              </w:rPr>
              <w:t>无限</w:t>
            </w:r>
            <w:proofErr w:type="gramStart"/>
            <w:r w:rsidRPr="00EE26E5">
              <w:rPr>
                <w:rFonts w:hint="eastAsia"/>
                <w:sz w:val="18"/>
              </w:rPr>
              <w:t>售条件</w:t>
            </w:r>
            <w:proofErr w:type="gramEnd"/>
            <w:r w:rsidRPr="00EE26E5">
              <w:rPr>
                <w:rFonts w:hint="eastAsia"/>
                <w:sz w:val="18"/>
              </w:rPr>
              <w:t>股份</w:t>
            </w:r>
          </w:p>
        </w:tc>
        <w:tc>
          <w:tcPr>
            <w:tcW w:w="1400" w:type="pct"/>
          </w:tcPr>
          <w:p w14:paraId="681264C5" w14:textId="77777777" w:rsidR="00D574BA" w:rsidRPr="00EE26E5" w:rsidRDefault="00D574BA" w:rsidP="00D574BA">
            <w:pPr>
              <w:jc w:val="left"/>
              <w:rPr>
                <w:sz w:val="18"/>
              </w:rPr>
            </w:pPr>
            <w:r w:rsidRPr="00EE26E5">
              <w:rPr>
                <w:rFonts w:hint="eastAsia"/>
                <w:sz w:val="18"/>
              </w:rPr>
              <w:t>无限</w:t>
            </w:r>
            <w:proofErr w:type="gramStart"/>
            <w:r w:rsidRPr="00EE26E5">
              <w:rPr>
                <w:rFonts w:hint="eastAsia"/>
                <w:sz w:val="18"/>
              </w:rPr>
              <w:t>售</w:t>
            </w:r>
            <w:r w:rsidRPr="00EE26E5">
              <w:rPr>
                <w:sz w:val="18"/>
              </w:rPr>
              <w:t>股份</w:t>
            </w:r>
            <w:proofErr w:type="gramEnd"/>
            <w:r w:rsidRPr="00EE26E5">
              <w:rPr>
                <w:sz w:val="18"/>
              </w:rPr>
              <w:t>总数</w:t>
            </w:r>
          </w:p>
        </w:tc>
        <w:tc>
          <w:tcPr>
            <w:tcW w:w="495" w:type="pct"/>
            <w:vAlign w:val="center"/>
          </w:tcPr>
          <w:p w14:paraId="24B0D593" w14:textId="77777777" w:rsidR="00D574BA" w:rsidRPr="00EE26E5" w:rsidRDefault="00D574BA" w:rsidP="00D574BA">
            <w:pPr>
              <w:jc w:val="right"/>
              <w:rPr>
                <w:sz w:val="18"/>
              </w:rPr>
            </w:pPr>
          </w:p>
        </w:tc>
        <w:tc>
          <w:tcPr>
            <w:tcW w:w="497" w:type="pct"/>
            <w:vAlign w:val="center"/>
          </w:tcPr>
          <w:p w14:paraId="2EFE337B" w14:textId="77777777" w:rsidR="00D574BA" w:rsidRPr="00EE26E5" w:rsidRDefault="00D574BA" w:rsidP="00D574BA">
            <w:pPr>
              <w:jc w:val="right"/>
              <w:rPr>
                <w:sz w:val="18"/>
              </w:rPr>
            </w:pPr>
          </w:p>
        </w:tc>
        <w:tc>
          <w:tcPr>
            <w:tcW w:w="870" w:type="pct"/>
            <w:vAlign w:val="center"/>
          </w:tcPr>
          <w:p w14:paraId="6909CFAC" w14:textId="77777777" w:rsidR="00D574BA" w:rsidRPr="00EE26E5" w:rsidRDefault="00D574BA" w:rsidP="00D574BA">
            <w:pPr>
              <w:jc w:val="right"/>
              <w:rPr>
                <w:sz w:val="18"/>
              </w:rPr>
            </w:pPr>
          </w:p>
        </w:tc>
        <w:tc>
          <w:tcPr>
            <w:tcW w:w="651" w:type="pct"/>
            <w:vAlign w:val="center"/>
          </w:tcPr>
          <w:p w14:paraId="3870D918" w14:textId="77777777" w:rsidR="00D574BA" w:rsidRPr="00EE26E5" w:rsidRDefault="00D574BA" w:rsidP="00D574BA">
            <w:pPr>
              <w:jc w:val="right"/>
              <w:rPr>
                <w:sz w:val="18"/>
              </w:rPr>
            </w:pPr>
          </w:p>
        </w:tc>
        <w:tc>
          <w:tcPr>
            <w:tcW w:w="579" w:type="pct"/>
            <w:vAlign w:val="center"/>
          </w:tcPr>
          <w:p w14:paraId="5C453EDD" w14:textId="77777777" w:rsidR="00D574BA" w:rsidRPr="00EE26E5" w:rsidRDefault="00D574BA" w:rsidP="00D574BA">
            <w:pPr>
              <w:jc w:val="right"/>
              <w:rPr>
                <w:sz w:val="18"/>
              </w:rPr>
            </w:pPr>
          </w:p>
        </w:tc>
      </w:tr>
      <w:tr w:rsidR="00D574BA" w:rsidRPr="00EE26E5" w14:paraId="3E28ADED" w14:textId="77777777" w:rsidTr="002726B3">
        <w:tc>
          <w:tcPr>
            <w:tcW w:w="508" w:type="pct"/>
            <w:vMerge/>
            <w:vAlign w:val="center"/>
          </w:tcPr>
          <w:p w14:paraId="24D753D6" w14:textId="77777777" w:rsidR="00D574BA" w:rsidRPr="00EE26E5" w:rsidRDefault="00D574BA" w:rsidP="00D574BA">
            <w:pPr>
              <w:ind w:right="420"/>
              <w:rPr>
                <w:sz w:val="18"/>
              </w:rPr>
            </w:pPr>
          </w:p>
        </w:tc>
        <w:tc>
          <w:tcPr>
            <w:tcW w:w="1400" w:type="pct"/>
          </w:tcPr>
          <w:p w14:paraId="73B801DF" w14:textId="77777777" w:rsidR="00D574BA" w:rsidRPr="00EE26E5" w:rsidRDefault="00D574BA" w:rsidP="00D574BA">
            <w:pPr>
              <w:jc w:val="left"/>
              <w:rPr>
                <w:sz w:val="18"/>
              </w:rPr>
            </w:pPr>
            <w:r w:rsidRPr="00EE26E5">
              <w:rPr>
                <w:sz w:val="18"/>
              </w:rPr>
              <w:t>其中</w:t>
            </w:r>
            <w:r w:rsidRPr="00EE26E5">
              <w:rPr>
                <w:rFonts w:hint="eastAsia"/>
                <w:sz w:val="18"/>
              </w:rPr>
              <w:t>：控股股东、实际控制人</w:t>
            </w:r>
          </w:p>
        </w:tc>
        <w:tc>
          <w:tcPr>
            <w:tcW w:w="495" w:type="pct"/>
            <w:vAlign w:val="center"/>
          </w:tcPr>
          <w:p w14:paraId="752CACA3" w14:textId="77777777" w:rsidR="00D574BA" w:rsidRPr="00EE26E5" w:rsidRDefault="00D574BA" w:rsidP="00D574BA">
            <w:pPr>
              <w:jc w:val="right"/>
              <w:rPr>
                <w:sz w:val="18"/>
              </w:rPr>
            </w:pPr>
          </w:p>
        </w:tc>
        <w:tc>
          <w:tcPr>
            <w:tcW w:w="497" w:type="pct"/>
            <w:vAlign w:val="center"/>
          </w:tcPr>
          <w:p w14:paraId="4DE7E752" w14:textId="77777777" w:rsidR="00D574BA" w:rsidRPr="00EE26E5" w:rsidRDefault="00D574BA" w:rsidP="00D574BA">
            <w:pPr>
              <w:jc w:val="right"/>
              <w:rPr>
                <w:sz w:val="18"/>
              </w:rPr>
            </w:pPr>
          </w:p>
        </w:tc>
        <w:tc>
          <w:tcPr>
            <w:tcW w:w="870" w:type="pct"/>
            <w:vAlign w:val="center"/>
          </w:tcPr>
          <w:p w14:paraId="54A2033D" w14:textId="77777777" w:rsidR="00D574BA" w:rsidRPr="00EE26E5" w:rsidRDefault="00D574BA" w:rsidP="00D574BA">
            <w:pPr>
              <w:jc w:val="right"/>
              <w:rPr>
                <w:sz w:val="18"/>
              </w:rPr>
            </w:pPr>
          </w:p>
        </w:tc>
        <w:tc>
          <w:tcPr>
            <w:tcW w:w="651" w:type="pct"/>
            <w:vAlign w:val="center"/>
          </w:tcPr>
          <w:p w14:paraId="66631BD1" w14:textId="77777777" w:rsidR="00D574BA" w:rsidRPr="00EE26E5" w:rsidRDefault="00D574BA" w:rsidP="00D574BA">
            <w:pPr>
              <w:jc w:val="right"/>
              <w:rPr>
                <w:sz w:val="18"/>
              </w:rPr>
            </w:pPr>
          </w:p>
        </w:tc>
        <w:tc>
          <w:tcPr>
            <w:tcW w:w="579" w:type="pct"/>
            <w:vAlign w:val="center"/>
          </w:tcPr>
          <w:p w14:paraId="032F06E8" w14:textId="77777777" w:rsidR="00D574BA" w:rsidRPr="00EE26E5" w:rsidRDefault="00D574BA" w:rsidP="00D574BA">
            <w:pPr>
              <w:jc w:val="right"/>
              <w:rPr>
                <w:sz w:val="18"/>
              </w:rPr>
            </w:pPr>
          </w:p>
        </w:tc>
      </w:tr>
      <w:tr w:rsidR="00D574BA" w:rsidRPr="00EE26E5" w14:paraId="6CAB0AC1" w14:textId="77777777" w:rsidTr="002726B3">
        <w:tc>
          <w:tcPr>
            <w:tcW w:w="508" w:type="pct"/>
            <w:vMerge/>
            <w:vAlign w:val="center"/>
          </w:tcPr>
          <w:p w14:paraId="39A5270E" w14:textId="77777777" w:rsidR="00D574BA" w:rsidRPr="00EE26E5" w:rsidRDefault="00D574BA" w:rsidP="00D574BA">
            <w:pPr>
              <w:ind w:right="420"/>
              <w:rPr>
                <w:sz w:val="18"/>
              </w:rPr>
            </w:pPr>
          </w:p>
        </w:tc>
        <w:tc>
          <w:tcPr>
            <w:tcW w:w="1400" w:type="pct"/>
          </w:tcPr>
          <w:p w14:paraId="0FD81948" w14:textId="77777777" w:rsidR="00D574BA" w:rsidRPr="00EE26E5" w:rsidRDefault="00D574BA" w:rsidP="00D574BA">
            <w:pPr>
              <w:jc w:val="left"/>
              <w:rPr>
                <w:sz w:val="18"/>
              </w:rPr>
            </w:pPr>
            <w:r w:rsidRPr="00EE26E5">
              <w:rPr>
                <w:rFonts w:hint="eastAsia"/>
                <w:sz w:val="18"/>
              </w:rPr>
              <w:t xml:space="preserve">      </w:t>
            </w:r>
            <w:r w:rsidRPr="00EE26E5">
              <w:rPr>
                <w:rFonts w:hint="eastAsia"/>
                <w:sz w:val="18"/>
              </w:rPr>
              <w:t>董事、监事、高管</w:t>
            </w:r>
          </w:p>
        </w:tc>
        <w:tc>
          <w:tcPr>
            <w:tcW w:w="495" w:type="pct"/>
            <w:vAlign w:val="center"/>
          </w:tcPr>
          <w:p w14:paraId="704EA6C9" w14:textId="77777777" w:rsidR="00D574BA" w:rsidRPr="00EE26E5" w:rsidRDefault="00D574BA" w:rsidP="00D574BA">
            <w:pPr>
              <w:jc w:val="right"/>
              <w:rPr>
                <w:sz w:val="18"/>
              </w:rPr>
            </w:pPr>
          </w:p>
        </w:tc>
        <w:tc>
          <w:tcPr>
            <w:tcW w:w="497" w:type="pct"/>
            <w:vAlign w:val="center"/>
          </w:tcPr>
          <w:p w14:paraId="14615FBD" w14:textId="77777777" w:rsidR="00D574BA" w:rsidRPr="00EE26E5" w:rsidRDefault="00D574BA" w:rsidP="00D574BA">
            <w:pPr>
              <w:jc w:val="right"/>
              <w:rPr>
                <w:sz w:val="18"/>
              </w:rPr>
            </w:pPr>
          </w:p>
        </w:tc>
        <w:tc>
          <w:tcPr>
            <w:tcW w:w="870" w:type="pct"/>
            <w:vAlign w:val="center"/>
          </w:tcPr>
          <w:p w14:paraId="76A28CBB" w14:textId="77777777" w:rsidR="00D574BA" w:rsidRPr="00EE26E5" w:rsidRDefault="00D574BA" w:rsidP="00D574BA">
            <w:pPr>
              <w:jc w:val="right"/>
              <w:rPr>
                <w:sz w:val="18"/>
              </w:rPr>
            </w:pPr>
          </w:p>
        </w:tc>
        <w:tc>
          <w:tcPr>
            <w:tcW w:w="651" w:type="pct"/>
            <w:vAlign w:val="center"/>
          </w:tcPr>
          <w:p w14:paraId="54FDCF2E" w14:textId="77777777" w:rsidR="00D574BA" w:rsidRPr="00EE26E5" w:rsidRDefault="00D574BA" w:rsidP="00D574BA">
            <w:pPr>
              <w:jc w:val="right"/>
              <w:rPr>
                <w:sz w:val="18"/>
              </w:rPr>
            </w:pPr>
          </w:p>
        </w:tc>
        <w:tc>
          <w:tcPr>
            <w:tcW w:w="579" w:type="pct"/>
            <w:vAlign w:val="center"/>
          </w:tcPr>
          <w:p w14:paraId="2801EB42" w14:textId="77777777" w:rsidR="00D574BA" w:rsidRPr="00EE26E5" w:rsidRDefault="00D574BA" w:rsidP="00D574BA">
            <w:pPr>
              <w:jc w:val="right"/>
              <w:rPr>
                <w:sz w:val="18"/>
              </w:rPr>
            </w:pPr>
          </w:p>
        </w:tc>
      </w:tr>
      <w:tr w:rsidR="00D574BA" w:rsidRPr="00EE26E5" w14:paraId="3BEE53B1" w14:textId="77777777" w:rsidTr="002726B3">
        <w:trPr>
          <w:trHeight w:val="70"/>
        </w:trPr>
        <w:tc>
          <w:tcPr>
            <w:tcW w:w="508" w:type="pct"/>
            <w:vMerge/>
            <w:vAlign w:val="center"/>
          </w:tcPr>
          <w:p w14:paraId="78C88EC3" w14:textId="77777777" w:rsidR="00D574BA" w:rsidRPr="00EE26E5" w:rsidRDefault="00D574BA" w:rsidP="00D574BA">
            <w:pPr>
              <w:ind w:right="420"/>
              <w:rPr>
                <w:sz w:val="18"/>
              </w:rPr>
            </w:pPr>
          </w:p>
        </w:tc>
        <w:tc>
          <w:tcPr>
            <w:tcW w:w="1400" w:type="pct"/>
          </w:tcPr>
          <w:p w14:paraId="4119CA66" w14:textId="77777777" w:rsidR="00D574BA" w:rsidRPr="00EE26E5" w:rsidRDefault="00D574BA" w:rsidP="00D574BA">
            <w:pPr>
              <w:jc w:val="left"/>
              <w:rPr>
                <w:sz w:val="18"/>
              </w:rPr>
            </w:pPr>
            <w:r w:rsidRPr="00EE26E5">
              <w:rPr>
                <w:rFonts w:hint="eastAsia"/>
                <w:sz w:val="18"/>
              </w:rPr>
              <w:t xml:space="preserve">      </w:t>
            </w:r>
            <w:r w:rsidRPr="00EE26E5">
              <w:rPr>
                <w:rFonts w:hint="eastAsia"/>
                <w:sz w:val="18"/>
              </w:rPr>
              <w:t>核心员工</w:t>
            </w:r>
          </w:p>
        </w:tc>
        <w:tc>
          <w:tcPr>
            <w:tcW w:w="495" w:type="pct"/>
            <w:vAlign w:val="center"/>
          </w:tcPr>
          <w:p w14:paraId="157672C4" w14:textId="77777777" w:rsidR="00D574BA" w:rsidRPr="00EE26E5" w:rsidRDefault="00D574BA" w:rsidP="00D574BA">
            <w:pPr>
              <w:jc w:val="right"/>
              <w:rPr>
                <w:sz w:val="18"/>
              </w:rPr>
            </w:pPr>
          </w:p>
        </w:tc>
        <w:tc>
          <w:tcPr>
            <w:tcW w:w="497" w:type="pct"/>
            <w:vAlign w:val="center"/>
          </w:tcPr>
          <w:p w14:paraId="7C1D7628" w14:textId="77777777" w:rsidR="00D574BA" w:rsidRPr="00EE26E5" w:rsidRDefault="00D574BA" w:rsidP="00D574BA">
            <w:pPr>
              <w:jc w:val="right"/>
              <w:rPr>
                <w:sz w:val="18"/>
              </w:rPr>
            </w:pPr>
          </w:p>
        </w:tc>
        <w:tc>
          <w:tcPr>
            <w:tcW w:w="870" w:type="pct"/>
            <w:vAlign w:val="center"/>
          </w:tcPr>
          <w:p w14:paraId="114ADC23" w14:textId="77777777" w:rsidR="00D574BA" w:rsidRPr="00EE26E5" w:rsidRDefault="00D574BA" w:rsidP="00D574BA">
            <w:pPr>
              <w:jc w:val="right"/>
              <w:rPr>
                <w:sz w:val="18"/>
              </w:rPr>
            </w:pPr>
          </w:p>
        </w:tc>
        <w:tc>
          <w:tcPr>
            <w:tcW w:w="651" w:type="pct"/>
            <w:vAlign w:val="center"/>
          </w:tcPr>
          <w:p w14:paraId="7FEBEB13" w14:textId="77777777" w:rsidR="00D574BA" w:rsidRPr="00EE26E5" w:rsidRDefault="00D574BA" w:rsidP="00D574BA">
            <w:pPr>
              <w:jc w:val="right"/>
              <w:rPr>
                <w:sz w:val="18"/>
              </w:rPr>
            </w:pPr>
          </w:p>
        </w:tc>
        <w:tc>
          <w:tcPr>
            <w:tcW w:w="579" w:type="pct"/>
            <w:vAlign w:val="center"/>
          </w:tcPr>
          <w:p w14:paraId="18A6393B" w14:textId="77777777" w:rsidR="00D574BA" w:rsidRPr="00EE26E5" w:rsidRDefault="00D574BA" w:rsidP="00D574BA">
            <w:pPr>
              <w:jc w:val="right"/>
              <w:rPr>
                <w:sz w:val="18"/>
              </w:rPr>
            </w:pPr>
          </w:p>
        </w:tc>
      </w:tr>
      <w:tr w:rsidR="00D574BA" w:rsidRPr="00EE26E5" w14:paraId="339B8896" w14:textId="77777777" w:rsidTr="002726B3">
        <w:tc>
          <w:tcPr>
            <w:tcW w:w="508" w:type="pct"/>
            <w:vMerge w:val="restart"/>
            <w:vAlign w:val="center"/>
          </w:tcPr>
          <w:p w14:paraId="410D7D2D" w14:textId="77777777" w:rsidR="00D574BA" w:rsidRPr="00EE26E5" w:rsidRDefault="00D574BA" w:rsidP="00D574BA">
            <w:pPr>
              <w:jc w:val="center"/>
              <w:rPr>
                <w:sz w:val="18"/>
              </w:rPr>
            </w:pPr>
            <w:r w:rsidRPr="00EE26E5">
              <w:rPr>
                <w:rFonts w:hint="eastAsia"/>
                <w:sz w:val="18"/>
              </w:rPr>
              <w:t>有限</w:t>
            </w:r>
            <w:proofErr w:type="gramStart"/>
            <w:r w:rsidRPr="00EE26E5">
              <w:rPr>
                <w:rFonts w:hint="eastAsia"/>
                <w:sz w:val="18"/>
              </w:rPr>
              <w:t>售条件</w:t>
            </w:r>
            <w:proofErr w:type="gramEnd"/>
            <w:r w:rsidRPr="00EE26E5">
              <w:rPr>
                <w:rFonts w:hint="eastAsia"/>
                <w:sz w:val="18"/>
              </w:rPr>
              <w:t>股份</w:t>
            </w:r>
          </w:p>
        </w:tc>
        <w:tc>
          <w:tcPr>
            <w:tcW w:w="1400" w:type="pct"/>
          </w:tcPr>
          <w:p w14:paraId="3D87F2F3" w14:textId="77777777" w:rsidR="00D574BA" w:rsidRPr="00EE26E5" w:rsidRDefault="00D574BA" w:rsidP="00D574BA">
            <w:pPr>
              <w:jc w:val="left"/>
              <w:rPr>
                <w:sz w:val="18"/>
              </w:rPr>
            </w:pPr>
            <w:r w:rsidRPr="00EE26E5">
              <w:rPr>
                <w:rFonts w:hint="eastAsia"/>
                <w:sz w:val="18"/>
              </w:rPr>
              <w:t>有限</w:t>
            </w:r>
            <w:proofErr w:type="gramStart"/>
            <w:r w:rsidRPr="00EE26E5">
              <w:rPr>
                <w:rFonts w:hint="eastAsia"/>
                <w:sz w:val="18"/>
              </w:rPr>
              <w:t>售</w:t>
            </w:r>
            <w:r w:rsidRPr="00EE26E5">
              <w:rPr>
                <w:sz w:val="18"/>
              </w:rPr>
              <w:t>股份</w:t>
            </w:r>
            <w:proofErr w:type="gramEnd"/>
            <w:r w:rsidRPr="00EE26E5">
              <w:rPr>
                <w:sz w:val="18"/>
              </w:rPr>
              <w:t>总数</w:t>
            </w:r>
          </w:p>
        </w:tc>
        <w:tc>
          <w:tcPr>
            <w:tcW w:w="495" w:type="pct"/>
            <w:vAlign w:val="center"/>
          </w:tcPr>
          <w:p w14:paraId="238038AF" w14:textId="77777777" w:rsidR="00D574BA" w:rsidRPr="00EE26E5" w:rsidRDefault="00D574BA" w:rsidP="00D574BA">
            <w:pPr>
              <w:jc w:val="right"/>
              <w:rPr>
                <w:sz w:val="18"/>
              </w:rPr>
            </w:pPr>
          </w:p>
        </w:tc>
        <w:tc>
          <w:tcPr>
            <w:tcW w:w="497" w:type="pct"/>
            <w:vAlign w:val="center"/>
          </w:tcPr>
          <w:p w14:paraId="090B5457" w14:textId="77777777" w:rsidR="00D574BA" w:rsidRPr="00EE26E5" w:rsidRDefault="00D574BA" w:rsidP="00D574BA">
            <w:pPr>
              <w:jc w:val="right"/>
              <w:rPr>
                <w:sz w:val="18"/>
              </w:rPr>
            </w:pPr>
          </w:p>
        </w:tc>
        <w:tc>
          <w:tcPr>
            <w:tcW w:w="870" w:type="pct"/>
            <w:vAlign w:val="center"/>
          </w:tcPr>
          <w:p w14:paraId="12AF3B04" w14:textId="77777777" w:rsidR="00D574BA" w:rsidRPr="00EE26E5" w:rsidRDefault="00D574BA" w:rsidP="00D574BA">
            <w:pPr>
              <w:jc w:val="right"/>
              <w:rPr>
                <w:sz w:val="18"/>
              </w:rPr>
            </w:pPr>
          </w:p>
        </w:tc>
        <w:tc>
          <w:tcPr>
            <w:tcW w:w="651" w:type="pct"/>
            <w:vAlign w:val="center"/>
          </w:tcPr>
          <w:p w14:paraId="6777BEC6" w14:textId="77777777" w:rsidR="00D574BA" w:rsidRPr="00EE26E5" w:rsidRDefault="00D574BA" w:rsidP="00D574BA">
            <w:pPr>
              <w:jc w:val="right"/>
              <w:rPr>
                <w:sz w:val="18"/>
              </w:rPr>
            </w:pPr>
          </w:p>
        </w:tc>
        <w:tc>
          <w:tcPr>
            <w:tcW w:w="579" w:type="pct"/>
            <w:vAlign w:val="center"/>
          </w:tcPr>
          <w:p w14:paraId="77DEA637" w14:textId="77777777" w:rsidR="00D574BA" w:rsidRPr="00EE26E5" w:rsidRDefault="00D574BA" w:rsidP="00D574BA">
            <w:pPr>
              <w:jc w:val="right"/>
              <w:rPr>
                <w:sz w:val="18"/>
              </w:rPr>
            </w:pPr>
          </w:p>
        </w:tc>
      </w:tr>
      <w:tr w:rsidR="00D574BA" w:rsidRPr="00EE26E5" w14:paraId="5F8652D4" w14:textId="77777777" w:rsidTr="002726B3">
        <w:tc>
          <w:tcPr>
            <w:tcW w:w="508" w:type="pct"/>
            <w:vMerge/>
          </w:tcPr>
          <w:p w14:paraId="70D3BF07" w14:textId="77777777" w:rsidR="00D574BA" w:rsidRPr="00EE26E5" w:rsidRDefault="00D574BA" w:rsidP="00D574BA">
            <w:pPr>
              <w:ind w:right="420"/>
            </w:pPr>
          </w:p>
        </w:tc>
        <w:tc>
          <w:tcPr>
            <w:tcW w:w="1400" w:type="pct"/>
          </w:tcPr>
          <w:p w14:paraId="065455E6" w14:textId="77777777" w:rsidR="00D574BA" w:rsidRPr="00EE26E5" w:rsidRDefault="00D574BA" w:rsidP="00D574BA">
            <w:pPr>
              <w:jc w:val="left"/>
              <w:rPr>
                <w:sz w:val="18"/>
              </w:rPr>
            </w:pPr>
            <w:r w:rsidRPr="00EE26E5">
              <w:rPr>
                <w:sz w:val="18"/>
              </w:rPr>
              <w:t>其中</w:t>
            </w:r>
            <w:r w:rsidRPr="00EE26E5">
              <w:rPr>
                <w:rFonts w:hint="eastAsia"/>
                <w:sz w:val="18"/>
              </w:rPr>
              <w:t>：控股股东、实际控制人</w:t>
            </w:r>
          </w:p>
        </w:tc>
        <w:tc>
          <w:tcPr>
            <w:tcW w:w="495" w:type="pct"/>
            <w:vAlign w:val="center"/>
          </w:tcPr>
          <w:p w14:paraId="6C7010D3" w14:textId="77777777" w:rsidR="00D574BA" w:rsidRPr="00EE26E5" w:rsidRDefault="00D574BA" w:rsidP="00D574BA">
            <w:pPr>
              <w:jc w:val="right"/>
              <w:rPr>
                <w:sz w:val="18"/>
              </w:rPr>
            </w:pPr>
          </w:p>
        </w:tc>
        <w:tc>
          <w:tcPr>
            <w:tcW w:w="497" w:type="pct"/>
            <w:vAlign w:val="center"/>
          </w:tcPr>
          <w:p w14:paraId="2242584E" w14:textId="77777777" w:rsidR="00D574BA" w:rsidRPr="00EE26E5" w:rsidRDefault="00D574BA" w:rsidP="00D574BA">
            <w:pPr>
              <w:jc w:val="right"/>
              <w:rPr>
                <w:sz w:val="18"/>
              </w:rPr>
            </w:pPr>
          </w:p>
        </w:tc>
        <w:tc>
          <w:tcPr>
            <w:tcW w:w="870" w:type="pct"/>
            <w:vAlign w:val="center"/>
          </w:tcPr>
          <w:p w14:paraId="6642604E" w14:textId="77777777" w:rsidR="00D574BA" w:rsidRPr="00EE26E5" w:rsidRDefault="00D574BA" w:rsidP="00D574BA">
            <w:pPr>
              <w:jc w:val="right"/>
              <w:rPr>
                <w:sz w:val="18"/>
              </w:rPr>
            </w:pPr>
          </w:p>
        </w:tc>
        <w:tc>
          <w:tcPr>
            <w:tcW w:w="651" w:type="pct"/>
            <w:vAlign w:val="center"/>
          </w:tcPr>
          <w:p w14:paraId="1B75847A" w14:textId="77777777" w:rsidR="00D574BA" w:rsidRPr="00EE26E5" w:rsidRDefault="00D574BA" w:rsidP="00D574BA">
            <w:pPr>
              <w:jc w:val="right"/>
              <w:rPr>
                <w:sz w:val="18"/>
              </w:rPr>
            </w:pPr>
          </w:p>
        </w:tc>
        <w:tc>
          <w:tcPr>
            <w:tcW w:w="579" w:type="pct"/>
            <w:vAlign w:val="center"/>
          </w:tcPr>
          <w:p w14:paraId="066804A1" w14:textId="77777777" w:rsidR="00D574BA" w:rsidRPr="00EE26E5" w:rsidRDefault="00D574BA" w:rsidP="00D574BA">
            <w:pPr>
              <w:jc w:val="right"/>
              <w:rPr>
                <w:sz w:val="18"/>
              </w:rPr>
            </w:pPr>
          </w:p>
        </w:tc>
      </w:tr>
      <w:tr w:rsidR="00D574BA" w:rsidRPr="00EE26E5" w14:paraId="0F546EF9" w14:textId="77777777" w:rsidTr="002726B3">
        <w:tc>
          <w:tcPr>
            <w:tcW w:w="508" w:type="pct"/>
            <w:vMerge/>
          </w:tcPr>
          <w:p w14:paraId="3F246DA7" w14:textId="77777777" w:rsidR="00D574BA" w:rsidRPr="00EE26E5" w:rsidRDefault="00D574BA" w:rsidP="00D574BA">
            <w:pPr>
              <w:ind w:right="420"/>
            </w:pPr>
          </w:p>
        </w:tc>
        <w:tc>
          <w:tcPr>
            <w:tcW w:w="1400" w:type="pct"/>
          </w:tcPr>
          <w:p w14:paraId="738F62F3" w14:textId="77777777" w:rsidR="00D574BA" w:rsidRPr="00EE26E5" w:rsidRDefault="00D574BA" w:rsidP="00D574BA">
            <w:pPr>
              <w:jc w:val="left"/>
              <w:rPr>
                <w:sz w:val="18"/>
              </w:rPr>
            </w:pPr>
            <w:r w:rsidRPr="00EE26E5">
              <w:rPr>
                <w:rFonts w:hint="eastAsia"/>
                <w:sz w:val="18"/>
              </w:rPr>
              <w:t xml:space="preserve">      </w:t>
            </w:r>
            <w:r w:rsidRPr="00EE26E5">
              <w:rPr>
                <w:rFonts w:hint="eastAsia"/>
                <w:sz w:val="18"/>
              </w:rPr>
              <w:t>董事、监事、高管</w:t>
            </w:r>
          </w:p>
        </w:tc>
        <w:tc>
          <w:tcPr>
            <w:tcW w:w="495" w:type="pct"/>
            <w:vAlign w:val="center"/>
          </w:tcPr>
          <w:p w14:paraId="5ED408D3" w14:textId="77777777" w:rsidR="00D574BA" w:rsidRPr="00EE26E5" w:rsidRDefault="00D574BA" w:rsidP="00D574BA">
            <w:pPr>
              <w:jc w:val="right"/>
              <w:rPr>
                <w:sz w:val="18"/>
              </w:rPr>
            </w:pPr>
          </w:p>
        </w:tc>
        <w:tc>
          <w:tcPr>
            <w:tcW w:w="497" w:type="pct"/>
            <w:vAlign w:val="center"/>
          </w:tcPr>
          <w:p w14:paraId="07636CEF" w14:textId="77777777" w:rsidR="00D574BA" w:rsidRPr="00EE26E5" w:rsidRDefault="00D574BA" w:rsidP="00D574BA">
            <w:pPr>
              <w:jc w:val="right"/>
              <w:rPr>
                <w:sz w:val="18"/>
              </w:rPr>
            </w:pPr>
          </w:p>
        </w:tc>
        <w:tc>
          <w:tcPr>
            <w:tcW w:w="870" w:type="pct"/>
            <w:vAlign w:val="center"/>
          </w:tcPr>
          <w:p w14:paraId="0C56BDFB" w14:textId="77777777" w:rsidR="00D574BA" w:rsidRPr="00EE26E5" w:rsidRDefault="00D574BA" w:rsidP="00D574BA">
            <w:pPr>
              <w:jc w:val="right"/>
              <w:rPr>
                <w:sz w:val="18"/>
              </w:rPr>
            </w:pPr>
          </w:p>
        </w:tc>
        <w:tc>
          <w:tcPr>
            <w:tcW w:w="651" w:type="pct"/>
            <w:vAlign w:val="center"/>
          </w:tcPr>
          <w:p w14:paraId="76C2FFA7" w14:textId="77777777" w:rsidR="00D574BA" w:rsidRPr="00EE26E5" w:rsidRDefault="00D574BA" w:rsidP="00D574BA">
            <w:pPr>
              <w:jc w:val="right"/>
              <w:rPr>
                <w:sz w:val="18"/>
              </w:rPr>
            </w:pPr>
          </w:p>
        </w:tc>
        <w:tc>
          <w:tcPr>
            <w:tcW w:w="579" w:type="pct"/>
            <w:vAlign w:val="center"/>
          </w:tcPr>
          <w:p w14:paraId="31D68FB9" w14:textId="77777777" w:rsidR="00D574BA" w:rsidRPr="00EE26E5" w:rsidRDefault="00D574BA" w:rsidP="00D574BA">
            <w:pPr>
              <w:jc w:val="right"/>
              <w:rPr>
                <w:sz w:val="18"/>
              </w:rPr>
            </w:pPr>
          </w:p>
        </w:tc>
      </w:tr>
      <w:tr w:rsidR="00D574BA" w:rsidRPr="00EE26E5" w14:paraId="21B4B83E" w14:textId="77777777" w:rsidTr="002726B3">
        <w:tc>
          <w:tcPr>
            <w:tcW w:w="508" w:type="pct"/>
            <w:vMerge/>
          </w:tcPr>
          <w:p w14:paraId="3531F3DD" w14:textId="77777777" w:rsidR="00D574BA" w:rsidRPr="00EE26E5" w:rsidRDefault="00D574BA" w:rsidP="00D574BA">
            <w:pPr>
              <w:ind w:right="420"/>
            </w:pPr>
          </w:p>
        </w:tc>
        <w:tc>
          <w:tcPr>
            <w:tcW w:w="1400" w:type="pct"/>
          </w:tcPr>
          <w:p w14:paraId="586541F8" w14:textId="77777777" w:rsidR="00D574BA" w:rsidRPr="00EE26E5" w:rsidRDefault="00D574BA" w:rsidP="00D574BA">
            <w:pPr>
              <w:jc w:val="left"/>
              <w:rPr>
                <w:sz w:val="18"/>
              </w:rPr>
            </w:pPr>
            <w:r w:rsidRPr="00EE26E5">
              <w:rPr>
                <w:rFonts w:hint="eastAsia"/>
                <w:sz w:val="18"/>
              </w:rPr>
              <w:t xml:space="preserve">      </w:t>
            </w:r>
            <w:r w:rsidRPr="00EE26E5">
              <w:rPr>
                <w:rFonts w:hint="eastAsia"/>
                <w:sz w:val="18"/>
              </w:rPr>
              <w:t>核心员工</w:t>
            </w:r>
          </w:p>
        </w:tc>
        <w:tc>
          <w:tcPr>
            <w:tcW w:w="495" w:type="pct"/>
            <w:vAlign w:val="center"/>
          </w:tcPr>
          <w:p w14:paraId="3FA0BB62" w14:textId="77777777" w:rsidR="00D574BA" w:rsidRPr="00EE26E5" w:rsidRDefault="00D574BA" w:rsidP="00D574BA">
            <w:pPr>
              <w:jc w:val="right"/>
              <w:rPr>
                <w:sz w:val="18"/>
              </w:rPr>
            </w:pPr>
          </w:p>
        </w:tc>
        <w:tc>
          <w:tcPr>
            <w:tcW w:w="497" w:type="pct"/>
            <w:vAlign w:val="center"/>
          </w:tcPr>
          <w:p w14:paraId="144174D9" w14:textId="77777777" w:rsidR="00D574BA" w:rsidRPr="00EE26E5" w:rsidRDefault="00D574BA" w:rsidP="00D574BA">
            <w:pPr>
              <w:jc w:val="right"/>
              <w:rPr>
                <w:sz w:val="18"/>
              </w:rPr>
            </w:pPr>
          </w:p>
        </w:tc>
        <w:tc>
          <w:tcPr>
            <w:tcW w:w="870" w:type="pct"/>
            <w:vAlign w:val="center"/>
          </w:tcPr>
          <w:p w14:paraId="2E2C5EEF" w14:textId="77777777" w:rsidR="00D574BA" w:rsidRPr="00EE26E5" w:rsidRDefault="00D574BA" w:rsidP="00D574BA">
            <w:pPr>
              <w:jc w:val="right"/>
              <w:rPr>
                <w:sz w:val="18"/>
              </w:rPr>
            </w:pPr>
          </w:p>
        </w:tc>
        <w:tc>
          <w:tcPr>
            <w:tcW w:w="651" w:type="pct"/>
            <w:vAlign w:val="center"/>
          </w:tcPr>
          <w:p w14:paraId="7742AFD7" w14:textId="77777777" w:rsidR="00D574BA" w:rsidRPr="00EE26E5" w:rsidRDefault="00D574BA" w:rsidP="00D574BA">
            <w:pPr>
              <w:jc w:val="right"/>
              <w:rPr>
                <w:sz w:val="18"/>
              </w:rPr>
            </w:pPr>
          </w:p>
        </w:tc>
        <w:tc>
          <w:tcPr>
            <w:tcW w:w="579" w:type="pct"/>
            <w:vAlign w:val="center"/>
          </w:tcPr>
          <w:p w14:paraId="5460D413" w14:textId="77777777" w:rsidR="00D574BA" w:rsidRPr="00EE26E5" w:rsidRDefault="00D574BA" w:rsidP="00D574BA">
            <w:pPr>
              <w:jc w:val="right"/>
              <w:rPr>
                <w:sz w:val="18"/>
              </w:rPr>
            </w:pPr>
          </w:p>
        </w:tc>
      </w:tr>
      <w:tr w:rsidR="00D574BA" w:rsidRPr="00EE26E5" w14:paraId="7AA7B957" w14:textId="77777777" w:rsidTr="002726B3">
        <w:tc>
          <w:tcPr>
            <w:tcW w:w="1908" w:type="pct"/>
            <w:gridSpan w:val="2"/>
          </w:tcPr>
          <w:p w14:paraId="2D0CE61C" w14:textId="77777777" w:rsidR="00D574BA" w:rsidRPr="00EE26E5" w:rsidRDefault="00D574BA" w:rsidP="00D574BA">
            <w:pPr>
              <w:jc w:val="center"/>
              <w:rPr>
                <w:b/>
                <w:sz w:val="18"/>
              </w:rPr>
            </w:pPr>
            <w:r w:rsidRPr="00EE26E5">
              <w:rPr>
                <w:rFonts w:hint="eastAsia"/>
                <w:b/>
                <w:sz w:val="18"/>
              </w:rPr>
              <w:t xml:space="preserve">     </w:t>
            </w:r>
            <w:r w:rsidRPr="00EE26E5">
              <w:rPr>
                <w:rFonts w:hint="eastAsia"/>
                <w:b/>
                <w:sz w:val="18"/>
              </w:rPr>
              <w:t>总股本</w:t>
            </w:r>
          </w:p>
        </w:tc>
        <w:tc>
          <w:tcPr>
            <w:tcW w:w="495" w:type="pct"/>
            <w:vAlign w:val="center"/>
          </w:tcPr>
          <w:p w14:paraId="62E493DD" w14:textId="77777777" w:rsidR="00D574BA" w:rsidRPr="00EE26E5" w:rsidRDefault="00D574BA" w:rsidP="00D574BA">
            <w:pPr>
              <w:jc w:val="right"/>
              <w:rPr>
                <w:b/>
                <w:sz w:val="18"/>
              </w:rPr>
            </w:pPr>
          </w:p>
        </w:tc>
        <w:tc>
          <w:tcPr>
            <w:tcW w:w="497" w:type="pct"/>
            <w:vAlign w:val="center"/>
          </w:tcPr>
          <w:p w14:paraId="7609815D" w14:textId="77777777" w:rsidR="00D574BA" w:rsidRPr="00EE26E5" w:rsidRDefault="00D574BA" w:rsidP="00D574BA">
            <w:pPr>
              <w:jc w:val="center"/>
              <w:rPr>
                <w:b/>
                <w:sz w:val="18"/>
              </w:rPr>
            </w:pPr>
            <w:r w:rsidRPr="00EE26E5">
              <w:rPr>
                <w:rFonts w:ascii="宋体" w:hAnsi="宋体" w:hint="eastAsia"/>
                <w:b/>
                <w:color w:val="000000" w:themeColor="text1"/>
                <w:sz w:val="18"/>
                <w:szCs w:val="21"/>
              </w:rPr>
              <w:t>-</w:t>
            </w:r>
          </w:p>
        </w:tc>
        <w:tc>
          <w:tcPr>
            <w:tcW w:w="870" w:type="pct"/>
            <w:vAlign w:val="center"/>
          </w:tcPr>
          <w:p w14:paraId="65B4C531" w14:textId="77777777" w:rsidR="00D574BA" w:rsidRPr="00EE26E5" w:rsidRDefault="00D574BA" w:rsidP="00D574BA">
            <w:pPr>
              <w:jc w:val="right"/>
              <w:rPr>
                <w:b/>
                <w:sz w:val="18"/>
              </w:rPr>
            </w:pPr>
          </w:p>
        </w:tc>
        <w:tc>
          <w:tcPr>
            <w:tcW w:w="651" w:type="pct"/>
            <w:vAlign w:val="center"/>
          </w:tcPr>
          <w:p w14:paraId="62FDE51B" w14:textId="77777777" w:rsidR="00D574BA" w:rsidRPr="00EE26E5" w:rsidRDefault="00D574BA" w:rsidP="00D574BA">
            <w:pPr>
              <w:jc w:val="right"/>
              <w:rPr>
                <w:b/>
                <w:sz w:val="18"/>
              </w:rPr>
            </w:pPr>
          </w:p>
        </w:tc>
        <w:tc>
          <w:tcPr>
            <w:tcW w:w="579" w:type="pct"/>
            <w:vAlign w:val="center"/>
          </w:tcPr>
          <w:p w14:paraId="414B23C3" w14:textId="77777777" w:rsidR="00D574BA" w:rsidRPr="00EE26E5" w:rsidRDefault="00D574BA" w:rsidP="00D574BA">
            <w:pPr>
              <w:jc w:val="center"/>
              <w:rPr>
                <w:b/>
                <w:sz w:val="18"/>
              </w:rPr>
            </w:pPr>
            <w:r w:rsidRPr="00EE26E5">
              <w:rPr>
                <w:rFonts w:ascii="宋体" w:hAnsi="宋体" w:hint="eastAsia"/>
                <w:b/>
                <w:color w:val="000000" w:themeColor="text1"/>
                <w:sz w:val="18"/>
                <w:szCs w:val="21"/>
              </w:rPr>
              <w:t>-</w:t>
            </w:r>
          </w:p>
        </w:tc>
      </w:tr>
      <w:tr w:rsidR="00D574BA" w:rsidRPr="00EE26E5" w14:paraId="6471CFCB" w14:textId="77777777" w:rsidTr="002726B3">
        <w:tc>
          <w:tcPr>
            <w:tcW w:w="1908" w:type="pct"/>
            <w:gridSpan w:val="2"/>
          </w:tcPr>
          <w:p w14:paraId="0F7E4614" w14:textId="77777777" w:rsidR="00D574BA" w:rsidRPr="00EE26E5" w:rsidRDefault="00D574BA" w:rsidP="00D574BA">
            <w:pPr>
              <w:jc w:val="center"/>
              <w:rPr>
                <w:b/>
                <w:sz w:val="18"/>
              </w:rPr>
            </w:pPr>
            <w:r w:rsidRPr="00EE26E5">
              <w:rPr>
                <w:rFonts w:hint="eastAsia"/>
                <w:b/>
                <w:sz w:val="18"/>
              </w:rPr>
              <w:t xml:space="preserve">     </w:t>
            </w:r>
            <w:r w:rsidRPr="00EE26E5">
              <w:rPr>
                <w:rFonts w:hint="eastAsia"/>
                <w:b/>
                <w:sz w:val="18"/>
              </w:rPr>
              <w:t>普通股股东人数</w:t>
            </w:r>
          </w:p>
        </w:tc>
        <w:tc>
          <w:tcPr>
            <w:tcW w:w="3092" w:type="pct"/>
            <w:gridSpan w:val="5"/>
            <w:vAlign w:val="center"/>
          </w:tcPr>
          <w:p w14:paraId="7A533053" w14:textId="77777777" w:rsidR="00D574BA" w:rsidRPr="00EE26E5" w:rsidRDefault="00D574BA" w:rsidP="00D574BA">
            <w:pPr>
              <w:jc w:val="center"/>
              <w:rPr>
                <w:b/>
                <w:sz w:val="18"/>
              </w:rPr>
            </w:pPr>
          </w:p>
        </w:tc>
      </w:tr>
    </w:tbl>
    <w:p w14:paraId="5D5A7B6D" w14:textId="77777777" w:rsidR="00135D39" w:rsidRPr="00EE26E5" w:rsidRDefault="00183509"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普通股</w:t>
      </w:r>
      <w:r w:rsidRPr="00EE26E5">
        <w:rPr>
          <w:rFonts w:asciiTheme="minorEastAsia" w:eastAsiaTheme="minorEastAsia" w:hAnsiTheme="minorEastAsia"/>
          <w:b/>
          <w:color w:val="000000" w:themeColor="text1"/>
          <w:szCs w:val="44"/>
        </w:rPr>
        <w:t>前十名股东情况</w:t>
      </w:r>
    </w:p>
    <w:p w14:paraId="2894C08B" w14:textId="77777777" w:rsidR="00D574BA" w:rsidRPr="00EE26E5" w:rsidRDefault="00D574BA" w:rsidP="00D574BA">
      <w:pPr>
        <w:ind w:left="6720" w:firstLine="420"/>
        <w:jc w:val="right"/>
      </w:pPr>
      <w:r w:rsidRPr="00EE26E5">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EE26E5" w14:paraId="5178C697" w14:textId="77777777" w:rsidTr="002726B3">
        <w:trPr>
          <w:cantSplit/>
          <w:trHeight w:val="557"/>
        </w:trPr>
        <w:tc>
          <w:tcPr>
            <w:tcW w:w="363" w:type="pct"/>
            <w:shd w:val="pct15" w:color="auto" w:fill="auto"/>
            <w:vAlign w:val="center"/>
          </w:tcPr>
          <w:p w14:paraId="6DAB609F"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期末持</w:t>
            </w:r>
          </w:p>
          <w:p w14:paraId="10B029C0"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期末</w:t>
            </w:r>
            <w:r w:rsidRPr="00EE26E5">
              <w:rPr>
                <w:rFonts w:asciiTheme="minorEastAsia" w:eastAsiaTheme="minorEastAsia" w:hAnsiTheme="minorEastAsia"/>
                <w:b/>
                <w:sz w:val="18"/>
                <w:szCs w:val="21"/>
              </w:rPr>
              <w:t>持有</w:t>
            </w:r>
            <w:r w:rsidRPr="00EE26E5">
              <w:rPr>
                <w:rFonts w:asciiTheme="minorEastAsia" w:eastAsiaTheme="minorEastAsia" w:hAnsiTheme="minorEastAsia" w:hint="eastAsia"/>
                <w:b/>
                <w:sz w:val="18"/>
                <w:szCs w:val="21"/>
              </w:rPr>
              <w:t>限</w:t>
            </w:r>
            <w:proofErr w:type="gramStart"/>
            <w:r w:rsidRPr="00EE26E5">
              <w:rPr>
                <w:rFonts w:asciiTheme="minorEastAsia" w:eastAsiaTheme="minorEastAsia" w:hAnsiTheme="minorEastAsia" w:hint="eastAsia"/>
                <w:b/>
                <w:sz w:val="18"/>
                <w:szCs w:val="21"/>
              </w:rPr>
              <w:t>售股份</w:t>
            </w:r>
            <w:proofErr w:type="gramEnd"/>
            <w:r w:rsidRPr="00EE26E5">
              <w:rPr>
                <w:rFonts w:asciiTheme="minorEastAsia" w:eastAsiaTheme="minorEastAsia" w:hAnsiTheme="minorEastAsia" w:hint="eastAsia"/>
                <w:b/>
                <w:sz w:val="18"/>
                <w:szCs w:val="21"/>
              </w:rPr>
              <w:t>数量</w:t>
            </w:r>
          </w:p>
        </w:tc>
        <w:tc>
          <w:tcPr>
            <w:tcW w:w="797" w:type="pct"/>
            <w:shd w:val="pct15" w:color="auto" w:fill="auto"/>
            <w:vAlign w:val="center"/>
          </w:tcPr>
          <w:p w14:paraId="628633A9" w14:textId="77777777" w:rsidR="00D574BA" w:rsidRPr="00EE26E5" w:rsidRDefault="00D574BA" w:rsidP="00D574BA">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期末</w:t>
            </w:r>
            <w:r w:rsidRPr="00EE26E5">
              <w:rPr>
                <w:rFonts w:asciiTheme="minorEastAsia" w:eastAsiaTheme="minorEastAsia" w:hAnsiTheme="minorEastAsia"/>
                <w:b/>
                <w:sz w:val="18"/>
                <w:szCs w:val="21"/>
              </w:rPr>
              <w:t>持有</w:t>
            </w:r>
            <w:r w:rsidRPr="00EE26E5">
              <w:rPr>
                <w:rFonts w:asciiTheme="minorEastAsia" w:eastAsiaTheme="minorEastAsia" w:hAnsiTheme="minorEastAsia" w:hint="eastAsia"/>
                <w:b/>
                <w:sz w:val="18"/>
                <w:szCs w:val="21"/>
              </w:rPr>
              <w:t>无限</w:t>
            </w:r>
            <w:proofErr w:type="gramStart"/>
            <w:r w:rsidRPr="00EE26E5">
              <w:rPr>
                <w:rFonts w:asciiTheme="minorEastAsia" w:eastAsiaTheme="minorEastAsia" w:hAnsiTheme="minorEastAsia" w:hint="eastAsia"/>
                <w:b/>
                <w:sz w:val="18"/>
                <w:szCs w:val="21"/>
              </w:rPr>
              <w:t>售股份</w:t>
            </w:r>
            <w:proofErr w:type="gramEnd"/>
            <w:r w:rsidRPr="00EE26E5">
              <w:rPr>
                <w:rFonts w:asciiTheme="minorEastAsia" w:eastAsiaTheme="minorEastAsia" w:hAnsiTheme="minorEastAsia" w:hint="eastAsia"/>
                <w:b/>
                <w:sz w:val="18"/>
                <w:szCs w:val="21"/>
              </w:rPr>
              <w:t>数量</w:t>
            </w:r>
          </w:p>
        </w:tc>
      </w:tr>
      <w:tr w:rsidR="00D574BA" w:rsidRPr="00EE26E5" w14:paraId="16905A1A" w14:textId="77777777" w:rsidTr="002726B3">
        <w:trPr>
          <w:trHeight w:val="229"/>
        </w:trPr>
        <w:tc>
          <w:tcPr>
            <w:tcW w:w="363" w:type="pct"/>
            <w:shd w:val="clear" w:color="auto" w:fill="auto"/>
          </w:tcPr>
          <w:p w14:paraId="216773C9"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75216A82" w14:textId="77777777" w:rsidTr="002726B3">
        <w:trPr>
          <w:trHeight w:val="229"/>
        </w:trPr>
        <w:tc>
          <w:tcPr>
            <w:tcW w:w="363" w:type="pct"/>
            <w:shd w:val="clear" w:color="auto" w:fill="auto"/>
          </w:tcPr>
          <w:p w14:paraId="3ADD643F"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3E469E43" w14:textId="77777777" w:rsidTr="002726B3">
        <w:trPr>
          <w:trHeight w:val="229"/>
        </w:trPr>
        <w:tc>
          <w:tcPr>
            <w:tcW w:w="363" w:type="pct"/>
            <w:shd w:val="clear" w:color="auto" w:fill="auto"/>
          </w:tcPr>
          <w:p w14:paraId="1E00029A"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1491C206" w14:textId="77777777" w:rsidTr="002726B3">
        <w:trPr>
          <w:trHeight w:val="229"/>
        </w:trPr>
        <w:tc>
          <w:tcPr>
            <w:tcW w:w="363" w:type="pct"/>
            <w:shd w:val="clear" w:color="auto" w:fill="auto"/>
          </w:tcPr>
          <w:p w14:paraId="36323C9E"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22237619" w14:textId="77777777" w:rsidTr="002726B3">
        <w:trPr>
          <w:trHeight w:val="229"/>
        </w:trPr>
        <w:tc>
          <w:tcPr>
            <w:tcW w:w="363" w:type="pct"/>
            <w:shd w:val="clear" w:color="auto" w:fill="auto"/>
          </w:tcPr>
          <w:p w14:paraId="36CD2AF6"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32D51F38" w14:textId="77777777" w:rsidTr="002726B3">
        <w:trPr>
          <w:trHeight w:val="229"/>
        </w:trPr>
        <w:tc>
          <w:tcPr>
            <w:tcW w:w="363" w:type="pct"/>
            <w:shd w:val="clear" w:color="auto" w:fill="auto"/>
          </w:tcPr>
          <w:p w14:paraId="457665C3"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36FE8082" w14:textId="77777777" w:rsidTr="002726B3">
        <w:trPr>
          <w:trHeight w:val="229"/>
        </w:trPr>
        <w:tc>
          <w:tcPr>
            <w:tcW w:w="363" w:type="pct"/>
            <w:shd w:val="clear" w:color="auto" w:fill="auto"/>
          </w:tcPr>
          <w:p w14:paraId="351B7CEA"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3574BF1F" w14:textId="77777777" w:rsidTr="002726B3">
        <w:trPr>
          <w:trHeight w:val="229"/>
        </w:trPr>
        <w:tc>
          <w:tcPr>
            <w:tcW w:w="363" w:type="pct"/>
            <w:shd w:val="clear" w:color="auto" w:fill="auto"/>
          </w:tcPr>
          <w:p w14:paraId="5C94C986"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4111B7E0" w14:textId="77777777" w:rsidTr="002726B3">
        <w:trPr>
          <w:trHeight w:val="239"/>
        </w:trPr>
        <w:tc>
          <w:tcPr>
            <w:tcW w:w="363" w:type="pct"/>
            <w:shd w:val="clear" w:color="auto" w:fill="auto"/>
          </w:tcPr>
          <w:p w14:paraId="5AD4DECD"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5E7B6BA8" w14:textId="77777777" w:rsidTr="002726B3">
        <w:trPr>
          <w:trHeight w:val="239"/>
        </w:trPr>
        <w:tc>
          <w:tcPr>
            <w:tcW w:w="363" w:type="pct"/>
            <w:shd w:val="clear" w:color="auto" w:fill="auto"/>
          </w:tcPr>
          <w:p w14:paraId="5FC7DDD2" w14:textId="77777777" w:rsidR="00D574BA" w:rsidRPr="00EE26E5" w:rsidRDefault="00D574BA" w:rsidP="00D574BA">
            <w:pPr>
              <w:jc w:val="center"/>
              <w:rPr>
                <w:rFonts w:asciiTheme="minorEastAsia" w:eastAsiaTheme="minorEastAsia" w:hAnsiTheme="minorEastAsia"/>
                <w:sz w:val="18"/>
                <w:szCs w:val="18"/>
              </w:rPr>
            </w:pPr>
            <w:r w:rsidRPr="00EE26E5">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44266AEF" w14:textId="77777777" w:rsidTr="002726B3">
        <w:trPr>
          <w:trHeight w:val="239"/>
        </w:trPr>
        <w:tc>
          <w:tcPr>
            <w:tcW w:w="1015" w:type="pct"/>
            <w:gridSpan w:val="2"/>
            <w:shd w:val="clear" w:color="auto" w:fill="auto"/>
          </w:tcPr>
          <w:p w14:paraId="3FDDF05C" w14:textId="77777777" w:rsidR="00D574BA" w:rsidRPr="00EE26E5" w:rsidRDefault="00D574BA" w:rsidP="00D574BA">
            <w:pPr>
              <w:jc w:val="center"/>
              <w:rPr>
                <w:rFonts w:asciiTheme="minorEastAsia" w:eastAsiaTheme="minorEastAsia" w:hAnsiTheme="minorEastAsia"/>
                <w:b/>
                <w:sz w:val="18"/>
                <w:szCs w:val="18"/>
              </w:rPr>
            </w:pPr>
            <w:r w:rsidRPr="00EE26E5">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EE26E5"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EE26E5"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EE26E5"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EE26E5"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EE26E5"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EE26E5" w:rsidRDefault="00D574BA" w:rsidP="00D574BA">
            <w:pPr>
              <w:jc w:val="center"/>
              <w:rPr>
                <w:rFonts w:asciiTheme="minorEastAsia" w:eastAsiaTheme="minorEastAsia" w:hAnsiTheme="minorEastAsia"/>
                <w:sz w:val="18"/>
                <w:szCs w:val="18"/>
              </w:rPr>
            </w:pPr>
          </w:p>
        </w:tc>
      </w:tr>
      <w:tr w:rsidR="00D574BA" w:rsidRPr="00EE26E5" w14:paraId="0555ED2A" w14:textId="77777777" w:rsidTr="002726B3">
        <w:trPr>
          <w:trHeight w:val="239"/>
        </w:trPr>
        <w:tc>
          <w:tcPr>
            <w:tcW w:w="5000" w:type="pct"/>
            <w:gridSpan w:val="8"/>
            <w:shd w:val="clear" w:color="auto" w:fill="auto"/>
          </w:tcPr>
          <w:p w14:paraId="10E1295F" w14:textId="77777777" w:rsidR="00D574BA" w:rsidRPr="00EE26E5" w:rsidRDefault="00D574BA" w:rsidP="00D574BA">
            <w:pPr>
              <w:ind w:right="420"/>
              <w:rPr>
                <w:color w:val="000000" w:themeColor="text1"/>
              </w:rPr>
            </w:pPr>
            <w:r w:rsidRPr="00EE26E5">
              <w:rPr>
                <w:rFonts w:hint="eastAsia"/>
                <w:color w:val="000000" w:themeColor="text1"/>
              </w:rPr>
              <w:t>前</w:t>
            </w:r>
            <w:r w:rsidRPr="00EE26E5">
              <w:rPr>
                <w:color w:val="000000" w:themeColor="text1"/>
              </w:rPr>
              <w:t>十名</w:t>
            </w:r>
            <w:r w:rsidRPr="00EE26E5">
              <w:rPr>
                <w:rFonts w:hint="eastAsia"/>
                <w:color w:val="000000" w:themeColor="text1"/>
              </w:rPr>
              <w:t>股东间相互关系说明：</w:t>
            </w:r>
          </w:p>
          <w:p w14:paraId="28FCCD1F" w14:textId="77777777" w:rsidR="00D574BA" w:rsidRPr="00EE26E5" w:rsidRDefault="00D574BA" w:rsidP="00D574BA">
            <w:pPr>
              <w:jc w:val="center"/>
              <w:rPr>
                <w:rFonts w:asciiTheme="minorEastAsia" w:eastAsiaTheme="minorEastAsia" w:hAnsiTheme="minorEastAsia"/>
                <w:sz w:val="18"/>
                <w:szCs w:val="18"/>
              </w:rPr>
            </w:pPr>
          </w:p>
        </w:tc>
      </w:tr>
    </w:tbl>
    <w:p w14:paraId="25F51729" w14:textId="77777777" w:rsidR="00183509" w:rsidRPr="00EE26E5" w:rsidRDefault="00663FF3" w:rsidP="001879A2">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优先股</w:t>
      </w:r>
      <w:r w:rsidR="007B6C9C" w:rsidRPr="00EE26E5">
        <w:rPr>
          <w:rFonts w:ascii="微软雅黑" w:eastAsia="微软雅黑" w:hAnsi="微软雅黑" w:hint="eastAsia"/>
          <w:b/>
          <w:color w:val="000000" w:themeColor="text1"/>
          <w:sz w:val="22"/>
          <w:szCs w:val="44"/>
        </w:rPr>
        <w:t>股本</w:t>
      </w:r>
      <w:r w:rsidRPr="00EE26E5">
        <w:rPr>
          <w:rFonts w:ascii="微软雅黑" w:eastAsia="微软雅黑" w:hAnsi="微软雅黑"/>
          <w:b/>
          <w:color w:val="000000" w:themeColor="text1"/>
          <w:sz w:val="22"/>
          <w:szCs w:val="44"/>
        </w:rPr>
        <w:t>基本情况</w:t>
      </w:r>
    </w:p>
    <w:p w14:paraId="51B22091" w14:textId="73327ED0" w:rsidR="00C22414" w:rsidRPr="00EE26E5" w:rsidRDefault="00C22414" w:rsidP="00C22414">
      <w:pPr>
        <w:ind w:right="420"/>
        <w:jc w:val="right"/>
        <w:rPr>
          <w:color w:val="000000" w:themeColor="text1"/>
        </w:rPr>
      </w:pPr>
      <w:r w:rsidRPr="00EE26E5">
        <w:rPr>
          <w:color w:val="000000" w:themeColor="text1"/>
        </w:rPr>
        <w:t>单位</w:t>
      </w:r>
      <w:r w:rsidRPr="00EE26E5">
        <w:rPr>
          <w:rFonts w:hint="eastAsia"/>
          <w:color w:val="000000" w:themeColor="text1"/>
        </w:rPr>
        <w:t>：</w:t>
      </w:r>
      <w:r w:rsidRPr="00EE26E5">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EE26E5" w14:paraId="1C605FD0" w14:textId="77777777" w:rsidTr="001879A2">
        <w:tc>
          <w:tcPr>
            <w:tcW w:w="2410" w:type="dxa"/>
            <w:shd w:val="pct15" w:color="auto" w:fill="auto"/>
            <w:vAlign w:val="center"/>
          </w:tcPr>
          <w:p w14:paraId="4686540A" w14:textId="0243AC6E" w:rsidR="00415D57" w:rsidRPr="00EE26E5" w:rsidRDefault="00415D57" w:rsidP="00335D63">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EE26E5" w:rsidRDefault="00DA065C" w:rsidP="00335D63">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 xml:space="preserve"> </w:t>
            </w:r>
            <w:r w:rsidR="00415D57" w:rsidRPr="00EE26E5">
              <w:rPr>
                <w:rFonts w:asciiTheme="minorEastAsia" w:eastAsiaTheme="minorEastAsia" w:hAnsiTheme="minorEastAsia" w:hint="eastAsia"/>
                <w:b/>
                <w:sz w:val="18"/>
                <w:szCs w:val="21"/>
              </w:rPr>
              <w:t>期</w:t>
            </w:r>
            <w:proofErr w:type="gramStart"/>
            <w:r w:rsidR="00415D57" w:rsidRPr="00EE26E5">
              <w:rPr>
                <w:rFonts w:asciiTheme="minorEastAsia" w:eastAsiaTheme="minorEastAsia" w:hAnsiTheme="minorEastAsia" w:hint="eastAsia"/>
                <w:b/>
                <w:sz w:val="18"/>
                <w:szCs w:val="21"/>
              </w:rPr>
              <w:t>初股份</w:t>
            </w:r>
            <w:proofErr w:type="gramEnd"/>
            <w:r w:rsidR="00415D57" w:rsidRPr="00EE26E5">
              <w:rPr>
                <w:rFonts w:asciiTheme="minorEastAsia" w:eastAsiaTheme="minorEastAsia" w:hAnsiTheme="minorEastAsia" w:hint="eastAsia"/>
                <w:b/>
                <w:sz w:val="18"/>
                <w:szCs w:val="21"/>
              </w:rPr>
              <w:t>数量</w:t>
            </w:r>
          </w:p>
        </w:tc>
        <w:tc>
          <w:tcPr>
            <w:tcW w:w="2268" w:type="dxa"/>
            <w:shd w:val="pct15" w:color="auto" w:fill="auto"/>
            <w:vAlign w:val="center"/>
          </w:tcPr>
          <w:p w14:paraId="47ED5DCB" w14:textId="3A6ACC0B" w:rsidR="00415D57" w:rsidRPr="00EE26E5" w:rsidRDefault="00DA065C" w:rsidP="00335D63">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 xml:space="preserve">  </w:t>
            </w:r>
            <w:r w:rsidR="00415D57" w:rsidRPr="00EE26E5">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EE26E5" w:rsidRDefault="00415D57" w:rsidP="00335D63">
            <w:pPr>
              <w:jc w:val="center"/>
              <w:rPr>
                <w:rFonts w:asciiTheme="minorEastAsia" w:eastAsiaTheme="minorEastAsia" w:hAnsiTheme="minorEastAsia"/>
                <w:b/>
                <w:sz w:val="18"/>
                <w:szCs w:val="21"/>
              </w:rPr>
            </w:pPr>
            <w:r w:rsidRPr="00EE26E5">
              <w:rPr>
                <w:rFonts w:asciiTheme="minorEastAsia" w:eastAsiaTheme="minorEastAsia" w:hAnsiTheme="minorEastAsia" w:hint="eastAsia"/>
                <w:b/>
                <w:sz w:val="18"/>
                <w:szCs w:val="21"/>
              </w:rPr>
              <w:t>期末</w:t>
            </w:r>
            <w:r w:rsidRPr="00EE26E5">
              <w:rPr>
                <w:rFonts w:asciiTheme="minorEastAsia" w:eastAsiaTheme="minorEastAsia" w:hAnsiTheme="minorEastAsia"/>
                <w:b/>
                <w:sz w:val="18"/>
                <w:szCs w:val="21"/>
              </w:rPr>
              <w:t>股份数量</w:t>
            </w:r>
          </w:p>
        </w:tc>
      </w:tr>
      <w:tr w:rsidR="001B6047" w:rsidRPr="00EE26E5" w14:paraId="54B53BF0" w14:textId="77777777" w:rsidTr="00415D57">
        <w:tc>
          <w:tcPr>
            <w:tcW w:w="2410" w:type="dxa"/>
          </w:tcPr>
          <w:p w14:paraId="3848816F" w14:textId="77777777" w:rsidR="00415D57" w:rsidRPr="00EE26E5" w:rsidRDefault="00415D57" w:rsidP="00ED3C93">
            <w:pPr>
              <w:ind w:right="420"/>
              <w:rPr>
                <w:color w:val="000000" w:themeColor="text1"/>
              </w:rPr>
            </w:pPr>
            <w:r w:rsidRPr="00EE26E5">
              <w:rPr>
                <w:rFonts w:hint="eastAsia"/>
                <w:color w:val="000000" w:themeColor="text1"/>
              </w:rPr>
              <w:t>计入权益的</w:t>
            </w:r>
            <w:r w:rsidRPr="00EE26E5">
              <w:rPr>
                <w:color w:val="000000" w:themeColor="text1"/>
              </w:rPr>
              <w:t>优先股</w:t>
            </w:r>
          </w:p>
        </w:tc>
        <w:tc>
          <w:tcPr>
            <w:tcW w:w="2552" w:type="dxa"/>
          </w:tcPr>
          <w:p w14:paraId="509A551E" w14:textId="77777777" w:rsidR="00415D57" w:rsidRPr="00EE26E5" w:rsidRDefault="00415D57" w:rsidP="00ED3C93">
            <w:pPr>
              <w:ind w:right="420"/>
              <w:rPr>
                <w:color w:val="000000" w:themeColor="text1"/>
              </w:rPr>
            </w:pPr>
          </w:p>
        </w:tc>
        <w:tc>
          <w:tcPr>
            <w:tcW w:w="2268" w:type="dxa"/>
          </w:tcPr>
          <w:p w14:paraId="4BC038EA" w14:textId="77777777" w:rsidR="00415D57" w:rsidRPr="00EE26E5" w:rsidRDefault="00415D57" w:rsidP="00ED3C93">
            <w:pPr>
              <w:ind w:right="420"/>
              <w:rPr>
                <w:color w:val="000000" w:themeColor="text1"/>
              </w:rPr>
            </w:pPr>
          </w:p>
        </w:tc>
        <w:tc>
          <w:tcPr>
            <w:tcW w:w="2551" w:type="dxa"/>
          </w:tcPr>
          <w:p w14:paraId="28543AC2" w14:textId="77777777" w:rsidR="00415D57" w:rsidRPr="00EE26E5" w:rsidRDefault="00415D57" w:rsidP="00ED3C93">
            <w:pPr>
              <w:ind w:right="420"/>
              <w:rPr>
                <w:color w:val="000000" w:themeColor="text1"/>
              </w:rPr>
            </w:pPr>
          </w:p>
        </w:tc>
      </w:tr>
      <w:tr w:rsidR="001B6047" w:rsidRPr="00EE26E5" w14:paraId="28D5242E" w14:textId="77777777" w:rsidTr="00415D57">
        <w:tc>
          <w:tcPr>
            <w:tcW w:w="2410" w:type="dxa"/>
          </w:tcPr>
          <w:p w14:paraId="47C95502" w14:textId="77777777" w:rsidR="00415D57" w:rsidRPr="00EE26E5" w:rsidRDefault="00415D57" w:rsidP="00ED3C93">
            <w:pPr>
              <w:ind w:right="420"/>
              <w:rPr>
                <w:color w:val="000000" w:themeColor="text1"/>
              </w:rPr>
            </w:pPr>
            <w:r w:rsidRPr="00EE26E5">
              <w:rPr>
                <w:rFonts w:hint="eastAsia"/>
                <w:color w:val="000000" w:themeColor="text1"/>
              </w:rPr>
              <w:t>计入</w:t>
            </w:r>
            <w:r w:rsidRPr="00EE26E5">
              <w:rPr>
                <w:color w:val="000000" w:themeColor="text1"/>
              </w:rPr>
              <w:t>负债的优先股</w:t>
            </w:r>
          </w:p>
        </w:tc>
        <w:tc>
          <w:tcPr>
            <w:tcW w:w="2552" w:type="dxa"/>
          </w:tcPr>
          <w:p w14:paraId="11CEFA02" w14:textId="77777777" w:rsidR="00415D57" w:rsidRPr="00EE26E5" w:rsidRDefault="00415D57" w:rsidP="00ED3C93">
            <w:pPr>
              <w:ind w:right="420"/>
              <w:rPr>
                <w:color w:val="000000" w:themeColor="text1"/>
              </w:rPr>
            </w:pPr>
          </w:p>
        </w:tc>
        <w:tc>
          <w:tcPr>
            <w:tcW w:w="2268" w:type="dxa"/>
          </w:tcPr>
          <w:p w14:paraId="4C59CEC1" w14:textId="77777777" w:rsidR="00415D57" w:rsidRPr="00EE26E5" w:rsidRDefault="00415D57" w:rsidP="00ED3C93">
            <w:pPr>
              <w:ind w:right="420"/>
              <w:rPr>
                <w:color w:val="000000" w:themeColor="text1"/>
              </w:rPr>
            </w:pPr>
          </w:p>
        </w:tc>
        <w:tc>
          <w:tcPr>
            <w:tcW w:w="2551" w:type="dxa"/>
          </w:tcPr>
          <w:p w14:paraId="2C5DAC83" w14:textId="77777777" w:rsidR="00415D57" w:rsidRPr="00EE26E5" w:rsidRDefault="00415D57" w:rsidP="00ED3C93">
            <w:pPr>
              <w:ind w:right="420"/>
              <w:rPr>
                <w:color w:val="000000" w:themeColor="text1"/>
              </w:rPr>
            </w:pPr>
          </w:p>
        </w:tc>
      </w:tr>
      <w:tr w:rsidR="001B6047" w:rsidRPr="00EE26E5" w14:paraId="4644B446" w14:textId="77777777" w:rsidTr="00415D57">
        <w:tc>
          <w:tcPr>
            <w:tcW w:w="2410" w:type="dxa"/>
          </w:tcPr>
          <w:p w14:paraId="13D9B974" w14:textId="4BBDF6CE" w:rsidR="00415D57" w:rsidRPr="00EE26E5" w:rsidRDefault="00415D57" w:rsidP="00B77844">
            <w:pPr>
              <w:ind w:right="420"/>
              <w:jc w:val="center"/>
              <w:rPr>
                <w:b/>
                <w:color w:val="000000" w:themeColor="text1"/>
              </w:rPr>
            </w:pPr>
            <w:r w:rsidRPr="00EE26E5">
              <w:rPr>
                <w:rFonts w:hint="eastAsia"/>
                <w:b/>
                <w:color w:val="000000" w:themeColor="text1"/>
              </w:rPr>
              <w:t>优先股</w:t>
            </w:r>
            <w:r w:rsidR="00C22414" w:rsidRPr="00EE26E5">
              <w:rPr>
                <w:rFonts w:hint="eastAsia"/>
                <w:b/>
                <w:color w:val="000000" w:themeColor="text1"/>
              </w:rPr>
              <w:t>总</w:t>
            </w:r>
            <w:r w:rsidR="00BC1257" w:rsidRPr="00EE26E5">
              <w:rPr>
                <w:rFonts w:hint="eastAsia"/>
                <w:b/>
                <w:color w:val="000000" w:themeColor="text1"/>
              </w:rPr>
              <w:t>股本</w:t>
            </w:r>
          </w:p>
        </w:tc>
        <w:tc>
          <w:tcPr>
            <w:tcW w:w="2552" w:type="dxa"/>
          </w:tcPr>
          <w:p w14:paraId="22AC4839" w14:textId="77777777" w:rsidR="00415D57" w:rsidRPr="00EE26E5" w:rsidRDefault="00415D57" w:rsidP="00ED3C93">
            <w:pPr>
              <w:ind w:right="420"/>
              <w:rPr>
                <w:color w:val="000000" w:themeColor="text1"/>
              </w:rPr>
            </w:pPr>
          </w:p>
        </w:tc>
        <w:tc>
          <w:tcPr>
            <w:tcW w:w="2268" w:type="dxa"/>
          </w:tcPr>
          <w:p w14:paraId="465B6535" w14:textId="77777777" w:rsidR="00415D57" w:rsidRPr="00EE26E5" w:rsidRDefault="00415D57" w:rsidP="00ED3C93">
            <w:pPr>
              <w:ind w:right="420"/>
              <w:rPr>
                <w:color w:val="000000" w:themeColor="text1"/>
              </w:rPr>
            </w:pPr>
          </w:p>
        </w:tc>
        <w:tc>
          <w:tcPr>
            <w:tcW w:w="2551" w:type="dxa"/>
          </w:tcPr>
          <w:p w14:paraId="3B468C6E" w14:textId="77777777" w:rsidR="00415D57" w:rsidRPr="00EE26E5" w:rsidRDefault="00415D57" w:rsidP="00ED3C93">
            <w:pPr>
              <w:ind w:right="420"/>
              <w:rPr>
                <w:color w:val="000000" w:themeColor="text1"/>
              </w:rPr>
            </w:pPr>
          </w:p>
        </w:tc>
      </w:tr>
    </w:tbl>
    <w:p w14:paraId="54C4ACBB" w14:textId="77777777" w:rsidR="00663FF3" w:rsidRPr="00EE26E5" w:rsidRDefault="00663FF3" w:rsidP="00183509">
      <w:pPr>
        <w:ind w:right="420"/>
        <w:rPr>
          <w:color w:val="000000" w:themeColor="text1"/>
        </w:rPr>
      </w:pPr>
    </w:p>
    <w:p w14:paraId="182370D5" w14:textId="77777777" w:rsidR="00AD6A2F" w:rsidRPr="00EE26E5" w:rsidRDefault="00AE0D73" w:rsidP="001879A2">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lastRenderedPageBreak/>
        <w:t>三</w:t>
      </w:r>
      <w:r w:rsidRPr="00EE26E5">
        <w:rPr>
          <w:rFonts w:ascii="微软雅黑" w:eastAsia="微软雅黑" w:hAnsi="微软雅黑"/>
          <w:b/>
          <w:color w:val="000000" w:themeColor="text1"/>
          <w:sz w:val="22"/>
          <w:szCs w:val="44"/>
        </w:rPr>
        <w:t>、</w:t>
      </w:r>
      <w:r w:rsidR="0092010E" w:rsidRPr="00EE26E5">
        <w:rPr>
          <w:rFonts w:ascii="微软雅黑" w:eastAsia="微软雅黑" w:hAnsi="微软雅黑" w:hint="eastAsia"/>
          <w:b/>
          <w:color w:val="000000" w:themeColor="text1"/>
          <w:sz w:val="22"/>
          <w:szCs w:val="44"/>
        </w:rPr>
        <w:t>控股股东</w:t>
      </w:r>
      <w:r w:rsidR="0092010E" w:rsidRPr="00EE26E5">
        <w:rPr>
          <w:rFonts w:ascii="微软雅黑" w:eastAsia="微软雅黑" w:hAnsi="微软雅黑"/>
          <w:b/>
          <w:color w:val="000000" w:themeColor="text1"/>
          <w:sz w:val="22"/>
          <w:szCs w:val="44"/>
        </w:rPr>
        <w:t>、实际控制人情况</w:t>
      </w:r>
    </w:p>
    <w:p w14:paraId="22AC4843" w14:textId="77777777" w:rsidR="0092010E" w:rsidRPr="00EE26E5" w:rsidRDefault="00AD6A2F"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控股</w:t>
      </w:r>
      <w:r w:rsidRPr="00EE26E5">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EE26E5"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EE26E5" w:rsidRDefault="00AD6A2F" w:rsidP="00183509">
            <w:pPr>
              <w:ind w:right="420"/>
              <w:rPr>
                <w:i/>
                <w:color w:val="FF0000"/>
              </w:rPr>
            </w:pPr>
            <w:r w:rsidRPr="00EE26E5">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EE26E5">
              <w:rPr>
                <w:rFonts w:hint="eastAsia"/>
                <w:i/>
                <w:color w:val="FF0000"/>
              </w:rPr>
              <w:t>。</w:t>
            </w:r>
          </w:p>
          <w:p w14:paraId="5A3F4CFA" w14:textId="77777777" w:rsidR="008D777C" w:rsidRPr="00EE26E5" w:rsidRDefault="008D777C" w:rsidP="00183509">
            <w:pPr>
              <w:ind w:right="420"/>
              <w:rPr>
                <w:i/>
                <w:color w:val="FF0000"/>
              </w:rPr>
            </w:pPr>
            <w:r w:rsidRPr="00EE26E5">
              <w:rPr>
                <w:rFonts w:hint="eastAsia"/>
                <w:i/>
                <w:color w:val="FF0000"/>
              </w:rPr>
              <w:t>说明报告期内的</w:t>
            </w:r>
            <w:r w:rsidRPr="00EE26E5">
              <w:rPr>
                <w:i/>
                <w:color w:val="FF0000"/>
              </w:rPr>
              <w:t>变动情况。</w:t>
            </w:r>
          </w:p>
          <w:p w14:paraId="7986BF71" w14:textId="77777777" w:rsidR="0084415A" w:rsidRPr="00EE26E5" w:rsidRDefault="0084415A" w:rsidP="00183509">
            <w:pPr>
              <w:ind w:right="420"/>
              <w:rPr>
                <w:color w:val="000000" w:themeColor="text1"/>
              </w:rPr>
            </w:pPr>
          </w:p>
        </w:tc>
      </w:tr>
    </w:tbl>
    <w:p w14:paraId="517CC9FC" w14:textId="77777777" w:rsidR="00AD6A2F" w:rsidRPr="00EE26E5" w:rsidRDefault="00AD6A2F" w:rsidP="001879A2">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实际控制人</w:t>
      </w:r>
      <w:r w:rsidRPr="00EE26E5">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EE26E5"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EE26E5" w:rsidRDefault="00AD6A2F" w:rsidP="00AD6A2F">
            <w:pPr>
              <w:ind w:right="420"/>
              <w:rPr>
                <w:i/>
                <w:color w:val="FF0000"/>
              </w:rPr>
            </w:pPr>
            <w:r w:rsidRPr="00EE26E5">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EE26E5">
              <w:rPr>
                <w:rFonts w:hint="eastAsia"/>
                <w:i/>
                <w:color w:val="FF0000"/>
              </w:rPr>
              <w:t>。</w:t>
            </w:r>
          </w:p>
          <w:p w14:paraId="1184C924" w14:textId="77777777" w:rsidR="0099503B" w:rsidRPr="00EE26E5" w:rsidRDefault="0099503B" w:rsidP="00AD6A2F">
            <w:pPr>
              <w:ind w:right="420"/>
              <w:rPr>
                <w:i/>
                <w:color w:val="FF0000"/>
              </w:rPr>
            </w:pPr>
            <w:r w:rsidRPr="00EE26E5">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EE26E5" w:rsidRDefault="008D777C" w:rsidP="00AD6A2F">
            <w:pPr>
              <w:ind w:right="420"/>
              <w:rPr>
                <w:i/>
                <w:color w:val="FF0000"/>
              </w:rPr>
            </w:pPr>
            <w:r w:rsidRPr="00EE26E5">
              <w:rPr>
                <w:rFonts w:hint="eastAsia"/>
                <w:i/>
                <w:color w:val="FF0000"/>
              </w:rPr>
              <w:t>说明</w:t>
            </w:r>
            <w:r w:rsidRPr="00EE26E5">
              <w:rPr>
                <w:i/>
                <w:color w:val="FF0000"/>
              </w:rPr>
              <w:t>报告期内的变动情况。</w:t>
            </w:r>
          </w:p>
          <w:p w14:paraId="497909F5" w14:textId="77777777" w:rsidR="00654FE7" w:rsidRPr="00EE26E5" w:rsidRDefault="00654FE7" w:rsidP="00AD6A2F">
            <w:pPr>
              <w:ind w:right="420"/>
              <w:rPr>
                <w:i/>
                <w:color w:val="FF0000"/>
              </w:rPr>
            </w:pPr>
            <w:r w:rsidRPr="00EE26E5">
              <w:rPr>
                <w:rFonts w:hint="eastAsia"/>
                <w:i/>
                <w:color w:val="FF0000"/>
              </w:rPr>
              <w:t>（如控股</w:t>
            </w:r>
            <w:r w:rsidRPr="00EE26E5">
              <w:rPr>
                <w:i/>
                <w:color w:val="FF0000"/>
              </w:rPr>
              <w:t>股东与实际控制人</w:t>
            </w:r>
            <w:r w:rsidRPr="00EE26E5">
              <w:rPr>
                <w:rFonts w:hint="eastAsia"/>
                <w:i/>
                <w:color w:val="FF0000"/>
              </w:rPr>
              <w:t>一致</w:t>
            </w:r>
            <w:r w:rsidRPr="00EE26E5">
              <w:rPr>
                <w:i/>
                <w:color w:val="FF0000"/>
              </w:rPr>
              <w:t>，</w:t>
            </w:r>
            <w:r w:rsidRPr="00EE26E5">
              <w:rPr>
                <w:rFonts w:hint="eastAsia"/>
                <w:i/>
                <w:color w:val="FF0000"/>
              </w:rPr>
              <w:t>合并</w:t>
            </w:r>
            <w:r w:rsidRPr="00EE26E5">
              <w:rPr>
                <w:i/>
                <w:color w:val="FF0000"/>
              </w:rPr>
              <w:t>披露）</w:t>
            </w:r>
          </w:p>
          <w:p w14:paraId="622D93C6" w14:textId="77777777" w:rsidR="0084415A" w:rsidRPr="00EE26E5" w:rsidRDefault="0084415A" w:rsidP="00AD6A2F">
            <w:pPr>
              <w:ind w:right="420"/>
              <w:rPr>
                <w:color w:val="000000" w:themeColor="text1"/>
              </w:rPr>
            </w:pPr>
          </w:p>
        </w:tc>
      </w:tr>
    </w:tbl>
    <w:p w14:paraId="6E988E06" w14:textId="77777777" w:rsidR="001879A2" w:rsidRPr="00EE26E5"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EE26E5" w:rsidRDefault="001879A2">
      <w:pPr>
        <w:widowControl/>
        <w:jc w:val="left"/>
        <w:rPr>
          <w:rFonts w:ascii="黑体" w:eastAsia="黑体" w:hAnsi="黑体"/>
          <w:color w:val="000000" w:themeColor="text1"/>
          <w:sz w:val="36"/>
          <w:szCs w:val="28"/>
        </w:rPr>
      </w:pPr>
      <w:r w:rsidRPr="00EE26E5">
        <w:rPr>
          <w:rFonts w:ascii="黑体" w:eastAsia="黑体" w:hAnsi="黑体"/>
          <w:color w:val="000000" w:themeColor="text1"/>
          <w:sz w:val="36"/>
          <w:szCs w:val="28"/>
        </w:rPr>
        <w:br w:type="page"/>
      </w:r>
    </w:p>
    <w:p w14:paraId="154EB7BD" w14:textId="6D8D5CE9" w:rsidR="000A49D0" w:rsidRPr="00EE26E5" w:rsidRDefault="000A49D0" w:rsidP="001879A2">
      <w:pPr>
        <w:tabs>
          <w:tab w:val="left" w:pos="5140"/>
        </w:tabs>
        <w:jc w:val="center"/>
        <w:outlineLvl w:val="0"/>
        <w:rPr>
          <w:rFonts w:ascii="黑体" w:eastAsia="黑体" w:hAnsi="黑体"/>
          <w:color w:val="000000" w:themeColor="text1"/>
          <w:sz w:val="36"/>
          <w:szCs w:val="28"/>
        </w:rPr>
      </w:pPr>
      <w:r w:rsidRPr="00EE26E5">
        <w:rPr>
          <w:rFonts w:ascii="黑体" w:eastAsia="黑体" w:hAnsi="黑体" w:hint="eastAsia"/>
          <w:color w:val="000000" w:themeColor="text1"/>
          <w:sz w:val="36"/>
          <w:szCs w:val="28"/>
        </w:rPr>
        <w:lastRenderedPageBreak/>
        <w:t>第七节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融资及分配</w:t>
      </w:r>
      <w:r w:rsidRPr="00EE26E5">
        <w:rPr>
          <w:rFonts w:ascii="黑体" w:eastAsia="黑体" w:hAnsi="黑体"/>
          <w:color w:val="000000" w:themeColor="text1"/>
          <w:sz w:val="36"/>
          <w:szCs w:val="28"/>
        </w:rPr>
        <w:t>情况</w:t>
      </w:r>
    </w:p>
    <w:p w14:paraId="080F7CBF" w14:textId="4EAD3B01" w:rsidR="00DA03BC" w:rsidRPr="00EE26E5" w:rsidRDefault="00DA03BC" w:rsidP="001879A2">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w:t>
      </w:r>
      <w:r w:rsidR="004F0857" w:rsidRPr="00EE26E5">
        <w:rPr>
          <w:rFonts w:ascii="微软雅黑" w:eastAsia="微软雅黑" w:hAnsi="微软雅黑" w:hint="eastAsia"/>
          <w:b/>
          <w:color w:val="000000" w:themeColor="text1"/>
          <w:sz w:val="22"/>
          <w:szCs w:val="44"/>
        </w:rPr>
        <w:t>挂牌以来</w:t>
      </w:r>
      <w:r w:rsidRPr="00EE26E5">
        <w:rPr>
          <w:rFonts w:ascii="微软雅黑" w:eastAsia="微软雅黑" w:hAnsi="微软雅黑" w:hint="eastAsia"/>
          <w:b/>
          <w:color w:val="000000" w:themeColor="text1"/>
          <w:sz w:val="22"/>
          <w:szCs w:val="44"/>
        </w:rPr>
        <w:t>普通股股票发行</w:t>
      </w:r>
      <w:r w:rsidRPr="00EE26E5">
        <w:rPr>
          <w:rFonts w:ascii="微软雅黑" w:eastAsia="微软雅黑" w:hAnsi="微软雅黑"/>
          <w:b/>
          <w:color w:val="000000" w:themeColor="text1"/>
          <w:sz w:val="22"/>
          <w:szCs w:val="44"/>
        </w:rPr>
        <w:t>情况</w:t>
      </w:r>
    </w:p>
    <w:p w14:paraId="713E57AD" w14:textId="11D1C286" w:rsidR="004F28D4" w:rsidRPr="00EE26E5" w:rsidRDefault="004F28D4" w:rsidP="004F28D4">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EE26E5" w14:paraId="63A8CD74" w14:textId="0A3FE0E3" w:rsidTr="001879A2">
        <w:tc>
          <w:tcPr>
            <w:tcW w:w="781" w:type="dxa"/>
            <w:shd w:val="pct15" w:color="auto" w:fill="auto"/>
            <w:vAlign w:val="center"/>
          </w:tcPr>
          <w:p w14:paraId="5531562B" w14:textId="77777777"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w:t>
            </w:r>
            <w:r w:rsidRPr="00EE26E5">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EE26E5" w:rsidRDefault="007B05F7" w:rsidP="00687ECA">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新增股票</w:t>
            </w:r>
            <w:r w:rsidRPr="00EE26E5">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发行价格</w:t>
            </w:r>
          </w:p>
          <w:p w14:paraId="4C9C3613" w14:textId="7FB687D2"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发行数量</w:t>
            </w:r>
          </w:p>
          <w:p w14:paraId="1FD36666" w14:textId="18858CC9" w:rsidR="007B05F7" w:rsidRPr="00EE26E5"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募集金额</w:t>
            </w:r>
          </w:p>
          <w:p w14:paraId="0C0C1553" w14:textId="5676BA7C" w:rsidR="007B05F7" w:rsidRPr="00EE26E5"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发行对象</w:t>
            </w:r>
            <w:proofErr w:type="gramStart"/>
            <w:r w:rsidRPr="00EE26E5">
              <w:rPr>
                <w:rFonts w:asciiTheme="minorEastAsia" w:eastAsiaTheme="minorEastAsia" w:hAnsiTheme="minorEastAsia" w:hint="eastAsia"/>
                <w:b/>
                <w:color w:val="000000" w:themeColor="text1"/>
                <w:sz w:val="18"/>
                <w:szCs w:val="21"/>
              </w:rPr>
              <w:t>中董监高</w:t>
            </w:r>
            <w:proofErr w:type="gramEnd"/>
            <w:r w:rsidRPr="00EE26E5">
              <w:rPr>
                <w:rFonts w:asciiTheme="minorEastAsia" w:eastAsiaTheme="minorEastAsia" w:hAnsiTheme="minorEastAsia" w:hint="eastAsia"/>
                <w:b/>
                <w:color w:val="000000" w:themeColor="text1"/>
                <w:sz w:val="18"/>
                <w:szCs w:val="21"/>
              </w:rPr>
              <w:t>与核心员工人数</w:t>
            </w:r>
          </w:p>
        </w:tc>
        <w:tc>
          <w:tcPr>
            <w:tcW w:w="850" w:type="dxa"/>
            <w:shd w:val="pct15" w:color="auto" w:fill="auto"/>
            <w:vAlign w:val="center"/>
          </w:tcPr>
          <w:p w14:paraId="7D0241E8" w14:textId="76209287"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发行对象中做市</w:t>
            </w:r>
            <w:proofErr w:type="gramStart"/>
            <w:r w:rsidRPr="00EE26E5">
              <w:rPr>
                <w:rFonts w:asciiTheme="minorEastAsia" w:eastAsiaTheme="minorEastAsia" w:hAnsiTheme="minorEastAsia" w:hint="eastAsia"/>
                <w:b/>
                <w:color w:val="000000" w:themeColor="text1"/>
                <w:sz w:val="18"/>
                <w:szCs w:val="21"/>
              </w:rPr>
              <w:t>商家数</w:t>
            </w:r>
            <w:proofErr w:type="gramEnd"/>
          </w:p>
        </w:tc>
        <w:tc>
          <w:tcPr>
            <w:tcW w:w="851" w:type="dxa"/>
            <w:shd w:val="pct15" w:color="auto" w:fill="auto"/>
            <w:vAlign w:val="center"/>
          </w:tcPr>
          <w:p w14:paraId="4B3E24F3" w14:textId="405E9C6B"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发行对象中信托</w:t>
            </w:r>
            <w:proofErr w:type="gramStart"/>
            <w:r w:rsidRPr="00EE26E5">
              <w:rPr>
                <w:rFonts w:asciiTheme="minorEastAsia" w:eastAsiaTheme="minorEastAsia" w:hAnsiTheme="minorEastAsia" w:hint="eastAsia"/>
                <w:b/>
                <w:color w:val="000000" w:themeColor="text1"/>
                <w:sz w:val="18"/>
                <w:szCs w:val="21"/>
              </w:rPr>
              <w:t>及资管</w:t>
            </w:r>
            <w:proofErr w:type="gramEnd"/>
            <w:r w:rsidRPr="00EE26E5">
              <w:rPr>
                <w:rFonts w:asciiTheme="minorEastAsia" w:eastAsiaTheme="minorEastAsia" w:hAnsiTheme="minorEastAsia" w:hint="eastAsia"/>
                <w:b/>
                <w:color w:val="000000" w:themeColor="text1"/>
                <w:sz w:val="18"/>
                <w:szCs w:val="21"/>
              </w:rPr>
              <w:t>产品家数</w:t>
            </w:r>
          </w:p>
        </w:tc>
        <w:tc>
          <w:tcPr>
            <w:tcW w:w="850" w:type="dxa"/>
            <w:shd w:val="pct15" w:color="auto" w:fill="auto"/>
            <w:vAlign w:val="center"/>
          </w:tcPr>
          <w:p w14:paraId="4FA30BE0" w14:textId="55CD7CE9" w:rsidR="007B05F7" w:rsidRPr="00EE26E5" w:rsidRDefault="007B05F7" w:rsidP="00C61BA0">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募集资金用途是否变更</w:t>
            </w:r>
          </w:p>
        </w:tc>
      </w:tr>
      <w:tr w:rsidR="007B05F7" w:rsidRPr="00EE26E5" w14:paraId="2089BC5A" w14:textId="3D0B7F0B" w:rsidTr="007B05F7">
        <w:tc>
          <w:tcPr>
            <w:tcW w:w="781" w:type="dxa"/>
          </w:tcPr>
          <w:p w14:paraId="5DDEC4DD"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r>
      <w:tr w:rsidR="007B05F7" w:rsidRPr="00EE26E5" w14:paraId="75E6C5DB" w14:textId="43B58AA9" w:rsidTr="007B05F7">
        <w:tc>
          <w:tcPr>
            <w:tcW w:w="781" w:type="dxa"/>
          </w:tcPr>
          <w:p w14:paraId="4ED04F15"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（自动添行</w:t>
            </w:r>
            <w:r w:rsidRPr="00EE26E5">
              <w:rPr>
                <w:rFonts w:asciiTheme="minorEastAsia" w:eastAsiaTheme="minorEastAsia" w:hAnsiTheme="minorEastAsia"/>
                <w:color w:val="000000" w:themeColor="text1"/>
                <w:sz w:val="18"/>
                <w:szCs w:val="21"/>
              </w:rPr>
              <w:t>）</w:t>
            </w:r>
          </w:p>
        </w:tc>
        <w:tc>
          <w:tcPr>
            <w:tcW w:w="760" w:type="dxa"/>
          </w:tcPr>
          <w:p w14:paraId="2876B252"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EE26E5"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EE26E5" w:rsidRDefault="00960F97" w:rsidP="0044727E">
      <w:pPr>
        <w:tabs>
          <w:tab w:val="left" w:pos="5140"/>
        </w:tabs>
        <w:rPr>
          <w:rFonts w:asciiTheme="minorEastAsia" w:eastAsiaTheme="minorEastAsia" w:hAnsiTheme="minorEastAsia"/>
          <w:b/>
          <w:color w:val="000000" w:themeColor="text1"/>
          <w:szCs w:val="44"/>
        </w:rPr>
      </w:pPr>
      <w:r w:rsidRPr="00EE26E5">
        <w:rPr>
          <w:rFonts w:asciiTheme="minorEastAsia" w:eastAsiaTheme="minorEastAsia" w:hAnsiTheme="minorEastAsia"/>
          <w:b/>
          <w:color w:val="000000" w:themeColor="text1"/>
          <w:szCs w:val="44"/>
        </w:rPr>
        <w:t>募集资金使用情况</w:t>
      </w:r>
      <w:r w:rsidRPr="00EE26E5">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EE26E5"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EE26E5" w:rsidRDefault="00BE7B46" w:rsidP="00BE7B46">
            <w:pPr>
              <w:tabs>
                <w:tab w:val="left" w:pos="5140"/>
              </w:tabs>
              <w:rPr>
                <w:rFonts w:asciiTheme="minorEastAsia" w:hAnsiTheme="minorEastAsia"/>
                <w:i/>
                <w:color w:val="FF0000"/>
                <w:szCs w:val="44"/>
              </w:rPr>
            </w:pPr>
            <w:r w:rsidRPr="00EE26E5">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EE26E5"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EE26E5"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EE26E5"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EE26E5" w:rsidRDefault="00C87887" w:rsidP="001879A2">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Pr="00EE26E5">
        <w:rPr>
          <w:rFonts w:ascii="微软雅黑" w:eastAsia="微软雅黑" w:hAnsi="微软雅黑"/>
          <w:b/>
          <w:color w:val="000000" w:themeColor="text1"/>
          <w:sz w:val="22"/>
          <w:szCs w:val="44"/>
        </w:rPr>
        <w:t>、</w:t>
      </w:r>
      <w:r w:rsidR="00960F97" w:rsidRPr="00EE26E5">
        <w:rPr>
          <w:rFonts w:ascii="微软雅黑" w:eastAsia="微软雅黑" w:hAnsi="微软雅黑" w:hint="eastAsia"/>
          <w:b/>
          <w:color w:val="000000" w:themeColor="text1"/>
          <w:sz w:val="22"/>
          <w:szCs w:val="44"/>
        </w:rPr>
        <w:t>存续至</w:t>
      </w:r>
      <w:r w:rsidR="00960F97" w:rsidRPr="00EE26E5">
        <w:rPr>
          <w:rFonts w:ascii="微软雅黑" w:eastAsia="微软雅黑" w:hAnsi="微软雅黑"/>
          <w:b/>
          <w:color w:val="000000" w:themeColor="text1"/>
          <w:sz w:val="22"/>
          <w:szCs w:val="44"/>
        </w:rPr>
        <w:t>本</w:t>
      </w:r>
      <w:r w:rsidR="00960F97" w:rsidRPr="00EE26E5">
        <w:rPr>
          <w:rFonts w:ascii="微软雅黑" w:eastAsia="微软雅黑" w:hAnsi="微软雅黑" w:hint="eastAsia"/>
          <w:b/>
          <w:color w:val="000000" w:themeColor="text1"/>
          <w:sz w:val="22"/>
          <w:szCs w:val="44"/>
        </w:rPr>
        <w:t>期的优先股</w:t>
      </w:r>
      <w:r w:rsidR="00960F97" w:rsidRPr="00EE26E5">
        <w:rPr>
          <w:rFonts w:ascii="微软雅黑" w:eastAsia="微软雅黑" w:hAnsi="微软雅黑"/>
          <w:b/>
          <w:color w:val="000000" w:themeColor="text1"/>
          <w:sz w:val="22"/>
          <w:szCs w:val="44"/>
        </w:rPr>
        <w:t>股票</w:t>
      </w:r>
      <w:r w:rsidR="00960F97" w:rsidRPr="00EE26E5">
        <w:rPr>
          <w:rFonts w:ascii="微软雅黑" w:eastAsia="微软雅黑" w:hAnsi="微软雅黑" w:hint="eastAsia"/>
          <w:b/>
          <w:color w:val="000000" w:themeColor="text1"/>
          <w:sz w:val="22"/>
          <w:szCs w:val="44"/>
        </w:rPr>
        <w:t>相关</w:t>
      </w:r>
      <w:r w:rsidR="00960F97" w:rsidRPr="00EE26E5">
        <w:rPr>
          <w:rFonts w:ascii="微软雅黑" w:eastAsia="微软雅黑" w:hAnsi="微软雅黑"/>
          <w:b/>
          <w:color w:val="000000" w:themeColor="text1"/>
          <w:sz w:val="22"/>
          <w:szCs w:val="44"/>
        </w:rPr>
        <w:t>情况</w:t>
      </w:r>
      <w:r w:rsidR="00960F97" w:rsidRPr="00EE26E5">
        <w:rPr>
          <w:rFonts w:ascii="微软雅黑" w:eastAsia="微软雅黑" w:hAnsi="微软雅黑" w:hint="eastAsia"/>
          <w:b/>
          <w:color w:val="000000" w:themeColor="text1"/>
          <w:sz w:val="22"/>
          <w:szCs w:val="44"/>
        </w:rPr>
        <w:t>（如有</w:t>
      </w:r>
      <w:r w:rsidR="00960F97" w:rsidRPr="00EE26E5">
        <w:rPr>
          <w:rFonts w:ascii="微软雅黑" w:eastAsia="微软雅黑" w:hAnsi="微软雅黑"/>
          <w:b/>
          <w:color w:val="000000" w:themeColor="text1"/>
          <w:sz w:val="22"/>
          <w:szCs w:val="44"/>
        </w:rPr>
        <w:t>）</w:t>
      </w:r>
    </w:p>
    <w:p w14:paraId="4BDB1750"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（一）基本情况</w:t>
      </w:r>
    </w:p>
    <w:p w14:paraId="2F1A42B0" w14:textId="6267F705" w:rsidR="00960F97" w:rsidRPr="00EE26E5" w:rsidRDefault="00960F97" w:rsidP="00960F97">
      <w:pPr>
        <w:ind w:left="6720" w:firstLine="420"/>
      </w:pPr>
      <w:r w:rsidRPr="00EE26E5">
        <w:rPr>
          <w:rFonts w:hint="eastAsia"/>
        </w:rPr>
        <w:t>单位：元</w:t>
      </w:r>
      <w:r w:rsidR="00335D63" w:rsidRPr="00EE26E5">
        <w:rPr>
          <w:rFonts w:hint="eastAsia"/>
        </w:rPr>
        <w:t>/</w:t>
      </w:r>
      <w:r w:rsidRPr="00EE26E5">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EE26E5" w14:paraId="1D09C50A" w14:textId="77777777" w:rsidTr="002726B3">
        <w:tc>
          <w:tcPr>
            <w:tcW w:w="1276" w:type="dxa"/>
            <w:shd w:val="pct15" w:color="auto" w:fill="auto"/>
            <w:vAlign w:val="center"/>
          </w:tcPr>
          <w:p w14:paraId="1D7D1FA0"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转让</w:t>
            </w:r>
            <w:r w:rsidRPr="00EE26E5">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转让</w:t>
            </w:r>
            <w:r w:rsidRPr="00EE26E5">
              <w:rPr>
                <w:rFonts w:asciiTheme="minorEastAsia" w:eastAsiaTheme="minorEastAsia" w:hAnsiTheme="minorEastAsia"/>
                <w:b/>
                <w:color w:val="000000" w:themeColor="text1"/>
                <w:sz w:val="18"/>
                <w:szCs w:val="21"/>
              </w:rPr>
              <w:t>终止日</w:t>
            </w:r>
          </w:p>
        </w:tc>
      </w:tr>
      <w:tr w:rsidR="00960F97" w:rsidRPr="00EE26E5" w14:paraId="505B6EDE" w14:textId="77777777" w:rsidTr="002726B3">
        <w:tc>
          <w:tcPr>
            <w:tcW w:w="1276" w:type="dxa"/>
          </w:tcPr>
          <w:p w14:paraId="1AD8C8D5"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r>
      <w:tr w:rsidR="00960F97" w:rsidRPr="00EE26E5" w14:paraId="18CE2403" w14:textId="77777777" w:rsidTr="002726B3">
        <w:tc>
          <w:tcPr>
            <w:tcW w:w="1276" w:type="dxa"/>
          </w:tcPr>
          <w:p w14:paraId="5EB92293"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r>
      <w:tr w:rsidR="00960F97" w:rsidRPr="00EE26E5" w14:paraId="62597879" w14:textId="77777777" w:rsidTr="002726B3">
        <w:tc>
          <w:tcPr>
            <w:tcW w:w="1276" w:type="dxa"/>
          </w:tcPr>
          <w:p w14:paraId="3748571D"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（自动添行</w:t>
            </w:r>
            <w:r w:rsidRPr="00EE26E5">
              <w:rPr>
                <w:rFonts w:asciiTheme="minorEastAsia" w:eastAsiaTheme="minorEastAsia" w:hAnsiTheme="minorEastAsia"/>
                <w:color w:val="000000" w:themeColor="text1"/>
                <w:sz w:val="18"/>
                <w:szCs w:val="21"/>
              </w:rPr>
              <w:t>）</w:t>
            </w:r>
          </w:p>
        </w:tc>
        <w:tc>
          <w:tcPr>
            <w:tcW w:w="1134" w:type="dxa"/>
          </w:tcPr>
          <w:p w14:paraId="6D42CD12"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EE26E5"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（二）股东情况（不同</w:t>
      </w:r>
      <w:r w:rsidRPr="00EE26E5">
        <w:rPr>
          <w:rFonts w:asciiTheme="minorEastAsia" w:eastAsiaTheme="minorEastAsia" w:hAnsiTheme="minorEastAsia"/>
          <w:b/>
          <w:color w:val="000000" w:themeColor="text1"/>
          <w:szCs w:val="44"/>
        </w:rPr>
        <w:t>批次</w:t>
      </w:r>
      <w:r w:rsidRPr="00EE26E5">
        <w:rPr>
          <w:rFonts w:asciiTheme="minorEastAsia" w:eastAsiaTheme="minorEastAsia" w:hAnsiTheme="minorEastAsia" w:hint="eastAsia"/>
          <w:b/>
          <w:color w:val="000000" w:themeColor="text1"/>
          <w:szCs w:val="44"/>
        </w:rPr>
        <w:t>分别列示</w:t>
      </w:r>
      <w:r w:rsidRPr="00EE26E5">
        <w:rPr>
          <w:rFonts w:asciiTheme="minorEastAsia" w:eastAsiaTheme="minorEastAsia" w:hAnsiTheme="minorEastAsia"/>
          <w:b/>
          <w:color w:val="000000" w:themeColor="text1"/>
          <w:szCs w:val="44"/>
        </w:rPr>
        <w:t>，整</w:t>
      </w:r>
      <w:r w:rsidRPr="00EE26E5">
        <w:rPr>
          <w:rFonts w:asciiTheme="minorEastAsia" w:eastAsiaTheme="minorEastAsia" w:hAnsiTheme="minorEastAsia" w:hint="eastAsia"/>
          <w:b/>
          <w:color w:val="000000" w:themeColor="text1"/>
          <w:szCs w:val="44"/>
        </w:rPr>
        <w:t>张表格可</w:t>
      </w:r>
      <w:r w:rsidRPr="00EE26E5">
        <w:rPr>
          <w:rFonts w:asciiTheme="minorEastAsia" w:eastAsiaTheme="minorEastAsia" w:hAnsiTheme="minorEastAsia"/>
          <w:b/>
          <w:color w:val="000000" w:themeColor="text1"/>
          <w:szCs w:val="44"/>
        </w:rPr>
        <w:t>复制自行添加）</w:t>
      </w:r>
      <w:r w:rsidRPr="00EE26E5">
        <w:rPr>
          <w:rFonts w:asciiTheme="minorEastAsia" w:eastAsiaTheme="minorEastAsia" w:hAnsiTheme="minorEastAsia" w:hint="eastAsia"/>
          <w:b/>
          <w:color w:val="000000" w:themeColor="text1"/>
          <w:szCs w:val="44"/>
        </w:rPr>
        <w:t xml:space="preserve">        </w:t>
      </w:r>
    </w:p>
    <w:p w14:paraId="61C70E41" w14:textId="77777777" w:rsidR="00960F97" w:rsidRPr="00EE26E5" w:rsidRDefault="00960F97" w:rsidP="00960F97">
      <w:pPr>
        <w:ind w:left="6720" w:firstLine="420"/>
        <w:jc w:val="right"/>
      </w:pPr>
      <w:r w:rsidRPr="00EE26E5">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EE26E5"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EE26E5" w:rsidRDefault="00960F97" w:rsidP="00960F97">
            <w:pPr>
              <w:jc w:val="center"/>
              <w:rPr>
                <w:b/>
                <w:color w:val="000000" w:themeColor="text1"/>
                <w:sz w:val="18"/>
              </w:rPr>
            </w:pPr>
            <w:r w:rsidRPr="00EE26E5">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EE26E5"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EE26E5" w:rsidRDefault="00960F97" w:rsidP="00960F97">
            <w:pPr>
              <w:jc w:val="center"/>
              <w:rPr>
                <w:b/>
                <w:color w:val="000000" w:themeColor="text1"/>
                <w:sz w:val="18"/>
              </w:rPr>
            </w:pPr>
            <w:r w:rsidRPr="00EE26E5">
              <w:rPr>
                <w:rFonts w:hint="eastAsia"/>
                <w:b/>
                <w:color w:val="000000" w:themeColor="text1"/>
                <w:sz w:val="18"/>
              </w:rPr>
              <w:t>证券</w:t>
            </w:r>
            <w:r w:rsidRPr="00EE26E5">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EE26E5"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EE26E5" w:rsidRDefault="00960F97" w:rsidP="00960F97">
            <w:pPr>
              <w:jc w:val="center"/>
              <w:rPr>
                <w:b/>
                <w:color w:val="000000" w:themeColor="text1"/>
                <w:sz w:val="18"/>
              </w:rPr>
            </w:pPr>
            <w:r w:rsidRPr="00EE26E5">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EE26E5" w:rsidRDefault="00960F97" w:rsidP="00960F97">
            <w:pPr>
              <w:jc w:val="center"/>
              <w:rPr>
                <w:b/>
                <w:color w:val="000000" w:themeColor="text1"/>
                <w:sz w:val="18"/>
              </w:rPr>
            </w:pPr>
          </w:p>
        </w:tc>
      </w:tr>
      <w:tr w:rsidR="00960F97" w:rsidRPr="00EE26E5" w14:paraId="11F61984" w14:textId="77777777" w:rsidTr="002726B3">
        <w:trPr>
          <w:trHeight w:val="363"/>
        </w:trPr>
        <w:tc>
          <w:tcPr>
            <w:tcW w:w="660" w:type="dxa"/>
            <w:shd w:val="pct15" w:color="auto" w:fill="auto"/>
            <w:vAlign w:val="center"/>
          </w:tcPr>
          <w:p w14:paraId="00914527" w14:textId="77777777" w:rsidR="00960F97" w:rsidRPr="00EE26E5" w:rsidRDefault="00960F97" w:rsidP="00960F97">
            <w:pPr>
              <w:jc w:val="center"/>
              <w:rPr>
                <w:rFonts w:asciiTheme="minorEastAsia" w:eastAsiaTheme="minorEastAsia" w:hAnsiTheme="minorEastAsia"/>
                <w:b/>
                <w:color w:val="000000" w:themeColor="text1"/>
                <w:sz w:val="18"/>
              </w:rPr>
            </w:pPr>
            <w:r w:rsidRPr="00EE26E5">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EE26E5" w:rsidRDefault="00960F97" w:rsidP="00960F97">
            <w:pPr>
              <w:jc w:val="center"/>
              <w:rPr>
                <w:rFonts w:asciiTheme="minorEastAsia" w:eastAsiaTheme="minorEastAsia" w:hAnsiTheme="minorEastAsia"/>
                <w:b/>
                <w:color w:val="000000" w:themeColor="text1"/>
                <w:sz w:val="18"/>
              </w:rPr>
            </w:pPr>
            <w:r w:rsidRPr="00EE26E5">
              <w:rPr>
                <w:rFonts w:asciiTheme="minorEastAsia" w:eastAsiaTheme="minorEastAsia" w:hAnsiTheme="minorEastAsia" w:hint="eastAsia"/>
                <w:b/>
                <w:color w:val="000000" w:themeColor="text1"/>
                <w:sz w:val="18"/>
              </w:rPr>
              <w:t>股东</w:t>
            </w:r>
            <w:r w:rsidRPr="00EE26E5">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EE26E5" w:rsidRDefault="00960F97" w:rsidP="00960F97">
            <w:pPr>
              <w:jc w:val="center"/>
              <w:rPr>
                <w:rFonts w:asciiTheme="minorEastAsia" w:eastAsiaTheme="minorEastAsia" w:hAnsiTheme="minorEastAsia"/>
                <w:b/>
                <w:color w:val="000000" w:themeColor="text1"/>
                <w:sz w:val="18"/>
              </w:rPr>
            </w:pPr>
            <w:r w:rsidRPr="00EE26E5">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EE26E5" w:rsidRDefault="00960F97" w:rsidP="00960F97">
            <w:pPr>
              <w:jc w:val="center"/>
              <w:rPr>
                <w:rFonts w:asciiTheme="minorEastAsia" w:eastAsiaTheme="minorEastAsia" w:hAnsiTheme="minorEastAsia"/>
                <w:b/>
                <w:color w:val="000000" w:themeColor="text1"/>
                <w:sz w:val="18"/>
              </w:rPr>
            </w:pPr>
            <w:r w:rsidRPr="00EE26E5">
              <w:rPr>
                <w:rFonts w:asciiTheme="minorEastAsia" w:eastAsiaTheme="minorEastAsia" w:hAnsiTheme="minorEastAsia" w:hint="eastAsia"/>
                <w:b/>
                <w:color w:val="000000" w:themeColor="text1"/>
                <w:sz w:val="18"/>
              </w:rPr>
              <w:t>期末持股</w:t>
            </w:r>
            <w:r w:rsidRPr="00EE26E5">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EE26E5" w:rsidRDefault="00960F97" w:rsidP="00960F97">
            <w:pPr>
              <w:jc w:val="center"/>
              <w:rPr>
                <w:rFonts w:asciiTheme="minorEastAsia" w:eastAsiaTheme="minorEastAsia" w:hAnsiTheme="minorEastAsia"/>
                <w:b/>
                <w:color w:val="000000" w:themeColor="text1"/>
                <w:sz w:val="18"/>
              </w:rPr>
            </w:pPr>
            <w:r w:rsidRPr="00EE26E5">
              <w:rPr>
                <w:rFonts w:asciiTheme="minorEastAsia" w:eastAsiaTheme="minorEastAsia" w:hAnsiTheme="minorEastAsia" w:hint="eastAsia"/>
                <w:b/>
                <w:color w:val="000000" w:themeColor="text1"/>
                <w:sz w:val="18"/>
              </w:rPr>
              <w:t>期末持股比例%</w:t>
            </w:r>
          </w:p>
        </w:tc>
      </w:tr>
      <w:tr w:rsidR="00960F97" w:rsidRPr="00EE26E5" w14:paraId="1CED69D5" w14:textId="77777777" w:rsidTr="002726B3">
        <w:tc>
          <w:tcPr>
            <w:tcW w:w="660" w:type="dxa"/>
          </w:tcPr>
          <w:p w14:paraId="293D9873"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1</w:t>
            </w:r>
          </w:p>
        </w:tc>
        <w:tc>
          <w:tcPr>
            <w:tcW w:w="2268" w:type="dxa"/>
            <w:gridSpan w:val="2"/>
          </w:tcPr>
          <w:p w14:paraId="3B0E2FCC" w14:textId="77777777" w:rsidR="00960F97" w:rsidRPr="00EE26E5" w:rsidRDefault="00960F97" w:rsidP="00960F97">
            <w:pPr>
              <w:jc w:val="center"/>
              <w:rPr>
                <w:color w:val="000000" w:themeColor="text1"/>
                <w:sz w:val="18"/>
                <w:szCs w:val="18"/>
              </w:rPr>
            </w:pPr>
          </w:p>
        </w:tc>
        <w:tc>
          <w:tcPr>
            <w:tcW w:w="2127" w:type="dxa"/>
          </w:tcPr>
          <w:p w14:paraId="2A4C6B8B" w14:textId="77777777" w:rsidR="00960F97" w:rsidRPr="00EE26E5" w:rsidRDefault="00960F97" w:rsidP="00960F97">
            <w:pPr>
              <w:jc w:val="center"/>
              <w:rPr>
                <w:color w:val="000000" w:themeColor="text1"/>
                <w:sz w:val="18"/>
                <w:szCs w:val="18"/>
              </w:rPr>
            </w:pPr>
          </w:p>
        </w:tc>
        <w:tc>
          <w:tcPr>
            <w:tcW w:w="2551" w:type="dxa"/>
          </w:tcPr>
          <w:p w14:paraId="50C68372" w14:textId="77777777" w:rsidR="00960F97" w:rsidRPr="00EE26E5" w:rsidRDefault="00960F97" w:rsidP="00960F97">
            <w:pPr>
              <w:jc w:val="center"/>
              <w:rPr>
                <w:color w:val="000000" w:themeColor="text1"/>
                <w:sz w:val="18"/>
                <w:szCs w:val="18"/>
              </w:rPr>
            </w:pPr>
          </w:p>
        </w:tc>
        <w:tc>
          <w:tcPr>
            <w:tcW w:w="2268" w:type="dxa"/>
            <w:gridSpan w:val="2"/>
          </w:tcPr>
          <w:p w14:paraId="6AAD7EFC" w14:textId="77777777" w:rsidR="00960F97" w:rsidRPr="00EE26E5" w:rsidRDefault="00960F97" w:rsidP="00960F97">
            <w:pPr>
              <w:jc w:val="center"/>
              <w:rPr>
                <w:color w:val="000000" w:themeColor="text1"/>
                <w:sz w:val="18"/>
                <w:szCs w:val="18"/>
              </w:rPr>
            </w:pPr>
          </w:p>
        </w:tc>
      </w:tr>
      <w:tr w:rsidR="00960F97" w:rsidRPr="00EE26E5" w14:paraId="1BB68DFB" w14:textId="77777777" w:rsidTr="002726B3">
        <w:tc>
          <w:tcPr>
            <w:tcW w:w="660" w:type="dxa"/>
          </w:tcPr>
          <w:p w14:paraId="5B01D383"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2</w:t>
            </w:r>
          </w:p>
        </w:tc>
        <w:tc>
          <w:tcPr>
            <w:tcW w:w="2268" w:type="dxa"/>
            <w:gridSpan w:val="2"/>
          </w:tcPr>
          <w:p w14:paraId="701C3F33" w14:textId="77777777" w:rsidR="00960F97" w:rsidRPr="00EE26E5" w:rsidRDefault="00960F97" w:rsidP="00960F97">
            <w:pPr>
              <w:jc w:val="center"/>
              <w:rPr>
                <w:color w:val="000000" w:themeColor="text1"/>
                <w:sz w:val="18"/>
                <w:szCs w:val="18"/>
              </w:rPr>
            </w:pPr>
          </w:p>
        </w:tc>
        <w:tc>
          <w:tcPr>
            <w:tcW w:w="2127" w:type="dxa"/>
          </w:tcPr>
          <w:p w14:paraId="06B175FA" w14:textId="77777777" w:rsidR="00960F97" w:rsidRPr="00EE26E5" w:rsidRDefault="00960F97" w:rsidP="00960F97">
            <w:pPr>
              <w:jc w:val="center"/>
              <w:rPr>
                <w:color w:val="000000" w:themeColor="text1"/>
                <w:sz w:val="18"/>
                <w:szCs w:val="18"/>
              </w:rPr>
            </w:pPr>
          </w:p>
        </w:tc>
        <w:tc>
          <w:tcPr>
            <w:tcW w:w="2551" w:type="dxa"/>
          </w:tcPr>
          <w:p w14:paraId="6107A167" w14:textId="77777777" w:rsidR="00960F97" w:rsidRPr="00EE26E5" w:rsidRDefault="00960F97" w:rsidP="00960F97">
            <w:pPr>
              <w:jc w:val="center"/>
              <w:rPr>
                <w:color w:val="000000" w:themeColor="text1"/>
                <w:sz w:val="18"/>
                <w:szCs w:val="18"/>
              </w:rPr>
            </w:pPr>
          </w:p>
        </w:tc>
        <w:tc>
          <w:tcPr>
            <w:tcW w:w="2268" w:type="dxa"/>
            <w:gridSpan w:val="2"/>
          </w:tcPr>
          <w:p w14:paraId="7CC7E559" w14:textId="77777777" w:rsidR="00960F97" w:rsidRPr="00EE26E5" w:rsidRDefault="00960F97" w:rsidP="00960F97">
            <w:pPr>
              <w:jc w:val="center"/>
              <w:rPr>
                <w:color w:val="000000" w:themeColor="text1"/>
                <w:sz w:val="18"/>
                <w:szCs w:val="18"/>
              </w:rPr>
            </w:pPr>
          </w:p>
        </w:tc>
      </w:tr>
      <w:tr w:rsidR="00960F97" w:rsidRPr="00EE26E5" w14:paraId="665164E3" w14:textId="77777777" w:rsidTr="002726B3">
        <w:tc>
          <w:tcPr>
            <w:tcW w:w="660" w:type="dxa"/>
          </w:tcPr>
          <w:p w14:paraId="45719965"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3</w:t>
            </w:r>
          </w:p>
        </w:tc>
        <w:tc>
          <w:tcPr>
            <w:tcW w:w="2268" w:type="dxa"/>
            <w:gridSpan w:val="2"/>
          </w:tcPr>
          <w:p w14:paraId="32168EE9" w14:textId="77777777" w:rsidR="00960F97" w:rsidRPr="00EE26E5" w:rsidRDefault="00960F97" w:rsidP="00960F97">
            <w:pPr>
              <w:jc w:val="center"/>
              <w:rPr>
                <w:color w:val="000000" w:themeColor="text1"/>
                <w:sz w:val="18"/>
                <w:szCs w:val="18"/>
              </w:rPr>
            </w:pPr>
          </w:p>
        </w:tc>
        <w:tc>
          <w:tcPr>
            <w:tcW w:w="2127" w:type="dxa"/>
          </w:tcPr>
          <w:p w14:paraId="2675449B" w14:textId="77777777" w:rsidR="00960F97" w:rsidRPr="00EE26E5" w:rsidRDefault="00960F97" w:rsidP="00960F97">
            <w:pPr>
              <w:jc w:val="center"/>
              <w:rPr>
                <w:color w:val="000000" w:themeColor="text1"/>
                <w:sz w:val="18"/>
                <w:szCs w:val="18"/>
              </w:rPr>
            </w:pPr>
          </w:p>
        </w:tc>
        <w:tc>
          <w:tcPr>
            <w:tcW w:w="2551" w:type="dxa"/>
          </w:tcPr>
          <w:p w14:paraId="7BD5BE7B" w14:textId="77777777" w:rsidR="00960F97" w:rsidRPr="00EE26E5" w:rsidRDefault="00960F97" w:rsidP="00960F97">
            <w:pPr>
              <w:jc w:val="center"/>
              <w:rPr>
                <w:color w:val="000000" w:themeColor="text1"/>
                <w:sz w:val="18"/>
                <w:szCs w:val="18"/>
              </w:rPr>
            </w:pPr>
          </w:p>
        </w:tc>
        <w:tc>
          <w:tcPr>
            <w:tcW w:w="2268" w:type="dxa"/>
            <w:gridSpan w:val="2"/>
          </w:tcPr>
          <w:p w14:paraId="51F95C29" w14:textId="77777777" w:rsidR="00960F97" w:rsidRPr="00EE26E5" w:rsidRDefault="00960F97" w:rsidP="00960F97">
            <w:pPr>
              <w:jc w:val="center"/>
              <w:rPr>
                <w:color w:val="000000" w:themeColor="text1"/>
                <w:sz w:val="18"/>
                <w:szCs w:val="18"/>
              </w:rPr>
            </w:pPr>
          </w:p>
        </w:tc>
      </w:tr>
      <w:tr w:rsidR="00960F97" w:rsidRPr="00EE26E5" w14:paraId="70657C56" w14:textId="77777777" w:rsidTr="002726B3">
        <w:tc>
          <w:tcPr>
            <w:tcW w:w="660" w:type="dxa"/>
          </w:tcPr>
          <w:p w14:paraId="5B984A0E"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4</w:t>
            </w:r>
          </w:p>
        </w:tc>
        <w:tc>
          <w:tcPr>
            <w:tcW w:w="2268" w:type="dxa"/>
            <w:gridSpan w:val="2"/>
          </w:tcPr>
          <w:p w14:paraId="7C5DE302" w14:textId="77777777" w:rsidR="00960F97" w:rsidRPr="00EE26E5" w:rsidRDefault="00960F97" w:rsidP="00960F97">
            <w:pPr>
              <w:jc w:val="center"/>
              <w:rPr>
                <w:color w:val="000000" w:themeColor="text1"/>
                <w:sz w:val="18"/>
                <w:szCs w:val="18"/>
              </w:rPr>
            </w:pPr>
          </w:p>
        </w:tc>
        <w:tc>
          <w:tcPr>
            <w:tcW w:w="2127" w:type="dxa"/>
          </w:tcPr>
          <w:p w14:paraId="38DAC175" w14:textId="77777777" w:rsidR="00960F97" w:rsidRPr="00EE26E5" w:rsidRDefault="00960F97" w:rsidP="00960F97">
            <w:pPr>
              <w:jc w:val="center"/>
              <w:rPr>
                <w:color w:val="000000" w:themeColor="text1"/>
                <w:sz w:val="18"/>
                <w:szCs w:val="18"/>
              </w:rPr>
            </w:pPr>
          </w:p>
        </w:tc>
        <w:tc>
          <w:tcPr>
            <w:tcW w:w="2551" w:type="dxa"/>
          </w:tcPr>
          <w:p w14:paraId="3B3C778D" w14:textId="77777777" w:rsidR="00960F97" w:rsidRPr="00EE26E5" w:rsidRDefault="00960F97" w:rsidP="00960F97">
            <w:pPr>
              <w:jc w:val="center"/>
              <w:rPr>
                <w:color w:val="000000" w:themeColor="text1"/>
                <w:sz w:val="18"/>
                <w:szCs w:val="18"/>
              </w:rPr>
            </w:pPr>
          </w:p>
        </w:tc>
        <w:tc>
          <w:tcPr>
            <w:tcW w:w="2268" w:type="dxa"/>
            <w:gridSpan w:val="2"/>
          </w:tcPr>
          <w:p w14:paraId="19C33218" w14:textId="77777777" w:rsidR="00960F97" w:rsidRPr="00EE26E5" w:rsidRDefault="00960F97" w:rsidP="00960F97">
            <w:pPr>
              <w:jc w:val="center"/>
              <w:rPr>
                <w:color w:val="000000" w:themeColor="text1"/>
                <w:sz w:val="18"/>
                <w:szCs w:val="18"/>
              </w:rPr>
            </w:pPr>
          </w:p>
        </w:tc>
      </w:tr>
      <w:tr w:rsidR="00960F97" w:rsidRPr="00EE26E5" w14:paraId="77332ACC" w14:textId="77777777" w:rsidTr="002726B3">
        <w:tc>
          <w:tcPr>
            <w:tcW w:w="660" w:type="dxa"/>
          </w:tcPr>
          <w:p w14:paraId="005FE33C"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5</w:t>
            </w:r>
          </w:p>
        </w:tc>
        <w:tc>
          <w:tcPr>
            <w:tcW w:w="2268" w:type="dxa"/>
            <w:gridSpan w:val="2"/>
          </w:tcPr>
          <w:p w14:paraId="799D2F2A" w14:textId="77777777" w:rsidR="00960F97" w:rsidRPr="00EE26E5" w:rsidRDefault="00960F97" w:rsidP="00960F97">
            <w:pPr>
              <w:jc w:val="center"/>
              <w:rPr>
                <w:color w:val="000000" w:themeColor="text1"/>
                <w:sz w:val="18"/>
                <w:szCs w:val="18"/>
              </w:rPr>
            </w:pPr>
          </w:p>
        </w:tc>
        <w:tc>
          <w:tcPr>
            <w:tcW w:w="2127" w:type="dxa"/>
          </w:tcPr>
          <w:p w14:paraId="1E274B35" w14:textId="77777777" w:rsidR="00960F97" w:rsidRPr="00EE26E5" w:rsidRDefault="00960F97" w:rsidP="00960F97">
            <w:pPr>
              <w:jc w:val="center"/>
              <w:rPr>
                <w:color w:val="000000" w:themeColor="text1"/>
                <w:sz w:val="18"/>
                <w:szCs w:val="18"/>
              </w:rPr>
            </w:pPr>
          </w:p>
        </w:tc>
        <w:tc>
          <w:tcPr>
            <w:tcW w:w="2551" w:type="dxa"/>
          </w:tcPr>
          <w:p w14:paraId="647CF629" w14:textId="77777777" w:rsidR="00960F97" w:rsidRPr="00EE26E5" w:rsidRDefault="00960F97" w:rsidP="00960F97">
            <w:pPr>
              <w:jc w:val="center"/>
              <w:rPr>
                <w:color w:val="000000" w:themeColor="text1"/>
                <w:sz w:val="18"/>
                <w:szCs w:val="18"/>
              </w:rPr>
            </w:pPr>
          </w:p>
        </w:tc>
        <w:tc>
          <w:tcPr>
            <w:tcW w:w="2268" w:type="dxa"/>
            <w:gridSpan w:val="2"/>
          </w:tcPr>
          <w:p w14:paraId="28FC6ECB" w14:textId="77777777" w:rsidR="00960F97" w:rsidRPr="00EE26E5" w:rsidRDefault="00960F97" w:rsidP="00960F97">
            <w:pPr>
              <w:jc w:val="center"/>
              <w:rPr>
                <w:color w:val="000000" w:themeColor="text1"/>
                <w:sz w:val="18"/>
                <w:szCs w:val="18"/>
              </w:rPr>
            </w:pPr>
          </w:p>
        </w:tc>
      </w:tr>
      <w:tr w:rsidR="00960F97" w:rsidRPr="00EE26E5" w14:paraId="67821421" w14:textId="77777777" w:rsidTr="002726B3">
        <w:tc>
          <w:tcPr>
            <w:tcW w:w="660" w:type="dxa"/>
          </w:tcPr>
          <w:p w14:paraId="00FDD823"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6</w:t>
            </w:r>
          </w:p>
        </w:tc>
        <w:tc>
          <w:tcPr>
            <w:tcW w:w="2268" w:type="dxa"/>
            <w:gridSpan w:val="2"/>
          </w:tcPr>
          <w:p w14:paraId="25596C4A" w14:textId="77777777" w:rsidR="00960F97" w:rsidRPr="00EE26E5" w:rsidRDefault="00960F97" w:rsidP="00960F97">
            <w:pPr>
              <w:jc w:val="center"/>
              <w:rPr>
                <w:color w:val="000000" w:themeColor="text1"/>
                <w:sz w:val="18"/>
                <w:szCs w:val="18"/>
              </w:rPr>
            </w:pPr>
          </w:p>
        </w:tc>
        <w:tc>
          <w:tcPr>
            <w:tcW w:w="2127" w:type="dxa"/>
          </w:tcPr>
          <w:p w14:paraId="729C27DA" w14:textId="77777777" w:rsidR="00960F97" w:rsidRPr="00EE26E5" w:rsidRDefault="00960F97" w:rsidP="00960F97">
            <w:pPr>
              <w:jc w:val="center"/>
              <w:rPr>
                <w:color w:val="000000" w:themeColor="text1"/>
                <w:sz w:val="18"/>
                <w:szCs w:val="18"/>
              </w:rPr>
            </w:pPr>
          </w:p>
        </w:tc>
        <w:tc>
          <w:tcPr>
            <w:tcW w:w="2551" w:type="dxa"/>
          </w:tcPr>
          <w:p w14:paraId="6BB1BAC9" w14:textId="77777777" w:rsidR="00960F97" w:rsidRPr="00EE26E5" w:rsidRDefault="00960F97" w:rsidP="00960F97">
            <w:pPr>
              <w:jc w:val="center"/>
              <w:rPr>
                <w:color w:val="000000" w:themeColor="text1"/>
                <w:sz w:val="18"/>
                <w:szCs w:val="18"/>
              </w:rPr>
            </w:pPr>
          </w:p>
        </w:tc>
        <w:tc>
          <w:tcPr>
            <w:tcW w:w="2268" w:type="dxa"/>
            <w:gridSpan w:val="2"/>
          </w:tcPr>
          <w:p w14:paraId="1C57987F" w14:textId="77777777" w:rsidR="00960F97" w:rsidRPr="00EE26E5" w:rsidRDefault="00960F97" w:rsidP="00960F97">
            <w:pPr>
              <w:jc w:val="center"/>
              <w:rPr>
                <w:color w:val="000000" w:themeColor="text1"/>
                <w:sz w:val="18"/>
                <w:szCs w:val="18"/>
              </w:rPr>
            </w:pPr>
          </w:p>
        </w:tc>
      </w:tr>
      <w:tr w:rsidR="00960F97" w:rsidRPr="00EE26E5" w14:paraId="3332259D" w14:textId="77777777" w:rsidTr="002726B3">
        <w:tc>
          <w:tcPr>
            <w:tcW w:w="660" w:type="dxa"/>
          </w:tcPr>
          <w:p w14:paraId="044B2795"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7</w:t>
            </w:r>
          </w:p>
        </w:tc>
        <w:tc>
          <w:tcPr>
            <w:tcW w:w="2268" w:type="dxa"/>
            <w:gridSpan w:val="2"/>
          </w:tcPr>
          <w:p w14:paraId="523A40B1" w14:textId="77777777" w:rsidR="00960F97" w:rsidRPr="00EE26E5" w:rsidRDefault="00960F97" w:rsidP="00960F97">
            <w:pPr>
              <w:jc w:val="center"/>
              <w:rPr>
                <w:color w:val="000000" w:themeColor="text1"/>
                <w:sz w:val="18"/>
                <w:szCs w:val="18"/>
              </w:rPr>
            </w:pPr>
          </w:p>
        </w:tc>
        <w:tc>
          <w:tcPr>
            <w:tcW w:w="2127" w:type="dxa"/>
          </w:tcPr>
          <w:p w14:paraId="1FD09DAB" w14:textId="77777777" w:rsidR="00960F97" w:rsidRPr="00EE26E5" w:rsidRDefault="00960F97" w:rsidP="00960F97">
            <w:pPr>
              <w:jc w:val="center"/>
              <w:rPr>
                <w:color w:val="000000" w:themeColor="text1"/>
                <w:sz w:val="18"/>
                <w:szCs w:val="18"/>
              </w:rPr>
            </w:pPr>
          </w:p>
        </w:tc>
        <w:tc>
          <w:tcPr>
            <w:tcW w:w="2551" w:type="dxa"/>
          </w:tcPr>
          <w:p w14:paraId="213D7B05" w14:textId="77777777" w:rsidR="00960F97" w:rsidRPr="00EE26E5" w:rsidRDefault="00960F97" w:rsidP="00960F97">
            <w:pPr>
              <w:jc w:val="center"/>
              <w:rPr>
                <w:color w:val="000000" w:themeColor="text1"/>
                <w:sz w:val="18"/>
                <w:szCs w:val="18"/>
              </w:rPr>
            </w:pPr>
          </w:p>
        </w:tc>
        <w:tc>
          <w:tcPr>
            <w:tcW w:w="2268" w:type="dxa"/>
            <w:gridSpan w:val="2"/>
          </w:tcPr>
          <w:p w14:paraId="4EA536BF" w14:textId="77777777" w:rsidR="00960F97" w:rsidRPr="00EE26E5" w:rsidRDefault="00960F97" w:rsidP="00960F97">
            <w:pPr>
              <w:jc w:val="center"/>
              <w:rPr>
                <w:color w:val="000000" w:themeColor="text1"/>
                <w:sz w:val="18"/>
                <w:szCs w:val="18"/>
              </w:rPr>
            </w:pPr>
          </w:p>
        </w:tc>
      </w:tr>
      <w:tr w:rsidR="00960F97" w:rsidRPr="00EE26E5" w14:paraId="77488A90" w14:textId="77777777" w:rsidTr="002726B3">
        <w:tc>
          <w:tcPr>
            <w:tcW w:w="660" w:type="dxa"/>
          </w:tcPr>
          <w:p w14:paraId="25D9C4EA"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8</w:t>
            </w:r>
          </w:p>
        </w:tc>
        <w:tc>
          <w:tcPr>
            <w:tcW w:w="2268" w:type="dxa"/>
            <w:gridSpan w:val="2"/>
          </w:tcPr>
          <w:p w14:paraId="2E64066C" w14:textId="77777777" w:rsidR="00960F97" w:rsidRPr="00EE26E5" w:rsidRDefault="00960F97" w:rsidP="00960F97">
            <w:pPr>
              <w:jc w:val="center"/>
              <w:rPr>
                <w:color w:val="000000" w:themeColor="text1"/>
                <w:sz w:val="18"/>
                <w:szCs w:val="18"/>
              </w:rPr>
            </w:pPr>
          </w:p>
        </w:tc>
        <w:tc>
          <w:tcPr>
            <w:tcW w:w="2127" w:type="dxa"/>
          </w:tcPr>
          <w:p w14:paraId="4E5726AA" w14:textId="77777777" w:rsidR="00960F97" w:rsidRPr="00EE26E5" w:rsidRDefault="00960F97" w:rsidP="00960F97">
            <w:pPr>
              <w:jc w:val="center"/>
              <w:rPr>
                <w:color w:val="000000" w:themeColor="text1"/>
                <w:sz w:val="18"/>
                <w:szCs w:val="18"/>
              </w:rPr>
            </w:pPr>
          </w:p>
        </w:tc>
        <w:tc>
          <w:tcPr>
            <w:tcW w:w="2551" w:type="dxa"/>
          </w:tcPr>
          <w:p w14:paraId="007321E7" w14:textId="77777777" w:rsidR="00960F97" w:rsidRPr="00EE26E5" w:rsidRDefault="00960F97" w:rsidP="00960F97">
            <w:pPr>
              <w:jc w:val="center"/>
              <w:rPr>
                <w:color w:val="000000" w:themeColor="text1"/>
                <w:sz w:val="18"/>
                <w:szCs w:val="18"/>
              </w:rPr>
            </w:pPr>
          </w:p>
        </w:tc>
        <w:tc>
          <w:tcPr>
            <w:tcW w:w="2268" w:type="dxa"/>
            <w:gridSpan w:val="2"/>
          </w:tcPr>
          <w:p w14:paraId="5BE83BBC" w14:textId="77777777" w:rsidR="00960F97" w:rsidRPr="00EE26E5" w:rsidRDefault="00960F97" w:rsidP="00960F97">
            <w:pPr>
              <w:jc w:val="center"/>
              <w:rPr>
                <w:color w:val="000000" w:themeColor="text1"/>
                <w:sz w:val="18"/>
                <w:szCs w:val="18"/>
              </w:rPr>
            </w:pPr>
          </w:p>
        </w:tc>
      </w:tr>
      <w:tr w:rsidR="00960F97" w:rsidRPr="00EE26E5" w14:paraId="3D2F690B" w14:textId="77777777" w:rsidTr="002726B3">
        <w:tc>
          <w:tcPr>
            <w:tcW w:w="660" w:type="dxa"/>
          </w:tcPr>
          <w:p w14:paraId="34F8B7DD"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9</w:t>
            </w:r>
          </w:p>
        </w:tc>
        <w:tc>
          <w:tcPr>
            <w:tcW w:w="2268" w:type="dxa"/>
            <w:gridSpan w:val="2"/>
          </w:tcPr>
          <w:p w14:paraId="44B2755F" w14:textId="77777777" w:rsidR="00960F97" w:rsidRPr="00EE26E5" w:rsidRDefault="00960F97" w:rsidP="00960F97">
            <w:pPr>
              <w:jc w:val="center"/>
              <w:rPr>
                <w:color w:val="000000" w:themeColor="text1"/>
                <w:sz w:val="18"/>
                <w:szCs w:val="18"/>
              </w:rPr>
            </w:pPr>
          </w:p>
        </w:tc>
        <w:tc>
          <w:tcPr>
            <w:tcW w:w="2127" w:type="dxa"/>
          </w:tcPr>
          <w:p w14:paraId="0D4DA06C" w14:textId="77777777" w:rsidR="00960F97" w:rsidRPr="00EE26E5" w:rsidRDefault="00960F97" w:rsidP="00960F97">
            <w:pPr>
              <w:jc w:val="center"/>
              <w:rPr>
                <w:color w:val="000000" w:themeColor="text1"/>
                <w:sz w:val="18"/>
                <w:szCs w:val="18"/>
              </w:rPr>
            </w:pPr>
          </w:p>
        </w:tc>
        <w:tc>
          <w:tcPr>
            <w:tcW w:w="2551" w:type="dxa"/>
          </w:tcPr>
          <w:p w14:paraId="760FF9B7" w14:textId="77777777" w:rsidR="00960F97" w:rsidRPr="00EE26E5" w:rsidRDefault="00960F97" w:rsidP="00960F97">
            <w:pPr>
              <w:jc w:val="center"/>
              <w:rPr>
                <w:color w:val="000000" w:themeColor="text1"/>
                <w:sz w:val="18"/>
                <w:szCs w:val="18"/>
              </w:rPr>
            </w:pPr>
          </w:p>
        </w:tc>
        <w:tc>
          <w:tcPr>
            <w:tcW w:w="2268" w:type="dxa"/>
            <w:gridSpan w:val="2"/>
          </w:tcPr>
          <w:p w14:paraId="5DEBE14F" w14:textId="77777777" w:rsidR="00960F97" w:rsidRPr="00EE26E5" w:rsidRDefault="00960F97" w:rsidP="00960F97">
            <w:pPr>
              <w:jc w:val="center"/>
              <w:rPr>
                <w:color w:val="000000" w:themeColor="text1"/>
                <w:sz w:val="18"/>
                <w:szCs w:val="18"/>
              </w:rPr>
            </w:pPr>
          </w:p>
        </w:tc>
      </w:tr>
      <w:tr w:rsidR="00960F97" w:rsidRPr="00EE26E5" w14:paraId="3649D175" w14:textId="77777777" w:rsidTr="002726B3">
        <w:tc>
          <w:tcPr>
            <w:tcW w:w="660" w:type="dxa"/>
          </w:tcPr>
          <w:p w14:paraId="5EDDA090" w14:textId="77777777" w:rsidR="00960F97" w:rsidRPr="00EE26E5" w:rsidRDefault="00960F97" w:rsidP="00960F97">
            <w:pPr>
              <w:jc w:val="center"/>
              <w:rPr>
                <w:color w:val="000000" w:themeColor="text1"/>
                <w:sz w:val="18"/>
                <w:szCs w:val="18"/>
              </w:rPr>
            </w:pPr>
            <w:r w:rsidRPr="00EE26E5">
              <w:rPr>
                <w:rFonts w:hint="eastAsia"/>
                <w:color w:val="000000" w:themeColor="text1"/>
                <w:sz w:val="18"/>
                <w:szCs w:val="18"/>
              </w:rPr>
              <w:t>10</w:t>
            </w:r>
          </w:p>
        </w:tc>
        <w:tc>
          <w:tcPr>
            <w:tcW w:w="2268" w:type="dxa"/>
            <w:gridSpan w:val="2"/>
          </w:tcPr>
          <w:p w14:paraId="77659EC8" w14:textId="77777777" w:rsidR="00960F97" w:rsidRPr="00EE26E5" w:rsidRDefault="00960F97" w:rsidP="00960F97">
            <w:pPr>
              <w:jc w:val="center"/>
              <w:rPr>
                <w:color w:val="000000" w:themeColor="text1"/>
                <w:sz w:val="18"/>
                <w:szCs w:val="18"/>
              </w:rPr>
            </w:pPr>
          </w:p>
        </w:tc>
        <w:tc>
          <w:tcPr>
            <w:tcW w:w="2127" w:type="dxa"/>
          </w:tcPr>
          <w:p w14:paraId="10896322" w14:textId="77777777" w:rsidR="00960F97" w:rsidRPr="00EE26E5" w:rsidRDefault="00960F97" w:rsidP="00960F97">
            <w:pPr>
              <w:jc w:val="center"/>
              <w:rPr>
                <w:color w:val="000000" w:themeColor="text1"/>
                <w:sz w:val="18"/>
                <w:szCs w:val="18"/>
              </w:rPr>
            </w:pPr>
          </w:p>
        </w:tc>
        <w:tc>
          <w:tcPr>
            <w:tcW w:w="2551" w:type="dxa"/>
          </w:tcPr>
          <w:p w14:paraId="01ACC83A" w14:textId="77777777" w:rsidR="00960F97" w:rsidRPr="00EE26E5" w:rsidRDefault="00960F97" w:rsidP="00960F97">
            <w:pPr>
              <w:jc w:val="center"/>
              <w:rPr>
                <w:color w:val="000000" w:themeColor="text1"/>
                <w:sz w:val="18"/>
                <w:szCs w:val="18"/>
              </w:rPr>
            </w:pPr>
          </w:p>
        </w:tc>
        <w:tc>
          <w:tcPr>
            <w:tcW w:w="2268" w:type="dxa"/>
            <w:gridSpan w:val="2"/>
          </w:tcPr>
          <w:p w14:paraId="5C8A0760" w14:textId="77777777" w:rsidR="00960F97" w:rsidRPr="00EE26E5" w:rsidRDefault="00960F97" w:rsidP="00960F97">
            <w:pPr>
              <w:jc w:val="center"/>
              <w:rPr>
                <w:color w:val="000000" w:themeColor="text1"/>
                <w:sz w:val="18"/>
                <w:szCs w:val="18"/>
              </w:rPr>
            </w:pPr>
          </w:p>
        </w:tc>
      </w:tr>
    </w:tbl>
    <w:p w14:paraId="48F54F58"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（三）利润分配情况</w:t>
      </w:r>
      <w:r w:rsidRPr="00EE26E5">
        <w:rPr>
          <w:rFonts w:asciiTheme="minorEastAsia" w:eastAsiaTheme="minorEastAsia" w:hAnsiTheme="minorEastAsia"/>
          <w:b/>
          <w:color w:val="000000" w:themeColor="text1"/>
          <w:szCs w:val="44"/>
        </w:rPr>
        <w:t xml:space="preserve"> </w:t>
      </w:r>
    </w:p>
    <w:p w14:paraId="05F1B4A5" w14:textId="77777777" w:rsidR="00960F97" w:rsidRPr="00EE26E5" w:rsidRDefault="00960F97" w:rsidP="00960F97">
      <w:pPr>
        <w:ind w:left="6720" w:firstLine="420"/>
        <w:jc w:val="right"/>
      </w:pPr>
      <w:r w:rsidRPr="00EE26E5">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EE26E5" w14:paraId="5E7E0ABA" w14:textId="77777777" w:rsidTr="0016400C">
        <w:tc>
          <w:tcPr>
            <w:tcW w:w="1276" w:type="dxa"/>
            <w:shd w:val="pct15" w:color="auto" w:fill="auto"/>
            <w:vAlign w:val="center"/>
          </w:tcPr>
          <w:p w14:paraId="24ABD0F8"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本期</w:t>
            </w:r>
            <w:r w:rsidRPr="00EE26E5">
              <w:rPr>
                <w:rFonts w:asciiTheme="minorEastAsia" w:eastAsiaTheme="minorEastAsia" w:hAnsiTheme="minorEastAsia"/>
                <w:b/>
                <w:color w:val="000000" w:themeColor="text1"/>
                <w:sz w:val="18"/>
                <w:szCs w:val="18"/>
              </w:rPr>
              <w:t>股息率</w:t>
            </w:r>
            <w:r w:rsidRPr="00EE26E5">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股息是否</w:t>
            </w:r>
            <w:r w:rsidRPr="00EE26E5">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累积</w:t>
            </w:r>
            <w:r w:rsidRPr="00EE26E5">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是否</w:t>
            </w:r>
            <w:r w:rsidRPr="00EE26E5">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参与</w:t>
            </w:r>
            <w:r w:rsidRPr="00EE26E5">
              <w:rPr>
                <w:rFonts w:asciiTheme="minorEastAsia" w:eastAsiaTheme="minorEastAsia" w:hAnsiTheme="minorEastAsia"/>
                <w:b/>
                <w:color w:val="000000" w:themeColor="text1"/>
                <w:sz w:val="18"/>
                <w:szCs w:val="18"/>
              </w:rPr>
              <w:t>剩余分配</w:t>
            </w:r>
            <w:r w:rsidRPr="00EE26E5">
              <w:rPr>
                <w:rFonts w:asciiTheme="minorEastAsia" w:eastAsiaTheme="minorEastAsia" w:hAnsiTheme="minorEastAsia" w:hint="eastAsia"/>
                <w:b/>
                <w:color w:val="000000" w:themeColor="text1"/>
                <w:sz w:val="18"/>
                <w:szCs w:val="18"/>
              </w:rPr>
              <w:t>金额</w:t>
            </w:r>
          </w:p>
        </w:tc>
      </w:tr>
      <w:tr w:rsidR="00960F97" w:rsidRPr="00EE26E5" w14:paraId="3D96DBA5" w14:textId="77777777" w:rsidTr="0016400C">
        <w:tc>
          <w:tcPr>
            <w:tcW w:w="1276" w:type="dxa"/>
          </w:tcPr>
          <w:p w14:paraId="246E6381"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2918DCF7" w14:textId="77777777" w:rsidTr="0016400C">
        <w:tc>
          <w:tcPr>
            <w:tcW w:w="1276" w:type="dxa"/>
          </w:tcPr>
          <w:p w14:paraId="5F751D4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05B4E2E2" w14:textId="77777777" w:rsidTr="0016400C">
        <w:tc>
          <w:tcPr>
            <w:tcW w:w="1276" w:type="dxa"/>
          </w:tcPr>
          <w:p w14:paraId="39E1C1A1"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（自动添行</w:t>
            </w:r>
            <w:r w:rsidRPr="00EE26E5">
              <w:rPr>
                <w:rFonts w:asciiTheme="minorEastAsia" w:eastAsiaTheme="minorEastAsia" w:hAnsiTheme="minorEastAsia"/>
                <w:color w:val="000000" w:themeColor="text1"/>
                <w:sz w:val="18"/>
                <w:szCs w:val="18"/>
              </w:rPr>
              <w:t>）</w:t>
            </w:r>
          </w:p>
        </w:tc>
        <w:tc>
          <w:tcPr>
            <w:tcW w:w="1134" w:type="dxa"/>
          </w:tcPr>
          <w:p w14:paraId="24CE056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（四）回购情况（如有</w:t>
      </w:r>
      <w:r w:rsidRPr="00EE26E5">
        <w:rPr>
          <w:rFonts w:asciiTheme="minorEastAsia" w:eastAsiaTheme="minorEastAsia" w:hAnsiTheme="minorEastAsia"/>
          <w:b/>
          <w:color w:val="000000" w:themeColor="text1"/>
          <w:szCs w:val="44"/>
        </w:rPr>
        <w:t>）</w:t>
      </w:r>
    </w:p>
    <w:p w14:paraId="0667F5FB" w14:textId="298ECEA9" w:rsidR="00960F97" w:rsidRPr="00EE26E5" w:rsidRDefault="00960F97" w:rsidP="00960F97">
      <w:pPr>
        <w:ind w:left="6300" w:firstLine="420"/>
        <w:jc w:val="right"/>
      </w:pPr>
      <w:r w:rsidRPr="00EE26E5">
        <w:rPr>
          <w:rFonts w:hint="eastAsia"/>
        </w:rPr>
        <w:t>单位：元</w:t>
      </w:r>
      <w:r w:rsidR="00335D63" w:rsidRPr="00EE26E5">
        <w:rPr>
          <w:rFonts w:hint="eastAsia"/>
        </w:rPr>
        <w:t>/</w:t>
      </w:r>
      <w:r w:rsidRPr="00EE26E5">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EE26E5" w14:paraId="3A1A9D6B" w14:textId="77777777" w:rsidTr="002726B3">
        <w:tc>
          <w:tcPr>
            <w:tcW w:w="1276" w:type="dxa"/>
            <w:shd w:val="pct15" w:color="auto" w:fill="auto"/>
            <w:vAlign w:val="center"/>
          </w:tcPr>
          <w:p w14:paraId="5D543FFA"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回购选择权</w:t>
            </w:r>
            <w:r w:rsidRPr="00EE26E5">
              <w:rPr>
                <w:rFonts w:asciiTheme="minorEastAsia" w:eastAsiaTheme="minorEastAsia" w:hAnsiTheme="minorEastAsia"/>
                <w:b/>
                <w:color w:val="000000" w:themeColor="text1"/>
                <w:sz w:val="18"/>
                <w:szCs w:val="18"/>
              </w:rPr>
              <w:t>的</w:t>
            </w:r>
            <w:r w:rsidRPr="00EE26E5">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回购</w:t>
            </w:r>
            <w:r w:rsidRPr="00EE26E5">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回购</w:t>
            </w:r>
            <w:r w:rsidRPr="00EE26E5">
              <w:rPr>
                <w:rFonts w:asciiTheme="minorEastAsia" w:eastAsiaTheme="minorEastAsia" w:hAnsiTheme="minorEastAsia"/>
                <w:b/>
                <w:color w:val="000000" w:themeColor="text1"/>
                <w:sz w:val="18"/>
                <w:szCs w:val="18"/>
              </w:rPr>
              <w:t>比例</w:t>
            </w:r>
            <w:r w:rsidRPr="00EE26E5">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回购资金总额</w:t>
            </w:r>
          </w:p>
        </w:tc>
      </w:tr>
      <w:tr w:rsidR="00960F97" w:rsidRPr="00EE26E5" w14:paraId="6AB82FC8" w14:textId="77777777" w:rsidTr="002726B3">
        <w:tc>
          <w:tcPr>
            <w:tcW w:w="1276" w:type="dxa"/>
          </w:tcPr>
          <w:p w14:paraId="2A15DF6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701304E7" w14:textId="77777777" w:rsidTr="002726B3">
        <w:tc>
          <w:tcPr>
            <w:tcW w:w="1276" w:type="dxa"/>
          </w:tcPr>
          <w:p w14:paraId="370DF50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0B1886D3" w14:textId="77777777" w:rsidTr="002726B3">
        <w:tc>
          <w:tcPr>
            <w:tcW w:w="1276" w:type="dxa"/>
          </w:tcPr>
          <w:p w14:paraId="24B01173"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（自动添行</w:t>
            </w:r>
            <w:r w:rsidRPr="00EE26E5">
              <w:rPr>
                <w:rFonts w:asciiTheme="minorEastAsia" w:eastAsiaTheme="minorEastAsia" w:hAnsiTheme="minorEastAsia"/>
                <w:color w:val="000000" w:themeColor="text1"/>
                <w:sz w:val="18"/>
                <w:szCs w:val="18"/>
              </w:rPr>
              <w:t>）</w:t>
            </w:r>
          </w:p>
        </w:tc>
        <w:tc>
          <w:tcPr>
            <w:tcW w:w="1134" w:type="dxa"/>
          </w:tcPr>
          <w:p w14:paraId="119A2240"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（五）转换情况（如有</w:t>
      </w:r>
      <w:r w:rsidRPr="00EE26E5">
        <w:rPr>
          <w:rFonts w:asciiTheme="minorEastAsia" w:eastAsiaTheme="minorEastAsia" w:hAnsiTheme="minorEastAsia"/>
          <w:b/>
          <w:color w:val="000000" w:themeColor="text1"/>
          <w:szCs w:val="44"/>
        </w:rPr>
        <w:t>）</w:t>
      </w:r>
    </w:p>
    <w:p w14:paraId="59BA8155" w14:textId="16D1348D" w:rsidR="00960F97" w:rsidRPr="00EE26E5" w:rsidRDefault="00960F97" w:rsidP="00960F97">
      <w:pPr>
        <w:ind w:left="6300" w:firstLine="420"/>
        <w:jc w:val="right"/>
      </w:pPr>
      <w:r w:rsidRPr="00EE26E5">
        <w:rPr>
          <w:rFonts w:hint="eastAsia"/>
        </w:rPr>
        <w:t>单位：元</w:t>
      </w:r>
      <w:r w:rsidR="00335D63" w:rsidRPr="00EE26E5">
        <w:rPr>
          <w:rFonts w:hint="eastAsia"/>
        </w:rPr>
        <w:t>/</w:t>
      </w:r>
      <w:r w:rsidRPr="00EE26E5">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EE26E5" w14:paraId="69C3B97C" w14:textId="77777777" w:rsidTr="002726B3">
        <w:tc>
          <w:tcPr>
            <w:tcW w:w="1276" w:type="dxa"/>
            <w:shd w:val="pct15" w:color="auto" w:fill="auto"/>
            <w:vAlign w:val="center"/>
          </w:tcPr>
          <w:p w14:paraId="630075D0"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转股</w:t>
            </w:r>
            <w:r w:rsidRPr="00EE26E5">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转换</w:t>
            </w:r>
            <w:r w:rsidRPr="00EE26E5">
              <w:rPr>
                <w:rFonts w:asciiTheme="minorEastAsia" w:eastAsiaTheme="minorEastAsia" w:hAnsiTheme="minorEastAsia"/>
                <w:b/>
                <w:color w:val="000000" w:themeColor="text1"/>
                <w:sz w:val="18"/>
                <w:szCs w:val="18"/>
              </w:rPr>
              <w:t>形成的普通股数</w:t>
            </w:r>
            <w:r w:rsidRPr="00EE26E5">
              <w:rPr>
                <w:rFonts w:asciiTheme="minorEastAsia" w:eastAsiaTheme="minorEastAsia" w:hAnsiTheme="minorEastAsia" w:hint="eastAsia"/>
                <w:b/>
                <w:color w:val="000000" w:themeColor="text1"/>
                <w:sz w:val="18"/>
                <w:szCs w:val="18"/>
              </w:rPr>
              <w:t>量</w:t>
            </w:r>
          </w:p>
        </w:tc>
      </w:tr>
      <w:tr w:rsidR="00960F97" w:rsidRPr="00EE26E5" w14:paraId="09D429F3" w14:textId="77777777" w:rsidTr="002726B3">
        <w:tc>
          <w:tcPr>
            <w:tcW w:w="1276" w:type="dxa"/>
          </w:tcPr>
          <w:p w14:paraId="14AFA71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7C04D73A" w14:textId="77777777" w:rsidTr="002726B3">
        <w:tc>
          <w:tcPr>
            <w:tcW w:w="1276" w:type="dxa"/>
          </w:tcPr>
          <w:p w14:paraId="2B5A136D"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76088458" w14:textId="77777777" w:rsidTr="002726B3">
        <w:tc>
          <w:tcPr>
            <w:tcW w:w="1276" w:type="dxa"/>
          </w:tcPr>
          <w:p w14:paraId="60C1BFD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（自动添行</w:t>
            </w:r>
            <w:r w:rsidRPr="00EE26E5">
              <w:rPr>
                <w:rFonts w:asciiTheme="minorEastAsia" w:eastAsiaTheme="minorEastAsia" w:hAnsiTheme="minorEastAsia"/>
                <w:color w:val="000000" w:themeColor="text1"/>
                <w:sz w:val="18"/>
                <w:szCs w:val="18"/>
              </w:rPr>
              <w:t>）</w:t>
            </w:r>
          </w:p>
        </w:tc>
        <w:tc>
          <w:tcPr>
            <w:tcW w:w="1134" w:type="dxa"/>
          </w:tcPr>
          <w:p w14:paraId="03E940A6"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EE26E5" w:rsidRDefault="00960F97"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（六）表决权恢复情况（如有</w:t>
      </w:r>
      <w:r w:rsidRPr="00EE26E5">
        <w:rPr>
          <w:rFonts w:asciiTheme="minorEastAsia" w:eastAsiaTheme="minorEastAsia" w:hAnsiTheme="minorEastAsia"/>
          <w:b/>
          <w:color w:val="000000" w:themeColor="text1"/>
          <w:szCs w:val="44"/>
        </w:rPr>
        <w:t>）</w:t>
      </w:r>
    </w:p>
    <w:p w14:paraId="496FF702" w14:textId="5B661462" w:rsidR="00960F97" w:rsidRPr="00EE26E5" w:rsidRDefault="00960F97" w:rsidP="00960F97">
      <w:pPr>
        <w:ind w:left="6300" w:firstLine="420"/>
        <w:jc w:val="right"/>
      </w:pPr>
      <w:r w:rsidRPr="00EE26E5">
        <w:rPr>
          <w:rFonts w:hint="eastAsia"/>
        </w:rPr>
        <w:t>单位：元</w:t>
      </w:r>
      <w:r w:rsidR="00335D63" w:rsidRPr="00EE26E5">
        <w:rPr>
          <w:rFonts w:hint="eastAsia"/>
        </w:rPr>
        <w:t>/</w:t>
      </w:r>
      <w:r w:rsidRPr="00EE26E5">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EE26E5" w14:paraId="52F2992C" w14:textId="77777777" w:rsidTr="002726B3">
        <w:tc>
          <w:tcPr>
            <w:tcW w:w="1276" w:type="dxa"/>
            <w:shd w:val="pct15" w:color="auto" w:fill="auto"/>
          </w:tcPr>
          <w:p w14:paraId="6763D19B"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恢复表决权</w:t>
            </w:r>
            <w:r w:rsidRPr="00EE26E5">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恢复表决权</w:t>
            </w:r>
            <w:r w:rsidRPr="00EE26E5">
              <w:rPr>
                <w:rFonts w:asciiTheme="minorEastAsia" w:eastAsiaTheme="minorEastAsia" w:hAnsiTheme="minorEastAsia"/>
                <w:b/>
                <w:color w:val="000000" w:themeColor="text1"/>
                <w:sz w:val="18"/>
                <w:szCs w:val="18"/>
              </w:rPr>
              <w:t>的优先股</w:t>
            </w:r>
            <w:r w:rsidRPr="00EE26E5">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EE26E5" w:rsidRDefault="00960F97" w:rsidP="00960F97">
            <w:pPr>
              <w:tabs>
                <w:tab w:val="left" w:pos="5140"/>
              </w:tabs>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有效期间</w:t>
            </w:r>
          </w:p>
        </w:tc>
      </w:tr>
      <w:tr w:rsidR="00960F97" w:rsidRPr="00EE26E5" w14:paraId="750A1799" w14:textId="77777777" w:rsidTr="002726B3">
        <w:tc>
          <w:tcPr>
            <w:tcW w:w="1276" w:type="dxa"/>
          </w:tcPr>
          <w:p w14:paraId="3FEAFE8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5BDBCAEC" w14:textId="77777777" w:rsidTr="002726B3">
        <w:tc>
          <w:tcPr>
            <w:tcW w:w="1276" w:type="dxa"/>
          </w:tcPr>
          <w:p w14:paraId="1F383B99"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r w:rsidR="00960F97" w:rsidRPr="00EE26E5" w14:paraId="2C192492" w14:textId="77777777" w:rsidTr="002726B3">
        <w:tc>
          <w:tcPr>
            <w:tcW w:w="1276" w:type="dxa"/>
          </w:tcPr>
          <w:p w14:paraId="1A049B99"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（自动添行</w:t>
            </w:r>
            <w:r w:rsidRPr="00EE26E5">
              <w:rPr>
                <w:rFonts w:asciiTheme="minorEastAsia" w:eastAsiaTheme="minorEastAsia" w:hAnsiTheme="minorEastAsia"/>
                <w:color w:val="000000" w:themeColor="text1"/>
                <w:sz w:val="18"/>
                <w:szCs w:val="18"/>
              </w:rPr>
              <w:t>）</w:t>
            </w:r>
          </w:p>
        </w:tc>
        <w:tc>
          <w:tcPr>
            <w:tcW w:w="1134" w:type="dxa"/>
          </w:tcPr>
          <w:p w14:paraId="3DD20A95"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EE26E5"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EE26E5" w:rsidRDefault="0016696D" w:rsidP="00960F97">
      <w:pPr>
        <w:ind w:right="420"/>
        <w:rPr>
          <w:rFonts w:asciiTheme="minorEastAsia" w:eastAsiaTheme="minorEastAsia" w:hAnsiTheme="minorEastAsia"/>
          <w:b/>
          <w:color w:val="000000" w:themeColor="text1"/>
          <w:szCs w:val="21"/>
        </w:rPr>
      </w:pPr>
    </w:p>
    <w:p w14:paraId="6CCCC0F9" w14:textId="64F99869" w:rsidR="0016696D" w:rsidRPr="00EE26E5" w:rsidRDefault="0016696D"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三</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债券</w:t>
      </w:r>
      <w:r w:rsidRPr="00EE26E5">
        <w:rPr>
          <w:rFonts w:ascii="微软雅黑" w:eastAsia="微软雅黑" w:hAnsi="微软雅黑"/>
          <w:b/>
          <w:color w:val="000000" w:themeColor="text1"/>
          <w:sz w:val="22"/>
          <w:szCs w:val="44"/>
        </w:rPr>
        <w:t>融资情况</w:t>
      </w:r>
    </w:p>
    <w:p w14:paraId="03066A81" w14:textId="58F6DEF4" w:rsidR="00FB5E8A" w:rsidRPr="00EE26E5" w:rsidRDefault="00FB5E8A" w:rsidP="00FB5E8A">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color w:val="000000" w:themeColor="text1"/>
          <w:szCs w:val="21"/>
        </w:rPr>
        <w:t>单位</w:t>
      </w:r>
      <w:r w:rsidRPr="00EE26E5">
        <w:rPr>
          <w:rFonts w:asciiTheme="minorEastAsia" w:eastAsiaTheme="minorEastAsia" w:hAnsiTheme="minorEastAsia" w:hint="eastAsia"/>
          <w:color w:val="000000" w:themeColor="text1"/>
          <w:szCs w:val="21"/>
        </w:rPr>
        <w:t>：</w:t>
      </w:r>
      <w:r w:rsidRPr="00EE26E5">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EE26E5" w14:paraId="386DE61E" w14:textId="77777777" w:rsidTr="00F24646">
        <w:tc>
          <w:tcPr>
            <w:tcW w:w="1133" w:type="dxa"/>
            <w:shd w:val="pct15" w:color="auto" w:fill="auto"/>
            <w:vAlign w:val="center"/>
          </w:tcPr>
          <w:p w14:paraId="0614075F" w14:textId="0700EE4A"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EE26E5" w:rsidRDefault="004C0C75" w:rsidP="00DC6275">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债券</w:t>
            </w:r>
            <w:r w:rsidRPr="00EE26E5">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EE26E5" w:rsidRDefault="004C0C75" w:rsidP="00FB5E8A">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EE26E5" w:rsidRDefault="004C0C75" w:rsidP="002D627E">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b/>
                <w:color w:val="000000" w:themeColor="text1"/>
                <w:sz w:val="18"/>
                <w:szCs w:val="21"/>
              </w:rPr>
              <w:t>票面利率</w:t>
            </w:r>
            <w:r w:rsidRPr="00EE26E5">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是否违约</w:t>
            </w:r>
          </w:p>
        </w:tc>
      </w:tr>
      <w:tr w:rsidR="001B6047" w:rsidRPr="00EE26E5" w14:paraId="7D447DD2" w14:textId="77777777" w:rsidTr="002D627E">
        <w:tc>
          <w:tcPr>
            <w:tcW w:w="1133" w:type="dxa"/>
          </w:tcPr>
          <w:p w14:paraId="6B21EC6E" w14:textId="585D5B4C" w:rsidR="004C0C75" w:rsidRPr="00EE26E5"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EE26E5" w:rsidRDefault="004C0C75" w:rsidP="00B07F89">
            <w:pPr>
              <w:tabs>
                <w:tab w:val="left" w:pos="5140"/>
              </w:tabs>
              <w:rPr>
                <w:rFonts w:asciiTheme="minorEastAsia" w:eastAsiaTheme="minorEastAsia" w:hAnsiTheme="minorEastAsia"/>
                <w:color w:val="000000" w:themeColor="text1"/>
                <w:sz w:val="18"/>
                <w:szCs w:val="21"/>
              </w:rPr>
            </w:pPr>
          </w:p>
        </w:tc>
      </w:tr>
      <w:tr w:rsidR="001B6047" w:rsidRPr="00EE26E5" w14:paraId="70D86C82" w14:textId="77777777" w:rsidTr="002D627E">
        <w:tc>
          <w:tcPr>
            <w:tcW w:w="1133" w:type="dxa"/>
          </w:tcPr>
          <w:p w14:paraId="479BDB59" w14:textId="77777777" w:rsidR="004C0C75" w:rsidRPr="00EE26E5"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EE26E5" w:rsidRDefault="004C0C75" w:rsidP="00B07F89">
            <w:pPr>
              <w:tabs>
                <w:tab w:val="left" w:pos="5140"/>
              </w:tabs>
              <w:rPr>
                <w:rFonts w:asciiTheme="minorEastAsia" w:eastAsiaTheme="minorEastAsia" w:hAnsiTheme="minorEastAsia"/>
                <w:color w:val="000000" w:themeColor="text1"/>
                <w:sz w:val="18"/>
                <w:szCs w:val="21"/>
              </w:rPr>
            </w:pPr>
          </w:p>
        </w:tc>
      </w:tr>
      <w:tr w:rsidR="001B6047" w:rsidRPr="00EE26E5" w14:paraId="2F49F638" w14:textId="77777777" w:rsidTr="002D627E">
        <w:tc>
          <w:tcPr>
            <w:tcW w:w="1133" w:type="dxa"/>
          </w:tcPr>
          <w:p w14:paraId="39C7A7B2" w14:textId="10844C9A"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EE26E5"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EE26E5" w:rsidRDefault="004C0C75" w:rsidP="00B07F89">
            <w:pPr>
              <w:tabs>
                <w:tab w:val="left" w:pos="5140"/>
              </w:tabs>
              <w:rPr>
                <w:rFonts w:asciiTheme="minorEastAsia" w:eastAsiaTheme="minorEastAsia" w:hAnsiTheme="minorEastAsia"/>
                <w:color w:val="000000" w:themeColor="text1"/>
                <w:sz w:val="18"/>
                <w:szCs w:val="21"/>
              </w:rPr>
            </w:pPr>
          </w:p>
        </w:tc>
      </w:tr>
      <w:tr w:rsidR="001B6047" w:rsidRPr="00EE26E5" w14:paraId="19D55F80" w14:textId="77777777" w:rsidTr="002D627E">
        <w:tc>
          <w:tcPr>
            <w:tcW w:w="1133" w:type="dxa"/>
          </w:tcPr>
          <w:p w14:paraId="437782DB" w14:textId="77777777"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EE26E5"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EE26E5" w:rsidRDefault="00B07F89" w:rsidP="00411C4B">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 w:val="18"/>
          <w:szCs w:val="21"/>
        </w:rPr>
        <w:t>注</w:t>
      </w:r>
      <w:r w:rsidRPr="00EE26E5">
        <w:rPr>
          <w:rFonts w:asciiTheme="minorEastAsia" w:eastAsiaTheme="minorEastAsia" w:hAnsiTheme="minorEastAsia"/>
          <w:b/>
          <w:color w:val="000000" w:themeColor="text1"/>
          <w:sz w:val="18"/>
          <w:szCs w:val="21"/>
        </w:rPr>
        <w:t>：债券类型</w:t>
      </w:r>
      <w:r w:rsidRPr="00EE26E5">
        <w:rPr>
          <w:rFonts w:asciiTheme="minorEastAsia" w:eastAsiaTheme="minorEastAsia" w:hAnsiTheme="minorEastAsia" w:hint="eastAsia"/>
          <w:b/>
          <w:color w:val="000000" w:themeColor="text1"/>
          <w:sz w:val="18"/>
          <w:szCs w:val="21"/>
        </w:rPr>
        <w:t>为</w:t>
      </w:r>
      <w:r w:rsidR="00395A0E" w:rsidRPr="00EE26E5">
        <w:rPr>
          <w:rFonts w:asciiTheme="minorEastAsia" w:eastAsiaTheme="minorEastAsia" w:hAnsiTheme="minorEastAsia" w:hint="eastAsia"/>
          <w:b/>
          <w:color w:val="000000" w:themeColor="text1"/>
          <w:sz w:val="18"/>
          <w:szCs w:val="21"/>
        </w:rPr>
        <w:t>公司债券（大公募、小公募、非公开）</w:t>
      </w:r>
      <w:r w:rsidRPr="00EE26E5">
        <w:rPr>
          <w:rFonts w:asciiTheme="minorEastAsia" w:eastAsiaTheme="minorEastAsia" w:hAnsiTheme="minorEastAsia"/>
          <w:b/>
          <w:color w:val="000000" w:themeColor="text1"/>
          <w:sz w:val="18"/>
          <w:szCs w:val="21"/>
        </w:rPr>
        <w:t>、企业债券、</w:t>
      </w:r>
      <w:proofErr w:type="gramStart"/>
      <w:r w:rsidR="002F0816" w:rsidRPr="00EE26E5">
        <w:rPr>
          <w:rFonts w:asciiTheme="minorEastAsia" w:eastAsiaTheme="minorEastAsia" w:hAnsiTheme="minorEastAsia" w:hint="eastAsia"/>
          <w:b/>
          <w:color w:val="000000" w:themeColor="text1"/>
          <w:sz w:val="18"/>
          <w:szCs w:val="21"/>
        </w:rPr>
        <w:t>银行间</w:t>
      </w:r>
      <w:r w:rsidR="002F0816" w:rsidRPr="00EE26E5">
        <w:rPr>
          <w:rFonts w:asciiTheme="minorEastAsia" w:eastAsiaTheme="minorEastAsia" w:hAnsiTheme="minorEastAsia"/>
          <w:b/>
          <w:color w:val="000000" w:themeColor="text1"/>
          <w:sz w:val="18"/>
          <w:szCs w:val="21"/>
        </w:rPr>
        <w:t>非金融</w:t>
      </w:r>
      <w:proofErr w:type="gramEnd"/>
      <w:r w:rsidR="002F0816" w:rsidRPr="00EE26E5">
        <w:rPr>
          <w:rFonts w:asciiTheme="minorEastAsia" w:eastAsiaTheme="minorEastAsia" w:hAnsiTheme="minorEastAsia"/>
          <w:b/>
          <w:color w:val="000000" w:themeColor="text1"/>
          <w:sz w:val="18"/>
          <w:szCs w:val="21"/>
        </w:rPr>
        <w:t>企业融资工具</w:t>
      </w:r>
      <w:r w:rsidRPr="00EE26E5">
        <w:rPr>
          <w:rFonts w:asciiTheme="minorEastAsia" w:eastAsiaTheme="minorEastAsia" w:hAnsiTheme="minorEastAsia" w:hint="eastAsia"/>
          <w:b/>
          <w:color w:val="000000" w:themeColor="text1"/>
          <w:sz w:val="18"/>
          <w:szCs w:val="21"/>
        </w:rPr>
        <w:t>、</w:t>
      </w:r>
      <w:r w:rsidRPr="00EE26E5">
        <w:rPr>
          <w:rFonts w:asciiTheme="minorEastAsia" w:eastAsiaTheme="minorEastAsia" w:hAnsiTheme="minorEastAsia"/>
          <w:b/>
          <w:color w:val="000000" w:themeColor="text1"/>
          <w:sz w:val="18"/>
          <w:szCs w:val="21"/>
        </w:rPr>
        <w:t>其他等。</w:t>
      </w:r>
    </w:p>
    <w:p w14:paraId="39C03540" w14:textId="653A4B43" w:rsidR="001B74A3" w:rsidRPr="00EE26E5" w:rsidRDefault="001B74A3" w:rsidP="001B74A3">
      <w:pPr>
        <w:ind w:right="420"/>
        <w:rPr>
          <w:rFonts w:asciiTheme="minorEastAsia" w:eastAsiaTheme="minorEastAsia" w:hAnsiTheme="minorEastAsia"/>
          <w:b/>
          <w:color w:val="000000" w:themeColor="text1"/>
          <w:szCs w:val="21"/>
        </w:rPr>
      </w:pPr>
      <w:r w:rsidRPr="00EE26E5">
        <w:rPr>
          <w:rFonts w:asciiTheme="minorEastAsia" w:eastAsiaTheme="minorEastAsia" w:hAnsiTheme="minorEastAsia"/>
          <w:b/>
          <w:color w:val="000000" w:themeColor="text1"/>
          <w:szCs w:val="21"/>
        </w:rPr>
        <w:t>债券</w:t>
      </w:r>
      <w:r w:rsidRPr="00EE26E5">
        <w:rPr>
          <w:rFonts w:asciiTheme="minorEastAsia" w:eastAsiaTheme="minorEastAsia" w:hAnsiTheme="minorEastAsia" w:hint="eastAsia"/>
          <w:b/>
          <w:color w:val="000000" w:themeColor="text1"/>
          <w:szCs w:val="21"/>
        </w:rPr>
        <w:t>违约</w:t>
      </w:r>
      <w:r w:rsidRPr="00EE26E5">
        <w:rPr>
          <w:rFonts w:asciiTheme="minorEastAsia" w:eastAsiaTheme="minorEastAsia" w:hAnsiTheme="minorEastAsia"/>
          <w:b/>
          <w:color w:val="000000" w:themeColor="text1"/>
          <w:szCs w:val="21"/>
        </w:rPr>
        <w:t>情况</w:t>
      </w:r>
      <w:r w:rsidRPr="00EE26E5">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EE26E5"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EE26E5" w:rsidRDefault="001B74A3" w:rsidP="002726B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i/>
                <w:color w:val="FF0000"/>
                <w:szCs w:val="44"/>
              </w:rPr>
              <w:t>注</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如存在债券违约的</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请说明违约的具体情况</w:t>
            </w:r>
            <w:r w:rsidRPr="00EE26E5">
              <w:rPr>
                <w:rFonts w:asciiTheme="minorEastAsia" w:eastAsiaTheme="minorEastAsia" w:hAnsiTheme="minorEastAsia" w:hint="eastAsia"/>
                <w:i/>
                <w:color w:val="FF0000"/>
                <w:szCs w:val="44"/>
              </w:rPr>
              <w:t>、公司偿债措施以及对公司的影响。</w:t>
            </w:r>
          </w:p>
          <w:p w14:paraId="108B69FC" w14:textId="77777777" w:rsidR="001B74A3" w:rsidRPr="00EE26E5" w:rsidRDefault="001B74A3" w:rsidP="002726B3">
            <w:pPr>
              <w:tabs>
                <w:tab w:val="left" w:pos="5140"/>
              </w:tabs>
              <w:rPr>
                <w:rFonts w:asciiTheme="minorEastAsia" w:eastAsiaTheme="minorEastAsia" w:hAnsiTheme="minorEastAsia"/>
                <w:color w:val="000000" w:themeColor="text1"/>
                <w:szCs w:val="44"/>
              </w:rPr>
            </w:pPr>
          </w:p>
        </w:tc>
      </w:tr>
    </w:tbl>
    <w:p w14:paraId="113AFED4" w14:textId="2F246079" w:rsidR="002872A2" w:rsidRPr="00EE26E5" w:rsidRDefault="002872A2" w:rsidP="002872A2">
      <w:pPr>
        <w:ind w:right="420"/>
        <w:rPr>
          <w:b/>
          <w:color w:val="000000" w:themeColor="text1"/>
        </w:rPr>
      </w:pPr>
      <w:r w:rsidRPr="00EE26E5">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EE26E5"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EE26E5" w:rsidRDefault="002872A2" w:rsidP="00CB34A6">
            <w:pPr>
              <w:ind w:right="420" w:firstLineChars="200" w:firstLine="420"/>
              <w:rPr>
                <w:i/>
                <w:color w:val="FF0000"/>
              </w:rPr>
            </w:pPr>
            <w:r w:rsidRPr="00EE26E5">
              <w:rPr>
                <w:rFonts w:hint="eastAsia"/>
                <w:i/>
                <w:color w:val="FF0000"/>
              </w:rPr>
              <w:t>第一条</w:t>
            </w:r>
            <w:r w:rsidRPr="00EE26E5">
              <w:rPr>
                <w:rFonts w:hint="eastAsia"/>
                <w:i/>
                <w:color w:val="FF0000"/>
              </w:rPr>
              <w:t xml:space="preserve"> </w:t>
            </w:r>
            <w:r w:rsidRPr="00EE26E5">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EE26E5" w:rsidRDefault="002872A2" w:rsidP="002872A2">
            <w:pPr>
              <w:ind w:right="420"/>
              <w:rPr>
                <w:i/>
                <w:color w:val="FF0000"/>
              </w:rPr>
            </w:pPr>
            <w:r w:rsidRPr="00EE26E5">
              <w:rPr>
                <w:rFonts w:hint="eastAsia"/>
                <w:i/>
                <w:color w:val="FF0000"/>
              </w:rPr>
              <w:t xml:space="preserve">    </w:t>
            </w:r>
            <w:r w:rsidRPr="00EE26E5">
              <w:rPr>
                <w:rFonts w:hint="eastAsia"/>
                <w:i/>
                <w:color w:val="FF0000"/>
              </w:rPr>
              <w:t>公司发行多只公司债券的，披露本节相关事项时应指明与相关公司债券的对应关系。</w:t>
            </w:r>
          </w:p>
          <w:p w14:paraId="745DF849" w14:textId="77777777" w:rsidR="002872A2" w:rsidRPr="00EE26E5" w:rsidRDefault="002872A2" w:rsidP="00CB34A6">
            <w:pPr>
              <w:ind w:right="420" w:firstLineChars="200" w:firstLine="420"/>
              <w:rPr>
                <w:i/>
                <w:color w:val="FF0000"/>
              </w:rPr>
            </w:pPr>
            <w:r w:rsidRPr="00EE26E5">
              <w:rPr>
                <w:rFonts w:hint="eastAsia"/>
                <w:i/>
                <w:color w:val="FF0000"/>
              </w:rPr>
              <w:t>第二条</w:t>
            </w:r>
            <w:r w:rsidRPr="00EE26E5">
              <w:rPr>
                <w:rFonts w:hint="eastAsia"/>
                <w:i/>
                <w:color w:val="FF0000"/>
              </w:rPr>
              <w:t xml:space="preserve"> </w:t>
            </w:r>
            <w:r w:rsidRPr="00EE26E5">
              <w:rPr>
                <w:rFonts w:hint="eastAsia"/>
                <w:i/>
                <w:color w:val="FF0000"/>
              </w:rPr>
              <w:t>公司应披露所有公开发行并在证券交易所、全国中小企业股份转让系统上市或转让，且</w:t>
            </w:r>
            <w:r w:rsidRPr="00EE26E5">
              <w:rPr>
                <w:rFonts w:hint="eastAsia"/>
                <w:i/>
                <w:color w:val="FF0000"/>
              </w:rPr>
              <w:lastRenderedPageBreak/>
              <w:t>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EE26E5" w:rsidRDefault="002872A2" w:rsidP="002872A2">
            <w:pPr>
              <w:ind w:right="420"/>
              <w:rPr>
                <w:i/>
                <w:color w:val="FF0000"/>
              </w:rPr>
            </w:pPr>
            <w:r w:rsidRPr="00EE26E5">
              <w:rPr>
                <w:rFonts w:hint="eastAsia"/>
                <w:i/>
                <w:color w:val="FF0000"/>
              </w:rPr>
              <w:t xml:space="preserve">    </w:t>
            </w:r>
            <w:r w:rsidRPr="00EE26E5">
              <w:rPr>
                <w:rFonts w:hint="eastAsia"/>
                <w:i/>
                <w:color w:val="FF0000"/>
              </w:rPr>
              <w:t>公司债券附发行人或投资者选择权条款、可交换条款等特殊条款的，应披露报告期内相关条款的执行情况。</w:t>
            </w:r>
          </w:p>
          <w:p w14:paraId="4377B444" w14:textId="77777777" w:rsidR="002872A2" w:rsidRPr="00EE26E5" w:rsidRDefault="002872A2" w:rsidP="00CB34A6">
            <w:pPr>
              <w:ind w:right="420" w:firstLineChars="200" w:firstLine="420"/>
              <w:rPr>
                <w:i/>
                <w:color w:val="FF0000"/>
              </w:rPr>
            </w:pPr>
            <w:r w:rsidRPr="00EE26E5">
              <w:rPr>
                <w:rFonts w:hint="eastAsia"/>
                <w:i/>
                <w:color w:val="FF0000"/>
              </w:rPr>
              <w:t>第三条</w:t>
            </w:r>
            <w:r w:rsidRPr="00EE26E5">
              <w:rPr>
                <w:rFonts w:hint="eastAsia"/>
                <w:i/>
                <w:color w:val="FF0000"/>
              </w:rPr>
              <w:t xml:space="preserve"> </w:t>
            </w:r>
            <w:r w:rsidRPr="00EE26E5">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EE26E5" w:rsidRDefault="002872A2" w:rsidP="002872A2">
            <w:pPr>
              <w:ind w:right="420"/>
              <w:rPr>
                <w:i/>
                <w:color w:val="FF0000"/>
              </w:rPr>
            </w:pPr>
            <w:r w:rsidRPr="00EE26E5">
              <w:rPr>
                <w:rFonts w:hint="eastAsia"/>
                <w:i/>
                <w:color w:val="FF0000"/>
              </w:rPr>
              <w:t xml:space="preserve">    </w:t>
            </w:r>
            <w:r w:rsidRPr="00EE26E5">
              <w:rPr>
                <w:rFonts w:hint="eastAsia"/>
                <w:i/>
                <w:color w:val="FF0000"/>
              </w:rPr>
              <w:t>报告期内公司聘请的债券受托管理人、资信评级机构发生变更的，应披露变更的原因、履行的程序、对投资者利益的影响等。</w:t>
            </w:r>
          </w:p>
          <w:p w14:paraId="02A03EE3" w14:textId="77777777" w:rsidR="002872A2" w:rsidRPr="00EE26E5" w:rsidRDefault="002872A2" w:rsidP="00CB34A6">
            <w:pPr>
              <w:ind w:right="420" w:firstLineChars="200" w:firstLine="420"/>
              <w:rPr>
                <w:i/>
                <w:color w:val="FF0000"/>
              </w:rPr>
            </w:pPr>
            <w:r w:rsidRPr="00EE26E5">
              <w:rPr>
                <w:rFonts w:hint="eastAsia"/>
                <w:i/>
                <w:color w:val="FF0000"/>
              </w:rPr>
              <w:t>第四条</w:t>
            </w:r>
            <w:r w:rsidRPr="00EE26E5">
              <w:rPr>
                <w:rFonts w:hint="eastAsia"/>
                <w:i/>
                <w:color w:val="FF0000"/>
              </w:rPr>
              <w:t xml:space="preserve"> </w:t>
            </w:r>
            <w:r w:rsidRPr="00EE26E5">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EE26E5" w:rsidRDefault="002872A2" w:rsidP="00CB34A6">
            <w:pPr>
              <w:ind w:right="420" w:firstLineChars="200" w:firstLine="420"/>
              <w:rPr>
                <w:i/>
                <w:color w:val="FF0000"/>
              </w:rPr>
            </w:pPr>
            <w:r w:rsidRPr="00EE26E5">
              <w:rPr>
                <w:rFonts w:hint="eastAsia"/>
                <w:i/>
                <w:color w:val="FF0000"/>
              </w:rPr>
              <w:t>第五条</w:t>
            </w:r>
            <w:r w:rsidRPr="00EE26E5">
              <w:rPr>
                <w:rFonts w:hint="eastAsia"/>
                <w:i/>
                <w:color w:val="FF0000"/>
              </w:rPr>
              <w:t xml:space="preserve"> </w:t>
            </w:r>
            <w:r w:rsidRPr="00EE26E5">
              <w:rPr>
                <w:rFonts w:hint="eastAsia"/>
                <w:i/>
                <w:color w:val="FF0000"/>
              </w:rPr>
              <w:t>公司应披露资信评级机构根据报告期情况对公司及公司债券</w:t>
            </w:r>
            <w:proofErr w:type="gramStart"/>
            <w:r w:rsidRPr="00EE26E5">
              <w:rPr>
                <w:rFonts w:hint="eastAsia"/>
                <w:i/>
                <w:color w:val="FF0000"/>
              </w:rPr>
              <w:t>作出</w:t>
            </w:r>
            <w:proofErr w:type="gramEnd"/>
            <w:r w:rsidRPr="00EE26E5">
              <w:rPr>
                <w:rFonts w:hint="eastAsia"/>
                <w:i/>
                <w:color w:val="FF0000"/>
              </w:rPr>
              <w:t>最新跟踪评级的时间（预计）、评级结果披露地点，提醒投资者关注。</w:t>
            </w:r>
          </w:p>
          <w:p w14:paraId="0B516810" w14:textId="77777777" w:rsidR="002872A2" w:rsidRPr="00EE26E5" w:rsidRDefault="002872A2" w:rsidP="00273477">
            <w:pPr>
              <w:ind w:right="420" w:firstLineChars="200" w:firstLine="420"/>
              <w:rPr>
                <w:i/>
                <w:color w:val="FF0000"/>
              </w:rPr>
            </w:pPr>
            <w:r w:rsidRPr="00EE26E5">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EE26E5" w:rsidRDefault="002872A2" w:rsidP="002872A2">
            <w:pPr>
              <w:ind w:right="420"/>
              <w:rPr>
                <w:i/>
                <w:color w:val="FF0000"/>
              </w:rPr>
            </w:pPr>
            <w:r w:rsidRPr="00EE26E5">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EE26E5" w:rsidRDefault="002872A2" w:rsidP="00CB34A6">
            <w:pPr>
              <w:ind w:right="420" w:firstLineChars="200" w:firstLine="420"/>
              <w:rPr>
                <w:i/>
                <w:color w:val="FF0000"/>
              </w:rPr>
            </w:pPr>
            <w:r w:rsidRPr="00EE26E5">
              <w:rPr>
                <w:rFonts w:hint="eastAsia"/>
                <w:i/>
                <w:color w:val="FF0000"/>
              </w:rPr>
              <w:t>第六条</w:t>
            </w:r>
            <w:r w:rsidRPr="00EE26E5">
              <w:rPr>
                <w:rFonts w:hint="eastAsia"/>
                <w:i/>
                <w:color w:val="FF0000"/>
              </w:rPr>
              <w:t xml:space="preserve"> </w:t>
            </w:r>
            <w:r w:rsidRPr="00EE26E5">
              <w:rPr>
                <w:rFonts w:hint="eastAsia"/>
                <w:i/>
                <w:color w:val="FF0000"/>
              </w:rPr>
              <w:t>报告期内公司债券增信机制、偿债计划及其他偿债保障措施发生变更的，应参照《公开发行证券的公司信息披露内容与格式准则第</w:t>
            </w:r>
            <w:r w:rsidRPr="00EE26E5">
              <w:rPr>
                <w:rFonts w:hint="eastAsia"/>
                <w:i/>
                <w:color w:val="FF0000"/>
              </w:rPr>
              <w:t>23</w:t>
            </w:r>
            <w:r w:rsidRPr="00EE26E5">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EE26E5" w:rsidRDefault="002872A2" w:rsidP="00CB34A6">
            <w:pPr>
              <w:ind w:right="420" w:firstLineChars="200" w:firstLine="420"/>
              <w:rPr>
                <w:i/>
                <w:color w:val="FF0000"/>
              </w:rPr>
            </w:pPr>
            <w:r w:rsidRPr="00EE26E5">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EE26E5" w:rsidRDefault="002872A2" w:rsidP="00CB34A6">
            <w:pPr>
              <w:ind w:right="420" w:firstLineChars="200" w:firstLine="420"/>
              <w:rPr>
                <w:i/>
                <w:color w:val="FF0000"/>
              </w:rPr>
            </w:pPr>
            <w:r w:rsidRPr="00EE26E5">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EE26E5" w:rsidRDefault="002872A2" w:rsidP="00CB34A6">
            <w:pPr>
              <w:ind w:right="420" w:firstLineChars="200" w:firstLine="420"/>
              <w:rPr>
                <w:i/>
                <w:color w:val="FF0000"/>
              </w:rPr>
            </w:pPr>
            <w:r w:rsidRPr="00EE26E5">
              <w:rPr>
                <w:rFonts w:hint="eastAsia"/>
                <w:i/>
                <w:color w:val="FF0000"/>
              </w:rPr>
              <w:t>（二）提供抵押或质押担保的，应披露担保物的价值（账面价值和评估值，注明评估时点）变化情况，已经担保的债务总余额以及抵</w:t>
            </w:r>
            <w:r w:rsidRPr="00EE26E5">
              <w:rPr>
                <w:rFonts w:hint="eastAsia"/>
                <w:i/>
                <w:color w:val="FF0000"/>
              </w:rPr>
              <w:t>/</w:t>
            </w:r>
            <w:r w:rsidRPr="00EE26E5">
              <w:rPr>
                <w:rFonts w:hint="eastAsia"/>
                <w:i/>
                <w:color w:val="FF0000"/>
              </w:rPr>
              <w:t>质押顺序，报告期内担保物的评估、登记、保管等情况。</w:t>
            </w:r>
          </w:p>
          <w:p w14:paraId="73694CD6" w14:textId="77777777" w:rsidR="002872A2" w:rsidRPr="00EE26E5" w:rsidRDefault="002872A2" w:rsidP="00CB34A6">
            <w:pPr>
              <w:ind w:right="420" w:firstLineChars="200" w:firstLine="420"/>
              <w:rPr>
                <w:i/>
                <w:color w:val="FF0000"/>
              </w:rPr>
            </w:pPr>
            <w:r w:rsidRPr="00EE26E5">
              <w:rPr>
                <w:rFonts w:hint="eastAsia"/>
                <w:i/>
                <w:color w:val="FF0000"/>
              </w:rPr>
              <w:t>（三）采用其他方式进行增信的，应披露报告期内相关增信措施的变化情况等。</w:t>
            </w:r>
          </w:p>
          <w:p w14:paraId="29B5B524" w14:textId="77777777" w:rsidR="002872A2" w:rsidRPr="00EE26E5" w:rsidRDefault="002872A2" w:rsidP="00CB34A6">
            <w:pPr>
              <w:ind w:right="420" w:firstLineChars="200" w:firstLine="420"/>
              <w:rPr>
                <w:i/>
                <w:color w:val="FF0000"/>
              </w:rPr>
            </w:pPr>
            <w:r w:rsidRPr="00EE26E5">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EE26E5" w:rsidRDefault="002872A2" w:rsidP="002872A2">
            <w:pPr>
              <w:ind w:right="420"/>
              <w:rPr>
                <w:i/>
                <w:color w:val="FF0000"/>
              </w:rPr>
            </w:pPr>
            <w:r w:rsidRPr="00EE26E5">
              <w:rPr>
                <w:rFonts w:hint="eastAsia"/>
                <w:i/>
                <w:color w:val="FF0000"/>
              </w:rPr>
              <w:t xml:space="preserve">    </w:t>
            </w:r>
            <w:r w:rsidRPr="00EE26E5">
              <w:rPr>
                <w:rFonts w:hint="eastAsia"/>
                <w:i/>
                <w:color w:val="FF0000"/>
              </w:rPr>
              <w:t>（五）公司设置专项偿债账户的，应披露该账户资金的提取情况，与募集说明书的相关承诺是否一致等。</w:t>
            </w:r>
          </w:p>
          <w:p w14:paraId="12DE5F42" w14:textId="77777777" w:rsidR="002872A2" w:rsidRPr="00EE26E5" w:rsidRDefault="002872A2" w:rsidP="00CB34A6">
            <w:pPr>
              <w:ind w:right="420" w:firstLineChars="200" w:firstLine="420"/>
              <w:rPr>
                <w:i/>
                <w:color w:val="FF0000"/>
              </w:rPr>
            </w:pPr>
            <w:r w:rsidRPr="00EE26E5">
              <w:rPr>
                <w:rFonts w:hint="eastAsia"/>
                <w:i/>
                <w:color w:val="FF0000"/>
              </w:rPr>
              <w:t>第七条</w:t>
            </w:r>
            <w:r w:rsidRPr="00EE26E5">
              <w:rPr>
                <w:rFonts w:hint="eastAsia"/>
                <w:i/>
                <w:color w:val="FF0000"/>
              </w:rPr>
              <w:t xml:space="preserve"> </w:t>
            </w:r>
            <w:r w:rsidRPr="00EE26E5">
              <w:rPr>
                <w:rFonts w:hint="eastAsia"/>
                <w:i/>
                <w:color w:val="FF0000"/>
              </w:rPr>
              <w:t>公司应披露报告期内债券持有人会议的召开情况，包括召开时间、地点、召开原因、形成的决议等。</w:t>
            </w:r>
          </w:p>
          <w:p w14:paraId="77F92EAE" w14:textId="77777777" w:rsidR="002872A2" w:rsidRPr="00EE26E5" w:rsidRDefault="002872A2" w:rsidP="00CB34A6">
            <w:pPr>
              <w:ind w:right="420" w:firstLineChars="200" w:firstLine="420"/>
              <w:rPr>
                <w:i/>
                <w:color w:val="FF0000"/>
              </w:rPr>
            </w:pPr>
            <w:r w:rsidRPr="00EE26E5">
              <w:rPr>
                <w:rFonts w:hint="eastAsia"/>
                <w:i/>
                <w:color w:val="FF0000"/>
              </w:rPr>
              <w:t>第八条</w:t>
            </w:r>
            <w:r w:rsidRPr="00EE26E5">
              <w:rPr>
                <w:rFonts w:hint="eastAsia"/>
                <w:i/>
                <w:color w:val="FF0000"/>
              </w:rPr>
              <w:t xml:space="preserve"> </w:t>
            </w:r>
            <w:r w:rsidRPr="00EE26E5">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EE26E5" w:rsidRDefault="002872A2" w:rsidP="002872A2">
            <w:pPr>
              <w:ind w:right="420"/>
              <w:rPr>
                <w:i/>
                <w:color w:val="FF0000"/>
              </w:rPr>
            </w:pPr>
            <w:r w:rsidRPr="00EE26E5">
              <w:rPr>
                <w:rFonts w:hint="eastAsia"/>
                <w:i/>
                <w:color w:val="FF0000"/>
              </w:rPr>
              <w:t xml:space="preserve">    </w:t>
            </w:r>
            <w:r w:rsidRPr="00EE26E5">
              <w:rPr>
                <w:rFonts w:hint="eastAsia"/>
                <w:i/>
                <w:color w:val="FF0000"/>
              </w:rPr>
              <w:t>公司应说明受托管理人是否已披露报告期受托管理事务报告，以及披露（或预计披露）地址，提</w:t>
            </w:r>
            <w:r w:rsidRPr="00EE26E5">
              <w:rPr>
                <w:rFonts w:hint="eastAsia"/>
                <w:i/>
                <w:color w:val="FF0000"/>
              </w:rPr>
              <w:lastRenderedPageBreak/>
              <w:t>醒投资者关注。</w:t>
            </w:r>
          </w:p>
          <w:p w14:paraId="3FC1A46E" w14:textId="77777777" w:rsidR="002872A2" w:rsidRPr="00EE26E5" w:rsidRDefault="002872A2" w:rsidP="00CB34A6">
            <w:pPr>
              <w:ind w:right="420" w:firstLineChars="200" w:firstLine="420"/>
              <w:rPr>
                <w:i/>
                <w:color w:val="FF0000"/>
              </w:rPr>
            </w:pPr>
            <w:r w:rsidRPr="00EE26E5">
              <w:rPr>
                <w:rFonts w:hint="eastAsia"/>
                <w:i/>
                <w:color w:val="FF0000"/>
              </w:rPr>
              <w:t>第九条</w:t>
            </w:r>
            <w:r w:rsidRPr="00EE26E5">
              <w:rPr>
                <w:rFonts w:hint="eastAsia"/>
                <w:i/>
                <w:color w:val="FF0000"/>
              </w:rPr>
              <w:t xml:space="preserve"> </w:t>
            </w:r>
            <w:r w:rsidRPr="00EE26E5">
              <w:rPr>
                <w:rFonts w:hint="eastAsia"/>
                <w:i/>
                <w:color w:val="FF0000"/>
              </w:rPr>
              <w:t>公司应当采用数据列表方式，提供截至报告期末公司近</w:t>
            </w:r>
            <w:r w:rsidRPr="00EE26E5">
              <w:rPr>
                <w:rFonts w:hint="eastAsia"/>
                <w:i/>
                <w:color w:val="FF0000"/>
              </w:rPr>
              <w:t>2</w:t>
            </w:r>
            <w:r w:rsidRPr="00EE26E5">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EE26E5">
              <w:rPr>
                <w:rFonts w:hint="eastAsia"/>
                <w:i/>
                <w:color w:val="FF0000"/>
              </w:rPr>
              <w:t>EBITDA</w:t>
            </w:r>
            <w:r w:rsidRPr="00EE26E5">
              <w:rPr>
                <w:rFonts w:hint="eastAsia"/>
                <w:i/>
                <w:color w:val="FF0000"/>
              </w:rPr>
              <w:t>全部债务比（息税折旧摊销前利润</w:t>
            </w:r>
            <w:r w:rsidRPr="00EE26E5">
              <w:rPr>
                <w:rFonts w:hint="eastAsia"/>
                <w:i/>
                <w:color w:val="FF0000"/>
              </w:rPr>
              <w:t>/</w:t>
            </w:r>
            <w:r w:rsidRPr="00EE26E5">
              <w:rPr>
                <w:rFonts w:hint="eastAsia"/>
                <w:i/>
                <w:color w:val="FF0000"/>
              </w:rPr>
              <w:t>全部债务）、利息保障倍数</w:t>
            </w:r>
            <w:r w:rsidRPr="00EE26E5">
              <w:rPr>
                <w:rFonts w:hint="eastAsia"/>
                <w:i/>
                <w:color w:val="FF0000"/>
              </w:rPr>
              <w:t>[</w:t>
            </w:r>
            <w:r w:rsidRPr="00EE26E5">
              <w:rPr>
                <w:rFonts w:hint="eastAsia"/>
                <w:i/>
                <w:color w:val="FF0000"/>
              </w:rPr>
              <w:t>息税前利润</w:t>
            </w:r>
            <w:r w:rsidRPr="00EE26E5">
              <w:rPr>
                <w:rFonts w:hint="eastAsia"/>
                <w:i/>
                <w:color w:val="FF0000"/>
              </w:rPr>
              <w:t>/</w:t>
            </w:r>
            <w:r w:rsidRPr="00EE26E5">
              <w:rPr>
                <w:rFonts w:hint="eastAsia"/>
                <w:i/>
                <w:color w:val="FF0000"/>
              </w:rPr>
              <w:t>（计入财务费用的利息支出</w:t>
            </w:r>
            <w:r w:rsidRPr="00EE26E5">
              <w:rPr>
                <w:rFonts w:hint="eastAsia"/>
                <w:i/>
                <w:color w:val="FF0000"/>
              </w:rPr>
              <w:t>+</w:t>
            </w:r>
            <w:r w:rsidRPr="00EE26E5">
              <w:rPr>
                <w:rFonts w:hint="eastAsia"/>
                <w:i/>
                <w:color w:val="FF0000"/>
              </w:rPr>
              <w:t>资本化的利息支出）</w:t>
            </w:r>
            <w:r w:rsidRPr="00EE26E5">
              <w:rPr>
                <w:rFonts w:hint="eastAsia"/>
                <w:i/>
                <w:color w:val="FF0000"/>
              </w:rPr>
              <w:t>]</w:t>
            </w:r>
            <w:r w:rsidRPr="00EE26E5">
              <w:rPr>
                <w:rFonts w:hint="eastAsia"/>
                <w:i/>
                <w:color w:val="FF0000"/>
              </w:rPr>
              <w:t>、现金利息保障倍数</w:t>
            </w:r>
            <w:r w:rsidRPr="00EE26E5">
              <w:rPr>
                <w:rFonts w:hint="eastAsia"/>
                <w:i/>
                <w:color w:val="FF0000"/>
              </w:rPr>
              <w:t>[(</w:t>
            </w:r>
            <w:r w:rsidRPr="00EE26E5">
              <w:rPr>
                <w:rFonts w:hint="eastAsia"/>
                <w:i/>
                <w:color w:val="FF0000"/>
              </w:rPr>
              <w:t>经营活动产生的现金流量净额</w:t>
            </w:r>
            <w:r w:rsidRPr="00EE26E5">
              <w:rPr>
                <w:rFonts w:hint="eastAsia"/>
                <w:i/>
                <w:color w:val="FF0000"/>
              </w:rPr>
              <w:t>+</w:t>
            </w:r>
            <w:r w:rsidRPr="00EE26E5">
              <w:rPr>
                <w:rFonts w:hint="eastAsia"/>
                <w:i/>
                <w:color w:val="FF0000"/>
              </w:rPr>
              <w:t>现金利息支出</w:t>
            </w:r>
            <w:r w:rsidRPr="00EE26E5">
              <w:rPr>
                <w:rFonts w:hint="eastAsia"/>
                <w:i/>
                <w:color w:val="FF0000"/>
              </w:rPr>
              <w:t>+</w:t>
            </w:r>
            <w:r w:rsidRPr="00EE26E5">
              <w:rPr>
                <w:rFonts w:hint="eastAsia"/>
                <w:i/>
                <w:color w:val="FF0000"/>
              </w:rPr>
              <w:t>所得税付现）</w:t>
            </w:r>
            <w:r w:rsidRPr="00EE26E5">
              <w:rPr>
                <w:rFonts w:hint="eastAsia"/>
                <w:i/>
                <w:color w:val="FF0000"/>
              </w:rPr>
              <w:t>/</w:t>
            </w:r>
            <w:r w:rsidRPr="00EE26E5">
              <w:rPr>
                <w:rFonts w:hint="eastAsia"/>
                <w:i/>
                <w:color w:val="FF0000"/>
              </w:rPr>
              <w:t>现金利息支出</w:t>
            </w:r>
            <w:r w:rsidRPr="00EE26E5">
              <w:rPr>
                <w:rFonts w:hint="eastAsia"/>
                <w:i/>
                <w:color w:val="FF0000"/>
              </w:rPr>
              <w:t>]</w:t>
            </w:r>
            <w:r w:rsidRPr="00EE26E5">
              <w:rPr>
                <w:rFonts w:hint="eastAsia"/>
                <w:i/>
                <w:color w:val="FF0000"/>
              </w:rPr>
              <w:t>、</w:t>
            </w:r>
            <w:r w:rsidRPr="00EE26E5">
              <w:rPr>
                <w:rFonts w:hint="eastAsia"/>
                <w:i/>
                <w:color w:val="FF0000"/>
              </w:rPr>
              <w:t>EBITDA</w:t>
            </w:r>
            <w:r w:rsidRPr="00EE26E5">
              <w:rPr>
                <w:rFonts w:hint="eastAsia"/>
                <w:i/>
                <w:color w:val="FF0000"/>
              </w:rPr>
              <w:t>利息保障倍数</w:t>
            </w:r>
            <w:r w:rsidRPr="00EE26E5">
              <w:rPr>
                <w:rFonts w:hint="eastAsia"/>
                <w:i/>
                <w:color w:val="FF0000"/>
              </w:rPr>
              <w:t>[</w:t>
            </w:r>
            <w:r w:rsidRPr="00EE26E5">
              <w:rPr>
                <w:rFonts w:hint="eastAsia"/>
                <w:i/>
                <w:color w:val="FF0000"/>
              </w:rPr>
              <w:t>息税折旧摊销前利润</w:t>
            </w:r>
            <w:r w:rsidRPr="00EE26E5">
              <w:rPr>
                <w:rFonts w:hint="eastAsia"/>
                <w:i/>
                <w:color w:val="FF0000"/>
              </w:rPr>
              <w:t>/</w:t>
            </w:r>
            <w:r w:rsidRPr="00EE26E5">
              <w:rPr>
                <w:rFonts w:hint="eastAsia"/>
                <w:i/>
                <w:color w:val="FF0000"/>
              </w:rPr>
              <w:t>（计入财务费用的利息支出</w:t>
            </w:r>
            <w:r w:rsidRPr="00EE26E5">
              <w:rPr>
                <w:rFonts w:hint="eastAsia"/>
                <w:i/>
                <w:color w:val="FF0000"/>
              </w:rPr>
              <w:t>+</w:t>
            </w:r>
            <w:r w:rsidRPr="00EE26E5">
              <w:rPr>
                <w:rFonts w:hint="eastAsia"/>
                <w:i/>
                <w:color w:val="FF0000"/>
              </w:rPr>
              <w:t>资本化的利息支出）</w:t>
            </w:r>
            <w:r w:rsidRPr="00EE26E5">
              <w:rPr>
                <w:rFonts w:hint="eastAsia"/>
                <w:i/>
                <w:color w:val="FF0000"/>
              </w:rPr>
              <w:t>]</w:t>
            </w:r>
            <w:r w:rsidRPr="00EE26E5">
              <w:rPr>
                <w:rFonts w:hint="eastAsia"/>
                <w:i/>
                <w:color w:val="FF0000"/>
              </w:rPr>
              <w:t>、贷款偿还率（实际贷款偿还额</w:t>
            </w:r>
            <w:r w:rsidRPr="00EE26E5">
              <w:rPr>
                <w:rFonts w:hint="eastAsia"/>
                <w:i/>
                <w:color w:val="FF0000"/>
              </w:rPr>
              <w:t>/</w:t>
            </w:r>
            <w:r w:rsidRPr="00EE26E5">
              <w:rPr>
                <w:rFonts w:hint="eastAsia"/>
                <w:i/>
                <w:color w:val="FF0000"/>
              </w:rPr>
              <w:t>应偿还贷款额）、利息偿付率（实际支付利息</w:t>
            </w:r>
            <w:r w:rsidRPr="00EE26E5">
              <w:rPr>
                <w:rFonts w:hint="eastAsia"/>
                <w:i/>
                <w:color w:val="FF0000"/>
              </w:rPr>
              <w:t>/</w:t>
            </w:r>
            <w:r w:rsidRPr="00EE26E5">
              <w:rPr>
                <w:rFonts w:hint="eastAsia"/>
                <w:i/>
                <w:color w:val="FF0000"/>
              </w:rPr>
              <w:t>应付利息）。</w:t>
            </w:r>
          </w:p>
          <w:p w14:paraId="02CDF69E" w14:textId="77777777" w:rsidR="002872A2" w:rsidRPr="00EE26E5" w:rsidRDefault="002872A2" w:rsidP="00C75DF8">
            <w:pPr>
              <w:ind w:right="420" w:firstLineChars="200" w:firstLine="420"/>
              <w:rPr>
                <w:i/>
                <w:color w:val="FF0000"/>
              </w:rPr>
            </w:pPr>
            <w:r w:rsidRPr="00EE26E5">
              <w:rPr>
                <w:rFonts w:hint="eastAsia"/>
                <w:i/>
                <w:color w:val="FF0000"/>
              </w:rPr>
              <w:t>若上述会计数据和财务指标同比变动超过</w:t>
            </w:r>
            <w:r w:rsidRPr="00EE26E5">
              <w:rPr>
                <w:rFonts w:hint="eastAsia"/>
                <w:i/>
                <w:color w:val="FF0000"/>
              </w:rPr>
              <w:t>30%</w:t>
            </w:r>
            <w:r w:rsidRPr="00EE26E5">
              <w:rPr>
                <w:rFonts w:hint="eastAsia"/>
                <w:i/>
                <w:color w:val="FF0000"/>
              </w:rPr>
              <w:t>的，应披露产生变化的主要原因。</w:t>
            </w:r>
          </w:p>
          <w:p w14:paraId="327AB908" w14:textId="77777777" w:rsidR="002872A2" w:rsidRPr="00EE26E5" w:rsidRDefault="002872A2" w:rsidP="00CB34A6">
            <w:pPr>
              <w:ind w:right="420" w:firstLineChars="200" w:firstLine="420"/>
              <w:rPr>
                <w:i/>
                <w:color w:val="FF0000"/>
              </w:rPr>
            </w:pPr>
            <w:r w:rsidRPr="00EE26E5">
              <w:rPr>
                <w:rFonts w:hint="eastAsia"/>
                <w:i/>
                <w:color w:val="FF0000"/>
              </w:rPr>
              <w:t>第十条</w:t>
            </w:r>
            <w:r w:rsidRPr="00EE26E5">
              <w:rPr>
                <w:rFonts w:hint="eastAsia"/>
                <w:i/>
                <w:color w:val="FF0000"/>
              </w:rPr>
              <w:t xml:space="preserve"> </w:t>
            </w:r>
            <w:r w:rsidRPr="00EE26E5">
              <w:rPr>
                <w:rFonts w:hint="eastAsia"/>
                <w:i/>
                <w:color w:val="FF0000"/>
              </w:rPr>
              <w:t>公司发行其他债券和债务融资工具的，应披露报告期内对其他债券和债务融资工具的付息兑付情况。</w:t>
            </w:r>
          </w:p>
          <w:p w14:paraId="29193323" w14:textId="77777777" w:rsidR="002872A2" w:rsidRPr="00EE26E5" w:rsidRDefault="002872A2" w:rsidP="00CB34A6">
            <w:pPr>
              <w:ind w:right="420" w:firstLineChars="200" w:firstLine="420"/>
              <w:rPr>
                <w:i/>
                <w:color w:val="FF0000"/>
              </w:rPr>
            </w:pPr>
            <w:r w:rsidRPr="00EE26E5">
              <w:rPr>
                <w:rFonts w:hint="eastAsia"/>
                <w:i/>
                <w:color w:val="FF0000"/>
              </w:rPr>
              <w:t>第十一条</w:t>
            </w:r>
            <w:r w:rsidRPr="00EE26E5">
              <w:rPr>
                <w:rFonts w:hint="eastAsia"/>
                <w:i/>
                <w:color w:val="FF0000"/>
              </w:rPr>
              <w:t xml:space="preserve"> </w:t>
            </w:r>
            <w:r w:rsidRPr="00EE26E5">
              <w:rPr>
                <w:rFonts w:hint="eastAsia"/>
                <w:i/>
                <w:color w:val="FF0000"/>
              </w:rPr>
              <w:t>公司应披露报告期内获得的银行授信情况、使用情况以及偿还银行贷款的情况（包括按时偿还、展期及减免情况等）。</w:t>
            </w:r>
          </w:p>
          <w:p w14:paraId="46CB9E48" w14:textId="77777777" w:rsidR="002872A2" w:rsidRPr="00EE26E5" w:rsidRDefault="002872A2" w:rsidP="00CB34A6">
            <w:pPr>
              <w:ind w:right="420" w:firstLineChars="200" w:firstLine="420"/>
              <w:rPr>
                <w:i/>
                <w:color w:val="FF0000"/>
              </w:rPr>
            </w:pPr>
            <w:r w:rsidRPr="00EE26E5">
              <w:rPr>
                <w:rFonts w:hint="eastAsia"/>
                <w:i/>
                <w:color w:val="FF0000"/>
              </w:rPr>
              <w:t>第十二条</w:t>
            </w:r>
            <w:r w:rsidRPr="00EE26E5">
              <w:rPr>
                <w:rFonts w:hint="eastAsia"/>
                <w:i/>
                <w:color w:val="FF0000"/>
              </w:rPr>
              <w:t xml:space="preserve"> </w:t>
            </w:r>
            <w:r w:rsidRPr="00EE26E5">
              <w:rPr>
                <w:rFonts w:hint="eastAsia"/>
                <w:i/>
                <w:color w:val="FF0000"/>
              </w:rPr>
              <w:t>公司应披露报告期内执行公司债券募集说明书相关约定或承诺的情况，并分析相关情况对债券投资者利益的影响。</w:t>
            </w:r>
          </w:p>
          <w:p w14:paraId="0C83FE76" w14:textId="77777777" w:rsidR="002872A2" w:rsidRPr="00EE26E5" w:rsidRDefault="002872A2" w:rsidP="00CB34A6">
            <w:pPr>
              <w:ind w:right="420" w:firstLineChars="200" w:firstLine="420"/>
              <w:rPr>
                <w:i/>
                <w:color w:val="FF0000"/>
              </w:rPr>
            </w:pPr>
            <w:r w:rsidRPr="00EE26E5">
              <w:rPr>
                <w:rFonts w:hint="eastAsia"/>
                <w:i/>
                <w:color w:val="FF0000"/>
              </w:rPr>
              <w:t>第十三条</w:t>
            </w:r>
            <w:r w:rsidRPr="00EE26E5">
              <w:rPr>
                <w:rFonts w:hint="eastAsia"/>
                <w:i/>
                <w:color w:val="FF0000"/>
              </w:rPr>
              <w:t xml:space="preserve"> </w:t>
            </w:r>
            <w:r w:rsidRPr="00EE26E5">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EE26E5" w:rsidRDefault="002872A2" w:rsidP="00B85B38">
            <w:pPr>
              <w:ind w:right="420" w:firstLineChars="200" w:firstLine="420"/>
              <w:rPr>
                <w:i/>
                <w:color w:val="FF0000"/>
              </w:rPr>
            </w:pPr>
            <w:r w:rsidRPr="00EE26E5">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EE26E5" w:rsidRDefault="002872A2" w:rsidP="00CB34A6">
            <w:pPr>
              <w:ind w:right="420" w:firstLineChars="200" w:firstLine="420"/>
              <w:rPr>
                <w:color w:val="000000" w:themeColor="text1"/>
              </w:rPr>
            </w:pPr>
            <w:r w:rsidRPr="00EE26E5">
              <w:rPr>
                <w:rFonts w:hint="eastAsia"/>
                <w:i/>
                <w:color w:val="FF0000"/>
              </w:rPr>
              <w:t>第十四条</w:t>
            </w:r>
            <w:r w:rsidRPr="00EE26E5">
              <w:rPr>
                <w:rFonts w:hint="eastAsia"/>
                <w:i/>
                <w:color w:val="FF0000"/>
              </w:rPr>
              <w:t xml:space="preserve"> </w:t>
            </w:r>
            <w:r w:rsidRPr="00EE26E5">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EE26E5" w:rsidRDefault="002872A2" w:rsidP="00411C4B">
      <w:pPr>
        <w:tabs>
          <w:tab w:val="left" w:pos="5140"/>
        </w:tabs>
        <w:rPr>
          <w:rFonts w:asciiTheme="minorEastAsia" w:eastAsiaTheme="minorEastAsia" w:hAnsiTheme="minorEastAsia"/>
          <w:b/>
          <w:color w:val="000000" w:themeColor="text1"/>
          <w:szCs w:val="21"/>
        </w:rPr>
      </w:pPr>
    </w:p>
    <w:p w14:paraId="67D8C5A3" w14:textId="7C2E6C90" w:rsidR="00411C4B" w:rsidRPr="00EE26E5" w:rsidRDefault="008E2D47"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四</w:t>
      </w:r>
      <w:r w:rsidR="00411C4B"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间接融资</w:t>
      </w:r>
      <w:r w:rsidRPr="00EE26E5">
        <w:rPr>
          <w:rFonts w:ascii="微软雅黑" w:eastAsia="微软雅黑" w:hAnsi="微软雅黑"/>
          <w:b/>
          <w:color w:val="000000" w:themeColor="text1"/>
          <w:sz w:val="22"/>
          <w:szCs w:val="44"/>
        </w:rPr>
        <w:t>情况</w:t>
      </w:r>
      <w:r w:rsidR="00335D63" w:rsidRPr="00EE26E5">
        <w:rPr>
          <w:rFonts w:ascii="微软雅黑" w:eastAsia="微软雅黑" w:hAnsi="微软雅黑" w:hint="eastAsia"/>
          <w:b/>
          <w:color w:val="000000" w:themeColor="text1"/>
          <w:sz w:val="22"/>
          <w:szCs w:val="44"/>
        </w:rPr>
        <w:t xml:space="preserve">                                                 </w:t>
      </w:r>
      <w:r w:rsidR="00335D63" w:rsidRPr="00EE26E5">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EE26E5" w14:paraId="7A5FF18E" w14:textId="77777777" w:rsidTr="00F24646">
        <w:tc>
          <w:tcPr>
            <w:tcW w:w="2192" w:type="dxa"/>
            <w:shd w:val="pct15" w:color="auto" w:fill="auto"/>
          </w:tcPr>
          <w:p w14:paraId="0222E2D9" w14:textId="77777777" w:rsidR="001D6D92" w:rsidRPr="00EE26E5" w:rsidRDefault="001D6D92"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EE26E5" w:rsidRDefault="001D6D92" w:rsidP="00B07F89">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EE26E5" w:rsidRDefault="001D6D92" w:rsidP="00335D63">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EE26E5" w:rsidRDefault="001D6D92"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利息率</w:t>
            </w:r>
            <w:r w:rsidR="00FE5928" w:rsidRPr="00EE26E5">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EE26E5" w:rsidRDefault="001D6D92"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EE26E5" w:rsidRDefault="001D6D92"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是否违约</w:t>
            </w:r>
          </w:p>
        </w:tc>
      </w:tr>
      <w:tr w:rsidR="001B6047" w:rsidRPr="00EE26E5" w14:paraId="2355E798" w14:textId="77777777" w:rsidTr="00FE5928">
        <w:tc>
          <w:tcPr>
            <w:tcW w:w="2192" w:type="dxa"/>
          </w:tcPr>
          <w:p w14:paraId="4DC2E0ED" w14:textId="4EDBFEF3" w:rsidR="001D6D92" w:rsidRPr="00EE26E5"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r>
      <w:tr w:rsidR="001B6047" w:rsidRPr="00EE26E5" w14:paraId="647F390A" w14:textId="77777777" w:rsidTr="00FE5928">
        <w:tc>
          <w:tcPr>
            <w:tcW w:w="2192" w:type="dxa"/>
          </w:tcPr>
          <w:p w14:paraId="143C0A8A" w14:textId="1A79DB7D" w:rsidR="001D6D92" w:rsidRPr="00EE26E5"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r>
      <w:tr w:rsidR="001B6047" w:rsidRPr="00EE26E5" w14:paraId="551C1E52" w14:textId="77777777" w:rsidTr="00FE5928">
        <w:tc>
          <w:tcPr>
            <w:tcW w:w="2192" w:type="dxa"/>
          </w:tcPr>
          <w:p w14:paraId="451F3CBE"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（自行</w:t>
            </w:r>
            <w:r w:rsidRPr="00EE26E5">
              <w:rPr>
                <w:rFonts w:asciiTheme="minorEastAsia" w:eastAsiaTheme="minorEastAsia" w:hAnsiTheme="minorEastAsia"/>
                <w:color w:val="000000" w:themeColor="text1"/>
                <w:sz w:val="18"/>
                <w:szCs w:val="21"/>
              </w:rPr>
              <w:t>添行）</w:t>
            </w:r>
          </w:p>
        </w:tc>
        <w:tc>
          <w:tcPr>
            <w:tcW w:w="2061" w:type="dxa"/>
          </w:tcPr>
          <w:p w14:paraId="0661D6BA"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EE26E5" w:rsidRDefault="001D6D92" w:rsidP="00411C4B">
            <w:pPr>
              <w:tabs>
                <w:tab w:val="left" w:pos="5140"/>
              </w:tabs>
              <w:rPr>
                <w:rFonts w:asciiTheme="minorEastAsia" w:eastAsiaTheme="minorEastAsia" w:hAnsiTheme="minorEastAsia"/>
                <w:color w:val="000000" w:themeColor="text1"/>
                <w:sz w:val="18"/>
                <w:szCs w:val="21"/>
              </w:rPr>
            </w:pPr>
          </w:p>
        </w:tc>
      </w:tr>
      <w:tr w:rsidR="001B6047" w:rsidRPr="00EE26E5" w14:paraId="136A5D78" w14:textId="77777777" w:rsidTr="00FE5928">
        <w:tc>
          <w:tcPr>
            <w:tcW w:w="2192" w:type="dxa"/>
          </w:tcPr>
          <w:p w14:paraId="39FB02F2" w14:textId="729083E8"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EE26E5"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EE26E5" w:rsidRDefault="002D4C5E" w:rsidP="002D4C5E">
      <w:pPr>
        <w:ind w:right="420"/>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违约</w:t>
      </w:r>
      <w:r w:rsidRPr="00EE26E5">
        <w:rPr>
          <w:rFonts w:asciiTheme="minorEastAsia" w:eastAsiaTheme="minorEastAsia" w:hAnsiTheme="minorEastAsia"/>
          <w:b/>
          <w:color w:val="000000" w:themeColor="text1"/>
          <w:szCs w:val="21"/>
        </w:rPr>
        <w:t>情况</w:t>
      </w:r>
      <w:r w:rsidRPr="00EE26E5">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EE26E5"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EE26E5" w:rsidRDefault="002D4C5E" w:rsidP="002726B3">
            <w:pPr>
              <w:tabs>
                <w:tab w:val="left" w:pos="5140"/>
              </w:tabs>
              <w:rPr>
                <w:rFonts w:asciiTheme="minorEastAsia" w:eastAsiaTheme="minorEastAsia" w:hAnsiTheme="minorEastAsia"/>
                <w:i/>
                <w:color w:val="FF0000"/>
                <w:szCs w:val="44"/>
              </w:rPr>
            </w:pPr>
            <w:r w:rsidRPr="00EE26E5">
              <w:rPr>
                <w:rFonts w:asciiTheme="minorEastAsia" w:eastAsiaTheme="minorEastAsia" w:hAnsiTheme="minorEastAsia"/>
                <w:i/>
                <w:color w:val="FF0000"/>
                <w:szCs w:val="44"/>
              </w:rPr>
              <w:t>注</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如存在违约的</w:t>
            </w:r>
            <w:r w:rsidRPr="00EE26E5">
              <w:rPr>
                <w:rFonts w:asciiTheme="minorEastAsia" w:eastAsiaTheme="minorEastAsia" w:hAnsiTheme="minorEastAsia" w:hint="eastAsia"/>
                <w:i/>
                <w:color w:val="FF0000"/>
                <w:szCs w:val="44"/>
              </w:rPr>
              <w:t>，</w:t>
            </w:r>
            <w:r w:rsidRPr="00EE26E5">
              <w:rPr>
                <w:rFonts w:asciiTheme="minorEastAsia" w:eastAsiaTheme="minorEastAsia" w:hAnsiTheme="minorEastAsia"/>
                <w:i/>
                <w:color w:val="FF0000"/>
                <w:szCs w:val="44"/>
              </w:rPr>
              <w:t>请说明违约的具体情况</w:t>
            </w:r>
            <w:r w:rsidRPr="00EE26E5">
              <w:rPr>
                <w:rFonts w:asciiTheme="minorEastAsia" w:eastAsiaTheme="minorEastAsia" w:hAnsiTheme="minorEastAsia" w:hint="eastAsia"/>
                <w:i/>
                <w:color w:val="FF0000"/>
                <w:szCs w:val="44"/>
              </w:rPr>
              <w:t>、公司偿</w:t>
            </w:r>
            <w:r w:rsidR="001142BE" w:rsidRPr="00EE26E5">
              <w:rPr>
                <w:rFonts w:asciiTheme="minorEastAsia" w:eastAsiaTheme="minorEastAsia" w:hAnsiTheme="minorEastAsia" w:hint="eastAsia"/>
                <w:i/>
                <w:color w:val="FF0000"/>
                <w:szCs w:val="44"/>
              </w:rPr>
              <w:t>还</w:t>
            </w:r>
            <w:r w:rsidRPr="00EE26E5">
              <w:rPr>
                <w:rFonts w:asciiTheme="minorEastAsia" w:eastAsiaTheme="minorEastAsia" w:hAnsiTheme="minorEastAsia" w:hint="eastAsia"/>
                <w:i/>
                <w:color w:val="FF0000"/>
                <w:szCs w:val="44"/>
              </w:rPr>
              <w:t>措施以及对公司的影响。</w:t>
            </w:r>
          </w:p>
          <w:p w14:paraId="3948CF16" w14:textId="77777777" w:rsidR="002D4C5E" w:rsidRPr="00EE26E5"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EE26E5"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EE26E5" w:rsidRDefault="00D465D1"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五</w:t>
      </w:r>
      <w:r w:rsidR="000D0E37" w:rsidRPr="00EE26E5">
        <w:rPr>
          <w:rFonts w:ascii="微软雅黑" w:eastAsia="微软雅黑" w:hAnsi="微软雅黑"/>
          <w:b/>
          <w:color w:val="000000" w:themeColor="text1"/>
          <w:sz w:val="22"/>
          <w:szCs w:val="44"/>
        </w:rPr>
        <w:t>、</w:t>
      </w:r>
      <w:r w:rsidR="000D0E37" w:rsidRPr="00EE26E5">
        <w:rPr>
          <w:rFonts w:ascii="微软雅黑" w:eastAsia="微软雅黑" w:hAnsi="微软雅黑" w:hint="eastAsia"/>
          <w:b/>
          <w:color w:val="000000" w:themeColor="text1"/>
          <w:sz w:val="22"/>
          <w:szCs w:val="44"/>
        </w:rPr>
        <w:t>利润分配情况</w:t>
      </w:r>
    </w:p>
    <w:p w14:paraId="015C719A" w14:textId="7365AA25" w:rsidR="001A01E6" w:rsidRPr="00EE26E5" w:rsidRDefault="00F24646"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001A01E6" w:rsidRPr="00EE26E5">
        <w:rPr>
          <w:rFonts w:asciiTheme="minorEastAsia" w:eastAsiaTheme="minorEastAsia" w:hAnsiTheme="minorEastAsia"/>
          <w:b/>
          <w:color w:val="000000" w:themeColor="text1"/>
          <w:szCs w:val="44"/>
        </w:rPr>
        <w:t>报告期内的利润分配情况</w:t>
      </w:r>
    </w:p>
    <w:p w14:paraId="14904C93" w14:textId="1D87D4BF" w:rsidR="001A01E6" w:rsidRPr="00EE26E5" w:rsidRDefault="001A01E6" w:rsidP="001A01E6">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EE26E5" w14:paraId="02307063" w14:textId="77777777" w:rsidTr="00F24646">
        <w:tc>
          <w:tcPr>
            <w:tcW w:w="2624" w:type="dxa"/>
            <w:shd w:val="pct15" w:color="auto" w:fill="auto"/>
            <w:vAlign w:val="center"/>
          </w:tcPr>
          <w:p w14:paraId="0339D5F3" w14:textId="62B6884E" w:rsidR="0031455F" w:rsidRPr="00EE26E5" w:rsidRDefault="0031455F"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股利分配</w:t>
            </w:r>
            <w:r w:rsidRPr="00EE26E5">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EE26E5" w:rsidRDefault="0031455F" w:rsidP="00425F9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r w:rsidRPr="00EE26E5">
              <w:rPr>
                <w:rFonts w:asciiTheme="minorEastAsia" w:eastAsiaTheme="minorEastAsia" w:hAnsiTheme="minorEastAsia"/>
                <w:b/>
                <w:color w:val="000000" w:themeColor="text1"/>
                <w:sz w:val="18"/>
                <w:szCs w:val="21"/>
              </w:rPr>
              <w:t>派现数</w:t>
            </w:r>
            <w:r w:rsidRPr="00EE26E5">
              <w:rPr>
                <w:rFonts w:asciiTheme="minorEastAsia" w:eastAsiaTheme="minorEastAsia" w:hAnsiTheme="minorEastAsia" w:hint="eastAsia"/>
                <w:b/>
                <w:color w:val="000000" w:themeColor="text1"/>
                <w:sz w:val="18"/>
                <w:szCs w:val="21"/>
              </w:rPr>
              <w:t>（含税</w:t>
            </w:r>
            <w:r w:rsidRPr="00EE26E5">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EE26E5" w:rsidRDefault="0031455F" w:rsidP="001A01E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proofErr w:type="gramStart"/>
            <w:r w:rsidRPr="00EE26E5">
              <w:rPr>
                <w:rFonts w:asciiTheme="minorEastAsia" w:eastAsiaTheme="minorEastAsia" w:hAnsiTheme="minorEastAsia"/>
                <w:b/>
                <w:color w:val="000000" w:themeColor="text1"/>
                <w:sz w:val="18"/>
                <w:szCs w:val="21"/>
              </w:rPr>
              <w:t>送股数</w:t>
            </w:r>
            <w:proofErr w:type="gramEnd"/>
          </w:p>
        </w:tc>
        <w:tc>
          <w:tcPr>
            <w:tcW w:w="2126" w:type="dxa"/>
            <w:shd w:val="pct15" w:color="auto" w:fill="auto"/>
            <w:vAlign w:val="center"/>
          </w:tcPr>
          <w:p w14:paraId="4C39379C" w14:textId="1DEA3332" w:rsidR="0031455F" w:rsidRPr="00EE26E5" w:rsidRDefault="0031455F" w:rsidP="001A01E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r w:rsidRPr="00EE26E5">
              <w:rPr>
                <w:rFonts w:asciiTheme="minorEastAsia" w:eastAsiaTheme="minorEastAsia" w:hAnsiTheme="minorEastAsia"/>
                <w:b/>
                <w:color w:val="000000" w:themeColor="text1"/>
                <w:sz w:val="18"/>
                <w:szCs w:val="21"/>
              </w:rPr>
              <w:t>转</w:t>
            </w:r>
            <w:r w:rsidRPr="00EE26E5">
              <w:rPr>
                <w:rFonts w:asciiTheme="minorEastAsia" w:eastAsiaTheme="minorEastAsia" w:hAnsiTheme="minorEastAsia" w:hint="eastAsia"/>
                <w:b/>
                <w:color w:val="000000" w:themeColor="text1"/>
                <w:sz w:val="18"/>
                <w:szCs w:val="21"/>
              </w:rPr>
              <w:t>增</w:t>
            </w:r>
            <w:r w:rsidRPr="00EE26E5">
              <w:rPr>
                <w:rFonts w:asciiTheme="minorEastAsia" w:eastAsiaTheme="minorEastAsia" w:hAnsiTheme="minorEastAsia"/>
                <w:b/>
                <w:color w:val="000000" w:themeColor="text1"/>
                <w:sz w:val="18"/>
                <w:szCs w:val="21"/>
              </w:rPr>
              <w:t>数</w:t>
            </w:r>
          </w:p>
        </w:tc>
      </w:tr>
      <w:tr w:rsidR="0031455F" w:rsidRPr="00EE26E5" w14:paraId="2975803C" w14:textId="77777777" w:rsidTr="0031455F">
        <w:tc>
          <w:tcPr>
            <w:tcW w:w="2624" w:type="dxa"/>
          </w:tcPr>
          <w:p w14:paraId="3D6293BC" w14:textId="44A543D8" w:rsidR="0031455F" w:rsidRPr="00EE26E5" w:rsidRDefault="001A01E6" w:rsidP="00FF3347">
            <w:pPr>
              <w:tabs>
                <w:tab w:val="left" w:pos="5140"/>
              </w:tabs>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（自行</w:t>
            </w:r>
            <w:r w:rsidRPr="00EE26E5">
              <w:rPr>
                <w:rFonts w:asciiTheme="minorEastAsia" w:eastAsiaTheme="minorEastAsia" w:hAnsiTheme="minorEastAsia"/>
                <w:color w:val="000000" w:themeColor="text1"/>
                <w:sz w:val="18"/>
                <w:szCs w:val="21"/>
              </w:rPr>
              <w:t>添行）</w:t>
            </w:r>
          </w:p>
        </w:tc>
        <w:tc>
          <w:tcPr>
            <w:tcW w:w="2977" w:type="dxa"/>
          </w:tcPr>
          <w:p w14:paraId="50227511" w14:textId="70DF30DD" w:rsidR="0031455F" w:rsidRPr="00EE26E5"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EE26E5"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EE26E5" w:rsidRDefault="0031455F" w:rsidP="00FF3347">
            <w:pPr>
              <w:tabs>
                <w:tab w:val="left" w:pos="5140"/>
              </w:tabs>
              <w:rPr>
                <w:rFonts w:asciiTheme="minorEastAsia" w:eastAsiaTheme="minorEastAsia" w:hAnsiTheme="minorEastAsia"/>
                <w:color w:val="000000" w:themeColor="text1"/>
                <w:sz w:val="18"/>
                <w:szCs w:val="21"/>
              </w:rPr>
            </w:pPr>
          </w:p>
        </w:tc>
      </w:tr>
      <w:tr w:rsidR="0031455F" w:rsidRPr="00EE26E5" w14:paraId="30646366" w14:textId="77777777" w:rsidTr="0031455F">
        <w:tc>
          <w:tcPr>
            <w:tcW w:w="2624" w:type="dxa"/>
          </w:tcPr>
          <w:p w14:paraId="32EF8A3D" w14:textId="13288558" w:rsidR="0031455F" w:rsidRPr="00EE26E5" w:rsidRDefault="001A01E6" w:rsidP="001A01E6">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EE26E5"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EE26E5"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EE26E5"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EE26E5" w:rsidRDefault="00F24646"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00666763" w:rsidRPr="00EE26E5">
        <w:rPr>
          <w:rFonts w:asciiTheme="minorEastAsia" w:eastAsiaTheme="minorEastAsia" w:hAnsiTheme="minorEastAsia"/>
          <w:b/>
          <w:color w:val="000000" w:themeColor="text1"/>
          <w:szCs w:val="44"/>
        </w:rPr>
        <w:t>利润分配预案</w:t>
      </w:r>
    </w:p>
    <w:p w14:paraId="28208EE8" w14:textId="77777777" w:rsidR="00666763" w:rsidRPr="00EE26E5" w:rsidRDefault="00666763" w:rsidP="00666763">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EE26E5" w14:paraId="1746D6A2" w14:textId="77777777" w:rsidTr="00F24646">
        <w:tc>
          <w:tcPr>
            <w:tcW w:w="2624" w:type="dxa"/>
            <w:shd w:val="pct15" w:color="auto" w:fill="auto"/>
          </w:tcPr>
          <w:p w14:paraId="04172C55" w14:textId="147EBECB" w:rsidR="00666763" w:rsidRPr="00EE26E5" w:rsidRDefault="00666763" w:rsidP="002726B3">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EE26E5" w:rsidRDefault="00666763" w:rsidP="002726B3">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r w:rsidRPr="00EE26E5">
              <w:rPr>
                <w:rFonts w:asciiTheme="minorEastAsia" w:eastAsiaTheme="minorEastAsia" w:hAnsiTheme="minorEastAsia"/>
                <w:b/>
                <w:color w:val="000000" w:themeColor="text1"/>
                <w:sz w:val="18"/>
                <w:szCs w:val="21"/>
              </w:rPr>
              <w:t>派现数</w:t>
            </w:r>
            <w:r w:rsidRPr="00EE26E5">
              <w:rPr>
                <w:rFonts w:asciiTheme="minorEastAsia" w:eastAsiaTheme="minorEastAsia" w:hAnsiTheme="minorEastAsia" w:hint="eastAsia"/>
                <w:b/>
                <w:color w:val="000000" w:themeColor="text1"/>
                <w:sz w:val="18"/>
                <w:szCs w:val="21"/>
              </w:rPr>
              <w:t>（含税</w:t>
            </w:r>
            <w:r w:rsidRPr="00EE26E5">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EE26E5" w:rsidRDefault="00666763" w:rsidP="002726B3">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proofErr w:type="gramStart"/>
            <w:r w:rsidRPr="00EE26E5">
              <w:rPr>
                <w:rFonts w:asciiTheme="minorEastAsia" w:eastAsiaTheme="minorEastAsia" w:hAnsiTheme="minorEastAsia"/>
                <w:b/>
                <w:color w:val="000000" w:themeColor="text1"/>
                <w:sz w:val="18"/>
                <w:szCs w:val="21"/>
              </w:rPr>
              <w:t>送股数</w:t>
            </w:r>
            <w:proofErr w:type="gramEnd"/>
          </w:p>
        </w:tc>
        <w:tc>
          <w:tcPr>
            <w:tcW w:w="2126" w:type="dxa"/>
            <w:shd w:val="pct15" w:color="auto" w:fill="auto"/>
          </w:tcPr>
          <w:p w14:paraId="1DE5E31F" w14:textId="77777777" w:rsidR="00666763" w:rsidRPr="00EE26E5" w:rsidRDefault="00666763" w:rsidP="002726B3">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每10股</w:t>
            </w:r>
            <w:r w:rsidRPr="00EE26E5">
              <w:rPr>
                <w:rFonts w:asciiTheme="minorEastAsia" w:eastAsiaTheme="minorEastAsia" w:hAnsiTheme="minorEastAsia"/>
                <w:b/>
                <w:color w:val="000000" w:themeColor="text1"/>
                <w:sz w:val="18"/>
                <w:szCs w:val="21"/>
              </w:rPr>
              <w:t>转</w:t>
            </w:r>
            <w:r w:rsidRPr="00EE26E5">
              <w:rPr>
                <w:rFonts w:asciiTheme="minorEastAsia" w:eastAsiaTheme="minorEastAsia" w:hAnsiTheme="minorEastAsia" w:hint="eastAsia"/>
                <w:b/>
                <w:color w:val="000000" w:themeColor="text1"/>
                <w:sz w:val="18"/>
                <w:szCs w:val="21"/>
              </w:rPr>
              <w:t>增</w:t>
            </w:r>
            <w:r w:rsidRPr="00EE26E5">
              <w:rPr>
                <w:rFonts w:asciiTheme="minorEastAsia" w:eastAsiaTheme="minorEastAsia" w:hAnsiTheme="minorEastAsia"/>
                <w:b/>
                <w:color w:val="000000" w:themeColor="text1"/>
                <w:sz w:val="18"/>
                <w:szCs w:val="21"/>
              </w:rPr>
              <w:t>数</w:t>
            </w:r>
          </w:p>
        </w:tc>
      </w:tr>
      <w:tr w:rsidR="00666763" w:rsidRPr="00EE26E5" w14:paraId="1EAF1E5F" w14:textId="77777777" w:rsidTr="002726B3">
        <w:tc>
          <w:tcPr>
            <w:tcW w:w="2624" w:type="dxa"/>
          </w:tcPr>
          <w:p w14:paraId="13A4CB70" w14:textId="07BD64C0" w:rsidR="00666763" w:rsidRPr="00EE26E5" w:rsidRDefault="00925FFA" w:rsidP="00666763">
            <w:pPr>
              <w:tabs>
                <w:tab w:val="left" w:pos="5140"/>
              </w:tabs>
              <w:jc w:val="cente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年度</w:t>
            </w:r>
            <w:r w:rsidR="00666763" w:rsidRPr="00EE26E5">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EE26E5"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EE26E5"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EE26E5" w:rsidRDefault="00666763" w:rsidP="002726B3">
            <w:pPr>
              <w:tabs>
                <w:tab w:val="left" w:pos="5140"/>
              </w:tabs>
              <w:rPr>
                <w:rFonts w:asciiTheme="minorEastAsia" w:eastAsiaTheme="minorEastAsia" w:hAnsiTheme="minorEastAsia"/>
                <w:color w:val="000000" w:themeColor="text1"/>
                <w:sz w:val="18"/>
                <w:szCs w:val="21"/>
              </w:rPr>
            </w:pPr>
          </w:p>
        </w:tc>
      </w:tr>
    </w:tbl>
    <w:p w14:paraId="7926C575" w14:textId="77777777" w:rsidR="00B0009F" w:rsidRPr="00EE26E5" w:rsidRDefault="00B0009F" w:rsidP="00F24646">
      <w:pPr>
        <w:tabs>
          <w:tab w:val="left" w:pos="5140"/>
        </w:tabs>
        <w:jc w:val="center"/>
        <w:outlineLvl w:val="0"/>
        <w:rPr>
          <w:rFonts w:asciiTheme="minorEastAsia" w:eastAsiaTheme="minorEastAsia" w:hAnsiTheme="minorEastAsia"/>
          <w:color w:val="000000" w:themeColor="text1"/>
          <w:szCs w:val="44"/>
        </w:rPr>
      </w:pPr>
      <w:r w:rsidRPr="00EE26E5">
        <w:rPr>
          <w:rFonts w:ascii="黑体" w:eastAsia="黑体" w:hAnsi="黑体" w:hint="eastAsia"/>
          <w:color w:val="000000" w:themeColor="text1"/>
          <w:sz w:val="36"/>
          <w:szCs w:val="28"/>
        </w:rPr>
        <w:lastRenderedPageBreak/>
        <w:t>第八节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董事</w:t>
      </w:r>
      <w:r w:rsidRPr="00EE26E5">
        <w:rPr>
          <w:rFonts w:ascii="黑体" w:eastAsia="黑体" w:hAnsi="黑体"/>
          <w:color w:val="000000" w:themeColor="text1"/>
          <w:sz w:val="36"/>
          <w:szCs w:val="28"/>
        </w:rPr>
        <w:t>、监事、高级管理人员及员工情况</w:t>
      </w:r>
    </w:p>
    <w:p w14:paraId="3905F2D8" w14:textId="77777777" w:rsidR="00183509" w:rsidRPr="00EE26E5" w:rsidRDefault="00384647"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w:t>
      </w:r>
      <w:r w:rsidRPr="00EE26E5">
        <w:rPr>
          <w:rFonts w:ascii="微软雅黑" w:eastAsia="微软雅黑" w:hAnsi="微软雅黑" w:hint="eastAsia"/>
          <w:b/>
          <w:color w:val="000000" w:themeColor="text1"/>
          <w:sz w:val="22"/>
          <w:szCs w:val="44"/>
        </w:rPr>
        <w:t>董事</w:t>
      </w:r>
      <w:r w:rsidRPr="00EE26E5">
        <w:rPr>
          <w:rFonts w:ascii="微软雅黑" w:eastAsia="微软雅黑" w:hAnsi="微软雅黑"/>
          <w:b/>
          <w:color w:val="000000" w:themeColor="text1"/>
          <w:sz w:val="22"/>
          <w:szCs w:val="44"/>
        </w:rPr>
        <w:t>、监事、高级管理人员情况</w:t>
      </w:r>
    </w:p>
    <w:p w14:paraId="72976E70" w14:textId="12CE5F25" w:rsidR="00240E52" w:rsidRPr="00EE26E5" w:rsidRDefault="00042CDA"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EE26E5" w14:paraId="5960D189" w14:textId="77777777" w:rsidTr="002726B3">
        <w:tc>
          <w:tcPr>
            <w:tcW w:w="756" w:type="pct"/>
            <w:shd w:val="pct15" w:color="auto" w:fill="auto"/>
            <w:vAlign w:val="center"/>
          </w:tcPr>
          <w:p w14:paraId="3636B4E3" w14:textId="77777777" w:rsidR="00240E52" w:rsidRPr="00EE26E5" w:rsidRDefault="00240E52" w:rsidP="002726B3">
            <w:pPr>
              <w:pStyle w:val="a8"/>
              <w:jc w:val="center"/>
              <w:rPr>
                <w:b/>
                <w:sz w:val="18"/>
                <w:szCs w:val="18"/>
              </w:rPr>
            </w:pPr>
            <w:r w:rsidRPr="00EE26E5">
              <w:rPr>
                <w:rFonts w:hint="eastAsia"/>
                <w:b/>
                <w:sz w:val="18"/>
                <w:szCs w:val="18"/>
              </w:rPr>
              <w:t>姓名</w:t>
            </w:r>
          </w:p>
        </w:tc>
        <w:tc>
          <w:tcPr>
            <w:tcW w:w="754" w:type="pct"/>
            <w:shd w:val="pct15" w:color="auto" w:fill="auto"/>
            <w:vAlign w:val="center"/>
          </w:tcPr>
          <w:p w14:paraId="6BC62F0C" w14:textId="77777777" w:rsidR="00240E52" w:rsidRPr="00EE26E5" w:rsidRDefault="00240E52" w:rsidP="002726B3">
            <w:pPr>
              <w:pStyle w:val="a8"/>
              <w:jc w:val="center"/>
              <w:rPr>
                <w:b/>
                <w:sz w:val="18"/>
                <w:szCs w:val="18"/>
              </w:rPr>
            </w:pPr>
            <w:r w:rsidRPr="00EE26E5">
              <w:rPr>
                <w:rFonts w:hint="eastAsia"/>
                <w:b/>
                <w:sz w:val="18"/>
                <w:szCs w:val="18"/>
              </w:rPr>
              <w:t>职务</w:t>
            </w:r>
          </w:p>
        </w:tc>
        <w:tc>
          <w:tcPr>
            <w:tcW w:w="449" w:type="pct"/>
            <w:shd w:val="pct15" w:color="auto" w:fill="auto"/>
            <w:vAlign w:val="center"/>
          </w:tcPr>
          <w:p w14:paraId="2D07BD3F" w14:textId="77777777" w:rsidR="00240E52" w:rsidRPr="00EE26E5" w:rsidRDefault="00240E52" w:rsidP="002726B3">
            <w:pPr>
              <w:pStyle w:val="a8"/>
              <w:jc w:val="center"/>
              <w:rPr>
                <w:b/>
                <w:sz w:val="18"/>
                <w:szCs w:val="18"/>
              </w:rPr>
            </w:pPr>
            <w:r w:rsidRPr="00EE26E5">
              <w:rPr>
                <w:rFonts w:hint="eastAsia"/>
                <w:b/>
                <w:sz w:val="18"/>
                <w:szCs w:val="18"/>
              </w:rPr>
              <w:t>性别</w:t>
            </w:r>
          </w:p>
        </w:tc>
        <w:tc>
          <w:tcPr>
            <w:tcW w:w="434" w:type="pct"/>
            <w:shd w:val="pct15" w:color="auto" w:fill="auto"/>
            <w:vAlign w:val="center"/>
          </w:tcPr>
          <w:p w14:paraId="1CF3E44B" w14:textId="77777777" w:rsidR="00240E52" w:rsidRPr="00EE26E5" w:rsidRDefault="00240E52" w:rsidP="002726B3">
            <w:pPr>
              <w:pStyle w:val="a8"/>
              <w:jc w:val="center"/>
              <w:rPr>
                <w:b/>
                <w:sz w:val="18"/>
                <w:szCs w:val="18"/>
              </w:rPr>
            </w:pPr>
            <w:r w:rsidRPr="00EE26E5">
              <w:rPr>
                <w:rFonts w:hint="eastAsia"/>
                <w:b/>
                <w:sz w:val="18"/>
                <w:szCs w:val="18"/>
              </w:rPr>
              <w:t>年龄</w:t>
            </w:r>
          </w:p>
        </w:tc>
        <w:tc>
          <w:tcPr>
            <w:tcW w:w="724" w:type="pct"/>
            <w:shd w:val="pct15" w:color="auto" w:fill="auto"/>
            <w:vAlign w:val="center"/>
          </w:tcPr>
          <w:p w14:paraId="5389D2E2" w14:textId="77777777" w:rsidR="00240E52" w:rsidRPr="00EE26E5" w:rsidRDefault="00240E52" w:rsidP="002726B3">
            <w:pPr>
              <w:pStyle w:val="a8"/>
              <w:jc w:val="center"/>
              <w:rPr>
                <w:b/>
                <w:sz w:val="18"/>
                <w:szCs w:val="18"/>
              </w:rPr>
            </w:pPr>
            <w:r w:rsidRPr="00EE26E5">
              <w:rPr>
                <w:rFonts w:hint="eastAsia"/>
                <w:b/>
                <w:sz w:val="18"/>
                <w:szCs w:val="18"/>
              </w:rPr>
              <w:t>学历</w:t>
            </w:r>
          </w:p>
        </w:tc>
        <w:tc>
          <w:tcPr>
            <w:tcW w:w="797" w:type="pct"/>
            <w:shd w:val="pct15" w:color="auto" w:fill="auto"/>
            <w:vAlign w:val="center"/>
          </w:tcPr>
          <w:p w14:paraId="696C066F" w14:textId="77777777" w:rsidR="00240E52" w:rsidRPr="00EE26E5" w:rsidRDefault="00240E52" w:rsidP="002726B3">
            <w:pPr>
              <w:pStyle w:val="a8"/>
              <w:jc w:val="center"/>
              <w:rPr>
                <w:b/>
                <w:sz w:val="18"/>
                <w:szCs w:val="18"/>
              </w:rPr>
            </w:pPr>
            <w:r w:rsidRPr="00EE26E5">
              <w:rPr>
                <w:rFonts w:hint="eastAsia"/>
                <w:b/>
                <w:sz w:val="18"/>
                <w:szCs w:val="18"/>
              </w:rPr>
              <w:t>任期</w:t>
            </w:r>
          </w:p>
        </w:tc>
        <w:tc>
          <w:tcPr>
            <w:tcW w:w="1087" w:type="pct"/>
            <w:shd w:val="pct15" w:color="auto" w:fill="auto"/>
            <w:vAlign w:val="center"/>
          </w:tcPr>
          <w:p w14:paraId="703FC476" w14:textId="77777777" w:rsidR="00240E52" w:rsidRPr="00EE26E5" w:rsidRDefault="00240E52" w:rsidP="002726B3">
            <w:pPr>
              <w:pStyle w:val="a8"/>
              <w:jc w:val="center"/>
              <w:rPr>
                <w:b/>
                <w:sz w:val="18"/>
                <w:szCs w:val="18"/>
              </w:rPr>
            </w:pPr>
            <w:r w:rsidRPr="00EE26E5">
              <w:rPr>
                <w:rFonts w:hint="eastAsia"/>
                <w:b/>
                <w:sz w:val="18"/>
                <w:szCs w:val="18"/>
              </w:rPr>
              <w:t>是否</w:t>
            </w:r>
            <w:r w:rsidRPr="00EE26E5">
              <w:rPr>
                <w:b/>
                <w:sz w:val="18"/>
                <w:szCs w:val="18"/>
              </w:rPr>
              <w:t>在公司领取薪酬</w:t>
            </w:r>
          </w:p>
        </w:tc>
      </w:tr>
      <w:tr w:rsidR="00240E52" w:rsidRPr="00EE26E5" w14:paraId="7D7C9139" w14:textId="77777777" w:rsidTr="002726B3">
        <w:tc>
          <w:tcPr>
            <w:tcW w:w="756" w:type="pct"/>
          </w:tcPr>
          <w:p w14:paraId="7253598C" w14:textId="77777777" w:rsidR="00240E52" w:rsidRPr="00EE26E5" w:rsidRDefault="00240E52" w:rsidP="002726B3">
            <w:pPr>
              <w:jc w:val="center"/>
              <w:rPr>
                <w:sz w:val="18"/>
                <w:szCs w:val="18"/>
              </w:rPr>
            </w:pPr>
          </w:p>
        </w:tc>
        <w:tc>
          <w:tcPr>
            <w:tcW w:w="754" w:type="pct"/>
          </w:tcPr>
          <w:p w14:paraId="029F3577" w14:textId="77777777" w:rsidR="00240E52" w:rsidRPr="00EE26E5" w:rsidRDefault="00240E52" w:rsidP="002726B3">
            <w:pPr>
              <w:rPr>
                <w:sz w:val="18"/>
                <w:szCs w:val="18"/>
              </w:rPr>
            </w:pPr>
          </w:p>
        </w:tc>
        <w:tc>
          <w:tcPr>
            <w:tcW w:w="449" w:type="pct"/>
          </w:tcPr>
          <w:p w14:paraId="30D2D565" w14:textId="77777777" w:rsidR="00240E52" w:rsidRPr="00EE26E5" w:rsidRDefault="00240E52" w:rsidP="002726B3">
            <w:pPr>
              <w:rPr>
                <w:sz w:val="18"/>
                <w:szCs w:val="18"/>
              </w:rPr>
            </w:pPr>
          </w:p>
        </w:tc>
        <w:tc>
          <w:tcPr>
            <w:tcW w:w="434" w:type="pct"/>
          </w:tcPr>
          <w:p w14:paraId="23516241" w14:textId="77777777" w:rsidR="00240E52" w:rsidRPr="00EE26E5" w:rsidRDefault="00240E52" w:rsidP="002726B3">
            <w:pPr>
              <w:rPr>
                <w:sz w:val="18"/>
                <w:szCs w:val="18"/>
              </w:rPr>
            </w:pPr>
          </w:p>
        </w:tc>
        <w:tc>
          <w:tcPr>
            <w:tcW w:w="724" w:type="pct"/>
          </w:tcPr>
          <w:p w14:paraId="04332AF0" w14:textId="77777777" w:rsidR="00240E52" w:rsidRPr="00EE26E5" w:rsidRDefault="00240E52" w:rsidP="002726B3">
            <w:pPr>
              <w:rPr>
                <w:sz w:val="18"/>
                <w:szCs w:val="18"/>
              </w:rPr>
            </w:pPr>
          </w:p>
        </w:tc>
        <w:tc>
          <w:tcPr>
            <w:tcW w:w="797" w:type="pct"/>
          </w:tcPr>
          <w:p w14:paraId="3A02EC11" w14:textId="77777777" w:rsidR="00240E52" w:rsidRPr="00EE26E5" w:rsidRDefault="00240E52" w:rsidP="002726B3">
            <w:pPr>
              <w:rPr>
                <w:sz w:val="18"/>
                <w:szCs w:val="18"/>
              </w:rPr>
            </w:pPr>
          </w:p>
        </w:tc>
        <w:tc>
          <w:tcPr>
            <w:tcW w:w="1087" w:type="pct"/>
            <w:shd w:val="clear" w:color="auto" w:fill="auto"/>
          </w:tcPr>
          <w:p w14:paraId="1D270877" w14:textId="77777777" w:rsidR="00240E52" w:rsidRPr="00EE26E5" w:rsidRDefault="00240E52" w:rsidP="002726B3">
            <w:pPr>
              <w:rPr>
                <w:sz w:val="18"/>
                <w:szCs w:val="18"/>
              </w:rPr>
            </w:pPr>
          </w:p>
        </w:tc>
      </w:tr>
      <w:tr w:rsidR="00240E52" w:rsidRPr="00EE26E5" w14:paraId="431D42CB" w14:textId="77777777" w:rsidTr="002726B3">
        <w:tc>
          <w:tcPr>
            <w:tcW w:w="756" w:type="pct"/>
          </w:tcPr>
          <w:p w14:paraId="2EDC294D" w14:textId="77777777" w:rsidR="00240E52" w:rsidRPr="00EE26E5" w:rsidRDefault="00240E52" w:rsidP="002726B3">
            <w:pPr>
              <w:jc w:val="center"/>
              <w:rPr>
                <w:sz w:val="18"/>
                <w:szCs w:val="18"/>
              </w:rPr>
            </w:pPr>
          </w:p>
        </w:tc>
        <w:tc>
          <w:tcPr>
            <w:tcW w:w="754" w:type="pct"/>
          </w:tcPr>
          <w:p w14:paraId="4F293089" w14:textId="77777777" w:rsidR="00240E52" w:rsidRPr="00EE26E5" w:rsidRDefault="00240E52" w:rsidP="002726B3">
            <w:pPr>
              <w:rPr>
                <w:sz w:val="18"/>
                <w:szCs w:val="18"/>
              </w:rPr>
            </w:pPr>
          </w:p>
        </w:tc>
        <w:tc>
          <w:tcPr>
            <w:tcW w:w="449" w:type="pct"/>
          </w:tcPr>
          <w:p w14:paraId="7A37CF22" w14:textId="77777777" w:rsidR="00240E52" w:rsidRPr="00EE26E5" w:rsidRDefault="00240E52" w:rsidP="002726B3">
            <w:pPr>
              <w:rPr>
                <w:sz w:val="18"/>
                <w:szCs w:val="18"/>
              </w:rPr>
            </w:pPr>
          </w:p>
        </w:tc>
        <w:tc>
          <w:tcPr>
            <w:tcW w:w="434" w:type="pct"/>
          </w:tcPr>
          <w:p w14:paraId="4A12439C" w14:textId="77777777" w:rsidR="00240E52" w:rsidRPr="00EE26E5" w:rsidRDefault="00240E52" w:rsidP="002726B3">
            <w:pPr>
              <w:rPr>
                <w:sz w:val="18"/>
                <w:szCs w:val="18"/>
              </w:rPr>
            </w:pPr>
          </w:p>
        </w:tc>
        <w:tc>
          <w:tcPr>
            <w:tcW w:w="724" w:type="pct"/>
          </w:tcPr>
          <w:p w14:paraId="39B8A60B" w14:textId="77777777" w:rsidR="00240E52" w:rsidRPr="00EE26E5" w:rsidRDefault="00240E52" w:rsidP="002726B3">
            <w:pPr>
              <w:rPr>
                <w:sz w:val="18"/>
                <w:szCs w:val="18"/>
              </w:rPr>
            </w:pPr>
          </w:p>
        </w:tc>
        <w:tc>
          <w:tcPr>
            <w:tcW w:w="797" w:type="pct"/>
          </w:tcPr>
          <w:p w14:paraId="7BC6BCD3" w14:textId="77777777" w:rsidR="00240E52" w:rsidRPr="00EE26E5" w:rsidRDefault="00240E52" w:rsidP="002726B3">
            <w:pPr>
              <w:rPr>
                <w:sz w:val="18"/>
                <w:szCs w:val="18"/>
              </w:rPr>
            </w:pPr>
          </w:p>
        </w:tc>
        <w:tc>
          <w:tcPr>
            <w:tcW w:w="1087" w:type="pct"/>
            <w:shd w:val="clear" w:color="auto" w:fill="auto"/>
          </w:tcPr>
          <w:p w14:paraId="1246D9C6" w14:textId="77777777" w:rsidR="00240E52" w:rsidRPr="00EE26E5" w:rsidRDefault="00240E52" w:rsidP="002726B3">
            <w:pPr>
              <w:rPr>
                <w:sz w:val="18"/>
                <w:szCs w:val="18"/>
              </w:rPr>
            </w:pPr>
          </w:p>
        </w:tc>
      </w:tr>
      <w:tr w:rsidR="00240E52" w:rsidRPr="00EE26E5" w14:paraId="7CAEC12A" w14:textId="77777777" w:rsidTr="002726B3">
        <w:tc>
          <w:tcPr>
            <w:tcW w:w="756" w:type="pct"/>
          </w:tcPr>
          <w:p w14:paraId="5498329F" w14:textId="77777777" w:rsidR="00240E52" w:rsidRPr="00EE26E5" w:rsidRDefault="00240E52" w:rsidP="002726B3">
            <w:pPr>
              <w:jc w:val="center"/>
              <w:rPr>
                <w:sz w:val="18"/>
                <w:szCs w:val="18"/>
              </w:rPr>
            </w:pPr>
            <w:r w:rsidRPr="00EE26E5">
              <w:rPr>
                <w:rFonts w:hint="eastAsia"/>
                <w:sz w:val="18"/>
                <w:szCs w:val="18"/>
              </w:rPr>
              <w:t>（自动添行</w:t>
            </w:r>
            <w:r w:rsidRPr="00EE26E5">
              <w:rPr>
                <w:sz w:val="18"/>
                <w:szCs w:val="18"/>
              </w:rPr>
              <w:t>）</w:t>
            </w:r>
          </w:p>
        </w:tc>
        <w:tc>
          <w:tcPr>
            <w:tcW w:w="754" w:type="pct"/>
          </w:tcPr>
          <w:p w14:paraId="6DDAE589" w14:textId="77777777" w:rsidR="00240E52" w:rsidRPr="00EE26E5" w:rsidRDefault="00240E52" w:rsidP="002726B3">
            <w:pPr>
              <w:rPr>
                <w:sz w:val="18"/>
                <w:szCs w:val="18"/>
              </w:rPr>
            </w:pPr>
          </w:p>
        </w:tc>
        <w:tc>
          <w:tcPr>
            <w:tcW w:w="449" w:type="pct"/>
          </w:tcPr>
          <w:p w14:paraId="01A4A891" w14:textId="77777777" w:rsidR="00240E52" w:rsidRPr="00EE26E5" w:rsidRDefault="00240E52" w:rsidP="002726B3">
            <w:pPr>
              <w:rPr>
                <w:sz w:val="18"/>
                <w:szCs w:val="18"/>
              </w:rPr>
            </w:pPr>
          </w:p>
        </w:tc>
        <w:tc>
          <w:tcPr>
            <w:tcW w:w="434" w:type="pct"/>
          </w:tcPr>
          <w:p w14:paraId="24E37674" w14:textId="77777777" w:rsidR="00240E52" w:rsidRPr="00EE26E5" w:rsidRDefault="00240E52" w:rsidP="002726B3">
            <w:pPr>
              <w:rPr>
                <w:sz w:val="18"/>
                <w:szCs w:val="18"/>
              </w:rPr>
            </w:pPr>
          </w:p>
        </w:tc>
        <w:tc>
          <w:tcPr>
            <w:tcW w:w="724" w:type="pct"/>
          </w:tcPr>
          <w:p w14:paraId="45440753" w14:textId="77777777" w:rsidR="00240E52" w:rsidRPr="00EE26E5" w:rsidRDefault="00240E52" w:rsidP="002726B3">
            <w:pPr>
              <w:rPr>
                <w:sz w:val="18"/>
                <w:szCs w:val="18"/>
              </w:rPr>
            </w:pPr>
          </w:p>
        </w:tc>
        <w:tc>
          <w:tcPr>
            <w:tcW w:w="797" w:type="pct"/>
          </w:tcPr>
          <w:p w14:paraId="5DD9CF8F" w14:textId="77777777" w:rsidR="00240E52" w:rsidRPr="00EE26E5" w:rsidRDefault="00240E52" w:rsidP="002726B3">
            <w:pPr>
              <w:rPr>
                <w:sz w:val="18"/>
                <w:szCs w:val="18"/>
              </w:rPr>
            </w:pPr>
          </w:p>
        </w:tc>
        <w:tc>
          <w:tcPr>
            <w:tcW w:w="1087" w:type="pct"/>
            <w:shd w:val="clear" w:color="auto" w:fill="auto"/>
          </w:tcPr>
          <w:p w14:paraId="07FC7F5D" w14:textId="77777777" w:rsidR="00240E52" w:rsidRPr="00EE26E5" w:rsidRDefault="00240E52" w:rsidP="002726B3">
            <w:pPr>
              <w:rPr>
                <w:sz w:val="18"/>
                <w:szCs w:val="18"/>
              </w:rPr>
            </w:pPr>
          </w:p>
        </w:tc>
      </w:tr>
      <w:tr w:rsidR="00240E52" w:rsidRPr="00EE26E5" w14:paraId="7D74E4DC" w14:textId="77777777" w:rsidTr="002726B3">
        <w:tc>
          <w:tcPr>
            <w:tcW w:w="3913" w:type="pct"/>
            <w:gridSpan w:val="6"/>
          </w:tcPr>
          <w:p w14:paraId="573552CE" w14:textId="77777777" w:rsidR="00240E52" w:rsidRPr="00EE26E5" w:rsidRDefault="00240E52" w:rsidP="002726B3">
            <w:pPr>
              <w:pStyle w:val="a8"/>
              <w:jc w:val="center"/>
              <w:rPr>
                <w:b/>
                <w:sz w:val="18"/>
              </w:rPr>
            </w:pPr>
            <w:r w:rsidRPr="00EE26E5">
              <w:rPr>
                <w:rFonts w:hint="eastAsia"/>
                <w:b/>
                <w:sz w:val="18"/>
              </w:rPr>
              <w:t>董事会</w:t>
            </w:r>
            <w:r w:rsidRPr="00EE26E5">
              <w:rPr>
                <w:b/>
                <w:sz w:val="18"/>
              </w:rPr>
              <w:t>人数</w:t>
            </w:r>
            <w:r w:rsidRPr="00EE26E5">
              <w:rPr>
                <w:rFonts w:hint="eastAsia"/>
                <w:b/>
                <w:sz w:val="18"/>
              </w:rPr>
              <w:t>：</w:t>
            </w:r>
          </w:p>
        </w:tc>
        <w:tc>
          <w:tcPr>
            <w:tcW w:w="1087" w:type="pct"/>
          </w:tcPr>
          <w:p w14:paraId="33B68E11" w14:textId="77777777" w:rsidR="00240E52" w:rsidRPr="00EE26E5" w:rsidRDefault="00240E52" w:rsidP="002726B3">
            <w:pPr>
              <w:jc w:val="center"/>
              <w:rPr>
                <w:sz w:val="18"/>
              </w:rPr>
            </w:pPr>
          </w:p>
        </w:tc>
      </w:tr>
      <w:tr w:rsidR="00240E52" w:rsidRPr="00EE26E5" w14:paraId="1A8B58E6" w14:textId="77777777" w:rsidTr="002726B3">
        <w:tc>
          <w:tcPr>
            <w:tcW w:w="3913" w:type="pct"/>
            <w:gridSpan w:val="6"/>
          </w:tcPr>
          <w:p w14:paraId="087CBF17" w14:textId="77777777" w:rsidR="00240E52" w:rsidRPr="00EE26E5" w:rsidRDefault="00240E52" w:rsidP="002726B3">
            <w:pPr>
              <w:pStyle w:val="a8"/>
              <w:jc w:val="center"/>
              <w:rPr>
                <w:b/>
                <w:sz w:val="18"/>
              </w:rPr>
            </w:pPr>
            <w:r w:rsidRPr="00EE26E5">
              <w:rPr>
                <w:rFonts w:hint="eastAsia"/>
                <w:b/>
                <w:sz w:val="18"/>
              </w:rPr>
              <w:t>监事会</w:t>
            </w:r>
            <w:r w:rsidRPr="00EE26E5">
              <w:rPr>
                <w:b/>
                <w:sz w:val="18"/>
              </w:rPr>
              <w:t>人数</w:t>
            </w:r>
            <w:r w:rsidRPr="00EE26E5">
              <w:rPr>
                <w:rFonts w:hint="eastAsia"/>
                <w:b/>
                <w:sz w:val="18"/>
              </w:rPr>
              <w:t>：</w:t>
            </w:r>
          </w:p>
        </w:tc>
        <w:tc>
          <w:tcPr>
            <w:tcW w:w="1087" w:type="pct"/>
          </w:tcPr>
          <w:p w14:paraId="34BB8FE0" w14:textId="77777777" w:rsidR="00240E52" w:rsidRPr="00EE26E5" w:rsidRDefault="00240E52" w:rsidP="002726B3">
            <w:pPr>
              <w:jc w:val="center"/>
              <w:rPr>
                <w:sz w:val="18"/>
              </w:rPr>
            </w:pPr>
          </w:p>
        </w:tc>
      </w:tr>
      <w:tr w:rsidR="00240E52" w:rsidRPr="00EE26E5" w14:paraId="0DABCC6E" w14:textId="77777777" w:rsidTr="002726B3">
        <w:tc>
          <w:tcPr>
            <w:tcW w:w="3913" w:type="pct"/>
            <w:gridSpan w:val="6"/>
          </w:tcPr>
          <w:p w14:paraId="6EDE1ED5" w14:textId="77777777" w:rsidR="00240E52" w:rsidRPr="00EE26E5" w:rsidRDefault="00240E52" w:rsidP="002726B3">
            <w:pPr>
              <w:pStyle w:val="a8"/>
              <w:jc w:val="center"/>
              <w:rPr>
                <w:b/>
                <w:sz w:val="18"/>
              </w:rPr>
            </w:pPr>
            <w:r w:rsidRPr="00EE26E5">
              <w:rPr>
                <w:rFonts w:hint="eastAsia"/>
                <w:b/>
                <w:sz w:val="18"/>
              </w:rPr>
              <w:t>高级管理人员</w:t>
            </w:r>
            <w:r w:rsidRPr="00EE26E5">
              <w:rPr>
                <w:b/>
                <w:sz w:val="18"/>
              </w:rPr>
              <w:t>人数：</w:t>
            </w:r>
          </w:p>
        </w:tc>
        <w:tc>
          <w:tcPr>
            <w:tcW w:w="1087" w:type="pct"/>
          </w:tcPr>
          <w:p w14:paraId="5A51C2D2" w14:textId="77777777" w:rsidR="00240E52" w:rsidRPr="00EE26E5" w:rsidRDefault="00240E52" w:rsidP="002726B3">
            <w:pPr>
              <w:jc w:val="center"/>
              <w:rPr>
                <w:sz w:val="18"/>
              </w:rPr>
            </w:pPr>
          </w:p>
        </w:tc>
      </w:tr>
    </w:tbl>
    <w:p w14:paraId="50309A07" w14:textId="77777777" w:rsidR="00384647" w:rsidRPr="00EE26E5" w:rsidRDefault="00553918" w:rsidP="00135D39">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董事</w:t>
      </w:r>
      <w:r w:rsidRPr="00EE26E5">
        <w:rPr>
          <w:rFonts w:asciiTheme="minorEastAsia" w:eastAsiaTheme="minorEastAsia" w:hAnsiTheme="minorEastAsia"/>
          <w:b/>
          <w:color w:val="000000" w:themeColor="text1"/>
          <w:szCs w:val="21"/>
        </w:rPr>
        <w:t>、监事、高级管理人员相互间关系及与控股股东、实际</w:t>
      </w:r>
      <w:r w:rsidRPr="00EE26E5">
        <w:rPr>
          <w:rFonts w:asciiTheme="minorEastAsia" w:eastAsiaTheme="minorEastAsia" w:hAnsiTheme="minorEastAsia" w:hint="eastAsia"/>
          <w:b/>
          <w:color w:val="000000" w:themeColor="text1"/>
          <w:szCs w:val="21"/>
        </w:rPr>
        <w:t>控制人间</w:t>
      </w:r>
      <w:r w:rsidRPr="00EE26E5">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EE26E5"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EE26E5"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EE26E5"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EE26E5" w:rsidRDefault="00553918"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持股情况</w:t>
      </w:r>
    </w:p>
    <w:p w14:paraId="5FF0EF39" w14:textId="77777777" w:rsidR="00240E52" w:rsidRPr="00EE26E5" w:rsidRDefault="00240E52" w:rsidP="00240E52">
      <w:pPr>
        <w:ind w:left="6300" w:firstLine="420"/>
        <w:jc w:val="right"/>
      </w:pPr>
      <w:r w:rsidRPr="00EE26E5">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EE26E5" w14:paraId="763ACD6E" w14:textId="77777777" w:rsidTr="002726B3">
        <w:tc>
          <w:tcPr>
            <w:tcW w:w="724" w:type="pct"/>
            <w:shd w:val="pct15" w:color="auto" w:fill="auto"/>
            <w:vAlign w:val="center"/>
          </w:tcPr>
          <w:p w14:paraId="391641BD" w14:textId="77777777" w:rsidR="00240E52" w:rsidRPr="00EE26E5" w:rsidRDefault="00240E52" w:rsidP="00240E52">
            <w:pPr>
              <w:jc w:val="center"/>
              <w:rPr>
                <w:b/>
                <w:sz w:val="18"/>
                <w:szCs w:val="18"/>
              </w:rPr>
            </w:pPr>
            <w:r w:rsidRPr="00EE26E5">
              <w:rPr>
                <w:rFonts w:hint="eastAsia"/>
                <w:b/>
                <w:sz w:val="18"/>
                <w:szCs w:val="18"/>
              </w:rPr>
              <w:t>姓名</w:t>
            </w:r>
          </w:p>
        </w:tc>
        <w:tc>
          <w:tcPr>
            <w:tcW w:w="795" w:type="pct"/>
            <w:shd w:val="pct15" w:color="auto" w:fill="auto"/>
            <w:vAlign w:val="center"/>
          </w:tcPr>
          <w:p w14:paraId="25E4B5F2" w14:textId="77777777" w:rsidR="00240E52" w:rsidRPr="00EE26E5" w:rsidRDefault="00240E52" w:rsidP="00240E52">
            <w:pPr>
              <w:jc w:val="center"/>
              <w:rPr>
                <w:b/>
                <w:sz w:val="18"/>
                <w:szCs w:val="18"/>
              </w:rPr>
            </w:pPr>
            <w:r w:rsidRPr="00EE26E5">
              <w:rPr>
                <w:rFonts w:hint="eastAsia"/>
                <w:b/>
                <w:sz w:val="18"/>
                <w:szCs w:val="18"/>
              </w:rPr>
              <w:t>职务</w:t>
            </w:r>
          </w:p>
        </w:tc>
        <w:tc>
          <w:tcPr>
            <w:tcW w:w="696" w:type="pct"/>
            <w:shd w:val="pct15" w:color="auto" w:fill="auto"/>
            <w:vAlign w:val="center"/>
          </w:tcPr>
          <w:p w14:paraId="5224C6ED" w14:textId="77777777" w:rsidR="00240E52" w:rsidRPr="00EE26E5" w:rsidRDefault="00240E52" w:rsidP="00240E52">
            <w:pPr>
              <w:jc w:val="center"/>
              <w:rPr>
                <w:b/>
                <w:sz w:val="18"/>
                <w:szCs w:val="18"/>
              </w:rPr>
            </w:pPr>
            <w:r w:rsidRPr="00EE26E5">
              <w:rPr>
                <w:rFonts w:hint="eastAsia"/>
                <w:b/>
                <w:sz w:val="18"/>
                <w:szCs w:val="18"/>
              </w:rPr>
              <w:t>期初持普通股股数</w:t>
            </w:r>
          </w:p>
        </w:tc>
        <w:tc>
          <w:tcPr>
            <w:tcW w:w="696" w:type="pct"/>
            <w:shd w:val="pct15" w:color="auto" w:fill="auto"/>
            <w:vAlign w:val="center"/>
          </w:tcPr>
          <w:p w14:paraId="67F04CE9" w14:textId="77777777" w:rsidR="00240E52" w:rsidRPr="00EE26E5" w:rsidRDefault="00240E52" w:rsidP="00240E52">
            <w:pPr>
              <w:jc w:val="center"/>
              <w:rPr>
                <w:b/>
                <w:sz w:val="18"/>
                <w:szCs w:val="18"/>
              </w:rPr>
            </w:pPr>
            <w:r w:rsidRPr="00EE26E5">
              <w:rPr>
                <w:b/>
                <w:sz w:val="18"/>
                <w:szCs w:val="18"/>
              </w:rPr>
              <w:t>数量变动</w:t>
            </w:r>
          </w:p>
        </w:tc>
        <w:tc>
          <w:tcPr>
            <w:tcW w:w="696" w:type="pct"/>
            <w:shd w:val="pct15" w:color="auto" w:fill="auto"/>
            <w:vAlign w:val="center"/>
          </w:tcPr>
          <w:p w14:paraId="08C3662F" w14:textId="77777777" w:rsidR="00240E52" w:rsidRPr="00EE26E5" w:rsidRDefault="00240E52" w:rsidP="00240E52">
            <w:pPr>
              <w:jc w:val="center"/>
              <w:rPr>
                <w:b/>
                <w:sz w:val="18"/>
                <w:szCs w:val="18"/>
              </w:rPr>
            </w:pPr>
            <w:r w:rsidRPr="00EE26E5">
              <w:rPr>
                <w:rFonts w:hint="eastAsia"/>
                <w:b/>
                <w:sz w:val="18"/>
                <w:szCs w:val="18"/>
              </w:rPr>
              <w:t>期末持普通股股数</w:t>
            </w:r>
          </w:p>
        </w:tc>
        <w:tc>
          <w:tcPr>
            <w:tcW w:w="696" w:type="pct"/>
            <w:shd w:val="pct15" w:color="auto" w:fill="auto"/>
            <w:vAlign w:val="center"/>
          </w:tcPr>
          <w:p w14:paraId="4B33BCE4" w14:textId="77777777" w:rsidR="00240E52" w:rsidRPr="00EE26E5" w:rsidRDefault="00240E52" w:rsidP="00240E52">
            <w:pPr>
              <w:jc w:val="center"/>
              <w:rPr>
                <w:b/>
                <w:sz w:val="18"/>
                <w:szCs w:val="18"/>
              </w:rPr>
            </w:pPr>
            <w:r w:rsidRPr="00EE26E5">
              <w:rPr>
                <w:rFonts w:hint="eastAsia"/>
                <w:b/>
                <w:sz w:val="18"/>
                <w:szCs w:val="18"/>
              </w:rPr>
              <w:t>期末普通股持股比例</w:t>
            </w:r>
            <w:r w:rsidRPr="00EE26E5">
              <w:rPr>
                <w:rFonts w:hint="eastAsia"/>
                <w:b/>
                <w:sz w:val="18"/>
                <w:szCs w:val="18"/>
              </w:rPr>
              <w:t>%</w:t>
            </w:r>
          </w:p>
        </w:tc>
        <w:tc>
          <w:tcPr>
            <w:tcW w:w="695" w:type="pct"/>
            <w:shd w:val="pct15" w:color="auto" w:fill="auto"/>
            <w:vAlign w:val="center"/>
          </w:tcPr>
          <w:p w14:paraId="1AE249ED" w14:textId="77777777" w:rsidR="00240E52" w:rsidRPr="00EE26E5" w:rsidRDefault="00240E52" w:rsidP="00240E52">
            <w:pPr>
              <w:jc w:val="center"/>
              <w:rPr>
                <w:b/>
                <w:sz w:val="18"/>
                <w:szCs w:val="18"/>
              </w:rPr>
            </w:pPr>
            <w:r w:rsidRPr="00EE26E5">
              <w:rPr>
                <w:rFonts w:hint="eastAsia"/>
                <w:b/>
                <w:sz w:val="18"/>
                <w:szCs w:val="18"/>
              </w:rPr>
              <w:t>期末</w:t>
            </w:r>
            <w:r w:rsidRPr="00EE26E5">
              <w:rPr>
                <w:b/>
                <w:sz w:val="18"/>
                <w:szCs w:val="18"/>
              </w:rPr>
              <w:t>持有</w:t>
            </w:r>
            <w:r w:rsidRPr="00EE26E5">
              <w:rPr>
                <w:rFonts w:hint="eastAsia"/>
                <w:b/>
                <w:sz w:val="18"/>
                <w:szCs w:val="18"/>
              </w:rPr>
              <w:t>股票期权</w:t>
            </w:r>
            <w:r w:rsidRPr="00EE26E5">
              <w:rPr>
                <w:b/>
                <w:sz w:val="18"/>
                <w:szCs w:val="18"/>
              </w:rPr>
              <w:t>数量</w:t>
            </w:r>
          </w:p>
        </w:tc>
      </w:tr>
      <w:tr w:rsidR="00240E52" w:rsidRPr="00EE26E5" w14:paraId="18ED1D8B" w14:textId="77777777" w:rsidTr="002726B3">
        <w:tc>
          <w:tcPr>
            <w:tcW w:w="724" w:type="pct"/>
          </w:tcPr>
          <w:p w14:paraId="48E7E7FA" w14:textId="77777777" w:rsidR="00240E52" w:rsidRPr="00EE26E5" w:rsidRDefault="00240E52" w:rsidP="00240E52">
            <w:pPr>
              <w:jc w:val="center"/>
              <w:rPr>
                <w:sz w:val="18"/>
                <w:szCs w:val="18"/>
              </w:rPr>
            </w:pPr>
          </w:p>
        </w:tc>
        <w:tc>
          <w:tcPr>
            <w:tcW w:w="795" w:type="pct"/>
          </w:tcPr>
          <w:p w14:paraId="03BB34C5" w14:textId="77777777" w:rsidR="00240E52" w:rsidRPr="00EE26E5" w:rsidRDefault="00240E52" w:rsidP="00240E52">
            <w:pPr>
              <w:rPr>
                <w:sz w:val="18"/>
                <w:szCs w:val="18"/>
              </w:rPr>
            </w:pPr>
          </w:p>
        </w:tc>
        <w:tc>
          <w:tcPr>
            <w:tcW w:w="696" w:type="pct"/>
          </w:tcPr>
          <w:p w14:paraId="3FE41FF7" w14:textId="77777777" w:rsidR="00240E52" w:rsidRPr="00EE26E5" w:rsidRDefault="00240E52" w:rsidP="00240E52">
            <w:pPr>
              <w:rPr>
                <w:sz w:val="18"/>
                <w:szCs w:val="18"/>
              </w:rPr>
            </w:pPr>
          </w:p>
        </w:tc>
        <w:tc>
          <w:tcPr>
            <w:tcW w:w="696" w:type="pct"/>
          </w:tcPr>
          <w:p w14:paraId="2DAB1BA0" w14:textId="77777777" w:rsidR="00240E52" w:rsidRPr="00EE26E5" w:rsidRDefault="00240E52" w:rsidP="00240E52">
            <w:pPr>
              <w:rPr>
                <w:sz w:val="18"/>
                <w:szCs w:val="18"/>
              </w:rPr>
            </w:pPr>
          </w:p>
        </w:tc>
        <w:tc>
          <w:tcPr>
            <w:tcW w:w="696" w:type="pct"/>
          </w:tcPr>
          <w:p w14:paraId="184F9B40" w14:textId="77777777" w:rsidR="00240E52" w:rsidRPr="00EE26E5" w:rsidRDefault="00240E52" w:rsidP="00240E52">
            <w:pPr>
              <w:rPr>
                <w:sz w:val="18"/>
                <w:szCs w:val="18"/>
              </w:rPr>
            </w:pPr>
          </w:p>
        </w:tc>
        <w:tc>
          <w:tcPr>
            <w:tcW w:w="696" w:type="pct"/>
            <w:shd w:val="clear" w:color="auto" w:fill="auto"/>
          </w:tcPr>
          <w:p w14:paraId="41039CB9" w14:textId="77777777" w:rsidR="00240E52" w:rsidRPr="00EE26E5" w:rsidRDefault="00240E52" w:rsidP="00240E52">
            <w:pPr>
              <w:rPr>
                <w:sz w:val="18"/>
                <w:szCs w:val="18"/>
              </w:rPr>
            </w:pPr>
          </w:p>
        </w:tc>
        <w:tc>
          <w:tcPr>
            <w:tcW w:w="695" w:type="pct"/>
          </w:tcPr>
          <w:p w14:paraId="42A04112" w14:textId="77777777" w:rsidR="00240E52" w:rsidRPr="00EE26E5" w:rsidRDefault="00240E52" w:rsidP="00240E52">
            <w:pPr>
              <w:rPr>
                <w:sz w:val="18"/>
                <w:szCs w:val="18"/>
              </w:rPr>
            </w:pPr>
          </w:p>
        </w:tc>
      </w:tr>
      <w:tr w:rsidR="00240E52" w:rsidRPr="00EE26E5" w14:paraId="4E7ECE5F" w14:textId="77777777" w:rsidTr="002726B3">
        <w:tc>
          <w:tcPr>
            <w:tcW w:w="724" w:type="pct"/>
          </w:tcPr>
          <w:p w14:paraId="5B931458" w14:textId="77777777" w:rsidR="00240E52" w:rsidRPr="00EE26E5" w:rsidRDefault="00240E52" w:rsidP="00240E52">
            <w:pPr>
              <w:jc w:val="center"/>
              <w:rPr>
                <w:sz w:val="18"/>
                <w:szCs w:val="18"/>
              </w:rPr>
            </w:pPr>
          </w:p>
        </w:tc>
        <w:tc>
          <w:tcPr>
            <w:tcW w:w="795" w:type="pct"/>
          </w:tcPr>
          <w:p w14:paraId="34804C4F" w14:textId="77777777" w:rsidR="00240E52" w:rsidRPr="00EE26E5" w:rsidRDefault="00240E52" w:rsidP="00240E52">
            <w:pPr>
              <w:rPr>
                <w:sz w:val="18"/>
                <w:szCs w:val="18"/>
              </w:rPr>
            </w:pPr>
          </w:p>
        </w:tc>
        <w:tc>
          <w:tcPr>
            <w:tcW w:w="696" w:type="pct"/>
          </w:tcPr>
          <w:p w14:paraId="38FC5275" w14:textId="77777777" w:rsidR="00240E52" w:rsidRPr="00EE26E5" w:rsidRDefault="00240E52" w:rsidP="00240E52">
            <w:pPr>
              <w:rPr>
                <w:sz w:val="18"/>
                <w:szCs w:val="18"/>
              </w:rPr>
            </w:pPr>
          </w:p>
        </w:tc>
        <w:tc>
          <w:tcPr>
            <w:tcW w:w="696" w:type="pct"/>
          </w:tcPr>
          <w:p w14:paraId="42F43197" w14:textId="77777777" w:rsidR="00240E52" w:rsidRPr="00EE26E5" w:rsidRDefault="00240E52" w:rsidP="00240E52">
            <w:pPr>
              <w:rPr>
                <w:sz w:val="18"/>
                <w:szCs w:val="18"/>
              </w:rPr>
            </w:pPr>
          </w:p>
        </w:tc>
        <w:tc>
          <w:tcPr>
            <w:tcW w:w="696" w:type="pct"/>
          </w:tcPr>
          <w:p w14:paraId="2D1F3497" w14:textId="77777777" w:rsidR="00240E52" w:rsidRPr="00EE26E5" w:rsidRDefault="00240E52" w:rsidP="00240E52">
            <w:pPr>
              <w:rPr>
                <w:sz w:val="18"/>
                <w:szCs w:val="18"/>
              </w:rPr>
            </w:pPr>
          </w:p>
        </w:tc>
        <w:tc>
          <w:tcPr>
            <w:tcW w:w="696" w:type="pct"/>
            <w:shd w:val="clear" w:color="auto" w:fill="auto"/>
          </w:tcPr>
          <w:p w14:paraId="21314A51" w14:textId="77777777" w:rsidR="00240E52" w:rsidRPr="00EE26E5" w:rsidRDefault="00240E52" w:rsidP="00240E52">
            <w:pPr>
              <w:rPr>
                <w:sz w:val="18"/>
                <w:szCs w:val="18"/>
              </w:rPr>
            </w:pPr>
          </w:p>
        </w:tc>
        <w:tc>
          <w:tcPr>
            <w:tcW w:w="695" w:type="pct"/>
          </w:tcPr>
          <w:p w14:paraId="7AFCC782" w14:textId="77777777" w:rsidR="00240E52" w:rsidRPr="00EE26E5" w:rsidRDefault="00240E52" w:rsidP="00240E52">
            <w:pPr>
              <w:rPr>
                <w:sz w:val="18"/>
                <w:szCs w:val="18"/>
              </w:rPr>
            </w:pPr>
          </w:p>
        </w:tc>
      </w:tr>
      <w:tr w:rsidR="00240E52" w:rsidRPr="00EE26E5" w14:paraId="799AEA55" w14:textId="77777777" w:rsidTr="002726B3">
        <w:tc>
          <w:tcPr>
            <w:tcW w:w="724" w:type="pct"/>
          </w:tcPr>
          <w:p w14:paraId="71BFEDFF" w14:textId="77777777" w:rsidR="00240E52" w:rsidRPr="00EE26E5" w:rsidRDefault="00240E52" w:rsidP="00240E52">
            <w:pPr>
              <w:jc w:val="center"/>
              <w:rPr>
                <w:sz w:val="18"/>
                <w:szCs w:val="18"/>
              </w:rPr>
            </w:pPr>
            <w:r w:rsidRPr="00EE26E5">
              <w:rPr>
                <w:rFonts w:hint="eastAsia"/>
                <w:sz w:val="18"/>
                <w:szCs w:val="18"/>
              </w:rPr>
              <w:t>（自动添行</w:t>
            </w:r>
            <w:r w:rsidRPr="00EE26E5">
              <w:rPr>
                <w:sz w:val="18"/>
                <w:szCs w:val="18"/>
              </w:rPr>
              <w:t>）</w:t>
            </w:r>
          </w:p>
        </w:tc>
        <w:tc>
          <w:tcPr>
            <w:tcW w:w="795" w:type="pct"/>
          </w:tcPr>
          <w:p w14:paraId="6B1A4785" w14:textId="77777777" w:rsidR="00240E52" w:rsidRPr="00EE26E5" w:rsidRDefault="00240E52" w:rsidP="00240E52">
            <w:pPr>
              <w:rPr>
                <w:sz w:val="18"/>
                <w:szCs w:val="18"/>
              </w:rPr>
            </w:pPr>
          </w:p>
        </w:tc>
        <w:tc>
          <w:tcPr>
            <w:tcW w:w="696" w:type="pct"/>
          </w:tcPr>
          <w:p w14:paraId="6A36AB21" w14:textId="77777777" w:rsidR="00240E52" w:rsidRPr="00EE26E5" w:rsidRDefault="00240E52" w:rsidP="00240E52">
            <w:pPr>
              <w:rPr>
                <w:sz w:val="18"/>
                <w:szCs w:val="18"/>
              </w:rPr>
            </w:pPr>
          </w:p>
        </w:tc>
        <w:tc>
          <w:tcPr>
            <w:tcW w:w="696" w:type="pct"/>
          </w:tcPr>
          <w:p w14:paraId="4E500DE5" w14:textId="77777777" w:rsidR="00240E52" w:rsidRPr="00EE26E5" w:rsidRDefault="00240E52" w:rsidP="00240E52">
            <w:pPr>
              <w:rPr>
                <w:sz w:val="18"/>
                <w:szCs w:val="18"/>
              </w:rPr>
            </w:pPr>
          </w:p>
        </w:tc>
        <w:tc>
          <w:tcPr>
            <w:tcW w:w="696" w:type="pct"/>
          </w:tcPr>
          <w:p w14:paraId="7031DC29" w14:textId="77777777" w:rsidR="00240E52" w:rsidRPr="00EE26E5" w:rsidRDefault="00240E52" w:rsidP="00240E52">
            <w:pPr>
              <w:rPr>
                <w:sz w:val="18"/>
                <w:szCs w:val="18"/>
              </w:rPr>
            </w:pPr>
          </w:p>
        </w:tc>
        <w:tc>
          <w:tcPr>
            <w:tcW w:w="696" w:type="pct"/>
            <w:shd w:val="clear" w:color="auto" w:fill="auto"/>
          </w:tcPr>
          <w:p w14:paraId="43D80628" w14:textId="77777777" w:rsidR="00240E52" w:rsidRPr="00EE26E5" w:rsidRDefault="00240E52" w:rsidP="00240E52">
            <w:pPr>
              <w:rPr>
                <w:sz w:val="18"/>
                <w:szCs w:val="18"/>
              </w:rPr>
            </w:pPr>
          </w:p>
        </w:tc>
        <w:tc>
          <w:tcPr>
            <w:tcW w:w="695" w:type="pct"/>
          </w:tcPr>
          <w:p w14:paraId="517110B6" w14:textId="77777777" w:rsidR="00240E52" w:rsidRPr="00EE26E5" w:rsidRDefault="00240E52" w:rsidP="00240E52">
            <w:pPr>
              <w:rPr>
                <w:sz w:val="18"/>
                <w:szCs w:val="18"/>
              </w:rPr>
            </w:pPr>
          </w:p>
        </w:tc>
      </w:tr>
      <w:tr w:rsidR="00240E52" w:rsidRPr="00EE26E5" w14:paraId="11FCD2D4" w14:textId="77777777" w:rsidTr="002726B3">
        <w:tc>
          <w:tcPr>
            <w:tcW w:w="724" w:type="pct"/>
          </w:tcPr>
          <w:p w14:paraId="471CC560" w14:textId="77777777" w:rsidR="00240E52" w:rsidRPr="00EE26E5" w:rsidRDefault="00240E52" w:rsidP="00240E52">
            <w:pPr>
              <w:jc w:val="center"/>
              <w:rPr>
                <w:b/>
                <w:sz w:val="18"/>
                <w:szCs w:val="18"/>
              </w:rPr>
            </w:pPr>
            <w:r w:rsidRPr="00EE26E5">
              <w:rPr>
                <w:rFonts w:hint="eastAsia"/>
                <w:b/>
                <w:sz w:val="18"/>
                <w:szCs w:val="18"/>
              </w:rPr>
              <w:t>合计</w:t>
            </w:r>
          </w:p>
        </w:tc>
        <w:tc>
          <w:tcPr>
            <w:tcW w:w="795" w:type="pct"/>
          </w:tcPr>
          <w:p w14:paraId="35CCCF83" w14:textId="77777777" w:rsidR="00240E52" w:rsidRPr="00EE26E5" w:rsidRDefault="00240E52" w:rsidP="00240E52">
            <w:pPr>
              <w:rPr>
                <w:sz w:val="18"/>
                <w:szCs w:val="18"/>
              </w:rPr>
            </w:pPr>
          </w:p>
        </w:tc>
        <w:tc>
          <w:tcPr>
            <w:tcW w:w="696" w:type="pct"/>
          </w:tcPr>
          <w:p w14:paraId="0D41B40D" w14:textId="77777777" w:rsidR="00240E52" w:rsidRPr="00EE26E5" w:rsidRDefault="00240E52" w:rsidP="00240E52">
            <w:pPr>
              <w:rPr>
                <w:sz w:val="18"/>
                <w:szCs w:val="18"/>
              </w:rPr>
            </w:pPr>
          </w:p>
        </w:tc>
        <w:tc>
          <w:tcPr>
            <w:tcW w:w="696" w:type="pct"/>
          </w:tcPr>
          <w:p w14:paraId="2CA519EF" w14:textId="77777777" w:rsidR="00240E52" w:rsidRPr="00EE26E5" w:rsidRDefault="00240E52" w:rsidP="00240E52">
            <w:pPr>
              <w:rPr>
                <w:sz w:val="18"/>
                <w:szCs w:val="18"/>
              </w:rPr>
            </w:pPr>
          </w:p>
        </w:tc>
        <w:tc>
          <w:tcPr>
            <w:tcW w:w="696" w:type="pct"/>
          </w:tcPr>
          <w:p w14:paraId="54E0BD0A" w14:textId="77777777" w:rsidR="00240E52" w:rsidRPr="00EE26E5" w:rsidRDefault="00240E52" w:rsidP="00240E52">
            <w:pPr>
              <w:rPr>
                <w:sz w:val="18"/>
                <w:szCs w:val="18"/>
              </w:rPr>
            </w:pPr>
          </w:p>
        </w:tc>
        <w:tc>
          <w:tcPr>
            <w:tcW w:w="696" w:type="pct"/>
            <w:shd w:val="clear" w:color="auto" w:fill="auto"/>
          </w:tcPr>
          <w:p w14:paraId="4CC112F5" w14:textId="77777777" w:rsidR="00240E52" w:rsidRPr="00EE26E5" w:rsidRDefault="00240E52" w:rsidP="00240E52">
            <w:pPr>
              <w:rPr>
                <w:sz w:val="18"/>
                <w:szCs w:val="18"/>
              </w:rPr>
            </w:pPr>
          </w:p>
        </w:tc>
        <w:tc>
          <w:tcPr>
            <w:tcW w:w="695" w:type="pct"/>
          </w:tcPr>
          <w:p w14:paraId="2601112E" w14:textId="77777777" w:rsidR="00240E52" w:rsidRPr="00EE26E5" w:rsidRDefault="00240E52" w:rsidP="00240E52">
            <w:pPr>
              <w:rPr>
                <w:sz w:val="18"/>
                <w:szCs w:val="18"/>
              </w:rPr>
            </w:pPr>
          </w:p>
        </w:tc>
      </w:tr>
    </w:tbl>
    <w:p w14:paraId="071A1A99" w14:textId="39E9714A" w:rsidR="00240E52" w:rsidRPr="00EE26E5" w:rsidRDefault="00DD3E5B"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EE26E5" w14:paraId="38F0F7AC" w14:textId="77777777" w:rsidTr="002726B3">
        <w:tc>
          <w:tcPr>
            <w:tcW w:w="872" w:type="pct"/>
            <w:vMerge w:val="restart"/>
            <w:vAlign w:val="center"/>
          </w:tcPr>
          <w:p w14:paraId="7FDBF503" w14:textId="77777777" w:rsidR="00240E52" w:rsidRPr="00EE26E5" w:rsidRDefault="00240E52" w:rsidP="00240E52">
            <w:pPr>
              <w:jc w:val="center"/>
              <w:rPr>
                <w:b/>
                <w:sz w:val="18"/>
                <w:szCs w:val="18"/>
              </w:rPr>
            </w:pPr>
            <w:r w:rsidRPr="00EE26E5">
              <w:rPr>
                <w:rFonts w:hint="eastAsia"/>
                <w:b/>
                <w:sz w:val="18"/>
                <w:szCs w:val="18"/>
              </w:rPr>
              <w:t>信息统计</w:t>
            </w:r>
          </w:p>
        </w:tc>
        <w:tc>
          <w:tcPr>
            <w:tcW w:w="2970" w:type="pct"/>
            <w:gridSpan w:val="3"/>
            <w:vAlign w:val="center"/>
          </w:tcPr>
          <w:p w14:paraId="34538407" w14:textId="77777777" w:rsidR="00240E52" w:rsidRPr="00EE26E5" w:rsidRDefault="00240E52" w:rsidP="00240E52">
            <w:pPr>
              <w:jc w:val="center"/>
              <w:rPr>
                <w:sz w:val="18"/>
                <w:szCs w:val="18"/>
              </w:rPr>
            </w:pPr>
            <w:r w:rsidRPr="00EE26E5">
              <w:rPr>
                <w:rFonts w:hint="eastAsia"/>
                <w:sz w:val="18"/>
                <w:szCs w:val="18"/>
              </w:rPr>
              <w:t>董事长</w:t>
            </w:r>
            <w:r w:rsidRPr="00EE26E5">
              <w:rPr>
                <w:sz w:val="18"/>
                <w:szCs w:val="18"/>
              </w:rPr>
              <w:t>是否发生变动</w:t>
            </w:r>
          </w:p>
        </w:tc>
        <w:tc>
          <w:tcPr>
            <w:tcW w:w="1158" w:type="pct"/>
            <w:shd w:val="clear" w:color="auto" w:fill="auto"/>
            <w:vAlign w:val="center"/>
          </w:tcPr>
          <w:p w14:paraId="02FCD7D7" w14:textId="77777777" w:rsidR="00240E52" w:rsidRPr="00EE26E5" w:rsidRDefault="00240E52" w:rsidP="00240E52">
            <w:pPr>
              <w:jc w:val="center"/>
              <w:rPr>
                <w:sz w:val="18"/>
                <w:szCs w:val="18"/>
              </w:rPr>
            </w:pPr>
          </w:p>
        </w:tc>
      </w:tr>
      <w:tr w:rsidR="00240E52" w:rsidRPr="00EE26E5" w14:paraId="434A3359" w14:textId="77777777" w:rsidTr="002726B3">
        <w:tc>
          <w:tcPr>
            <w:tcW w:w="872" w:type="pct"/>
            <w:vMerge/>
          </w:tcPr>
          <w:p w14:paraId="0F5A4D8B" w14:textId="77777777" w:rsidR="00240E52" w:rsidRPr="00EE26E5" w:rsidRDefault="00240E52" w:rsidP="00240E52">
            <w:pPr>
              <w:jc w:val="center"/>
              <w:rPr>
                <w:sz w:val="18"/>
                <w:szCs w:val="18"/>
              </w:rPr>
            </w:pPr>
          </w:p>
        </w:tc>
        <w:tc>
          <w:tcPr>
            <w:tcW w:w="2970" w:type="pct"/>
            <w:gridSpan w:val="3"/>
          </w:tcPr>
          <w:p w14:paraId="165D7FA0" w14:textId="77777777" w:rsidR="00240E52" w:rsidRPr="00EE26E5" w:rsidRDefault="00240E52" w:rsidP="00240E52">
            <w:pPr>
              <w:jc w:val="center"/>
              <w:rPr>
                <w:sz w:val="18"/>
                <w:szCs w:val="18"/>
              </w:rPr>
            </w:pPr>
            <w:r w:rsidRPr="00EE26E5">
              <w:rPr>
                <w:rFonts w:hint="eastAsia"/>
                <w:sz w:val="18"/>
                <w:szCs w:val="18"/>
              </w:rPr>
              <w:t>总经理</w:t>
            </w:r>
            <w:r w:rsidRPr="00EE26E5">
              <w:rPr>
                <w:sz w:val="18"/>
                <w:szCs w:val="18"/>
              </w:rPr>
              <w:t>是否</w:t>
            </w:r>
            <w:r w:rsidRPr="00EE26E5">
              <w:rPr>
                <w:rFonts w:hint="eastAsia"/>
                <w:sz w:val="18"/>
                <w:szCs w:val="18"/>
              </w:rPr>
              <w:t>发生</w:t>
            </w:r>
            <w:r w:rsidRPr="00EE26E5">
              <w:rPr>
                <w:sz w:val="18"/>
                <w:szCs w:val="18"/>
              </w:rPr>
              <w:t>变动</w:t>
            </w:r>
          </w:p>
        </w:tc>
        <w:tc>
          <w:tcPr>
            <w:tcW w:w="1158" w:type="pct"/>
          </w:tcPr>
          <w:p w14:paraId="1BF5E476" w14:textId="77777777" w:rsidR="00240E52" w:rsidRPr="00EE26E5" w:rsidRDefault="00240E52" w:rsidP="00240E52">
            <w:pPr>
              <w:rPr>
                <w:sz w:val="18"/>
                <w:szCs w:val="18"/>
              </w:rPr>
            </w:pPr>
          </w:p>
        </w:tc>
      </w:tr>
      <w:tr w:rsidR="00240E52" w:rsidRPr="00EE26E5" w14:paraId="19A66DC9" w14:textId="77777777" w:rsidTr="002726B3">
        <w:tc>
          <w:tcPr>
            <w:tcW w:w="872" w:type="pct"/>
            <w:vMerge/>
          </w:tcPr>
          <w:p w14:paraId="10A0A4D1" w14:textId="77777777" w:rsidR="00240E52" w:rsidRPr="00EE26E5" w:rsidRDefault="00240E52" w:rsidP="00240E52">
            <w:pPr>
              <w:jc w:val="center"/>
              <w:rPr>
                <w:sz w:val="18"/>
                <w:szCs w:val="18"/>
              </w:rPr>
            </w:pPr>
          </w:p>
        </w:tc>
        <w:tc>
          <w:tcPr>
            <w:tcW w:w="2970" w:type="pct"/>
            <w:gridSpan w:val="3"/>
          </w:tcPr>
          <w:p w14:paraId="7DDFA456" w14:textId="77777777" w:rsidR="00240E52" w:rsidRPr="00EE26E5" w:rsidRDefault="00240E52" w:rsidP="00240E52">
            <w:pPr>
              <w:jc w:val="center"/>
              <w:rPr>
                <w:sz w:val="18"/>
                <w:szCs w:val="18"/>
              </w:rPr>
            </w:pPr>
            <w:r w:rsidRPr="00EE26E5">
              <w:rPr>
                <w:rFonts w:hint="eastAsia"/>
                <w:sz w:val="18"/>
                <w:szCs w:val="18"/>
              </w:rPr>
              <w:t>董事会秘书是否</w:t>
            </w:r>
            <w:r w:rsidRPr="00EE26E5">
              <w:rPr>
                <w:sz w:val="18"/>
                <w:szCs w:val="18"/>
              </w:rPr>
              <w:t>发生变动</w:t>
            </w:r>
          </w:p>
        </w:tc>
        <w:tc>
          <w:tcPr>
            <w:tcW w:w="1158" w:type="pct"/>
          </w:tcPr>
          <w:p w14:paraId="07B08336" w14:textId="77777777" w:rsidR="00240E52" w:rsidRPr="00EE26E5" w:rsidRDefault="00240E52" w:rsidP="00240E52">
            <w:pPr>
              <w:rPr>
                <w:sz w:val="18"/>
                <w:szCs w:val="18"/>
              </w:rPr>
            </w:pPr>
          </w:p>
        </w:tc>
      </w:tr>
      <w:tr w:rsidR="00240E52" w:rsidRPr="00EE26E5" w14:paraId="1BA549DC" w14:textId="77777777" w:rsidTr="002726B3">
        <w:tc>
          <w:tcPr>
            <w:tcW w:w="872" w:type="pct"/>
            <w:vMerge/>
            <w:tcBorders>
              <w:bottom w:val="single" w:sz="4" w:space="0" w:color="5B9BD5" w:themeColor="accent1"/>
            </w:tcBorders>
          </w:tcPr>
          <w:p w14:paraId="20CE7038" w14:textId="77777777" w:rsidR="00240E52" w:rsidRPr="00EE26E5"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EE26E5" w:rsidRDefault="00240E52" w:rsidP="00240E52">
            <w:pPr>
              <w:jc w:val="center"/>
              <w:rPr>
                <w:sz w:val="18"/>
                <w:szCs w:val="18"/>
              </w:rPr>
            </w:pPr>
            <w:r w:rsidRPr="00EE26E5">
              <w:rPr>
                <w:rFonts w:hint="eastAsia"/>
                <w:sz w:val="18"/>
                <w:szCs w:val="18"/>
              </w:rPr>
              <w:t>财务</w:t>
            </w:r>
            <w:r w:rsidRPr="00EE26E5">
              <w:rPr>
                <w:sz w:val="18"/>
                <w:szCs w:val="18"/>
              </w:rPr>
              <w:t>总监是否发生变动</w:t>
            </w:r>
          </w:p>
        </w:tc>
        <w:tc>
          <w:tcPr>
            <w:tcW w:w="1158" w:type="pct"/>
            <w:tcBorders>
              <w:bottom w:val="single" w:sz="4" w:space="0" w:color="5B9BD5" w:themeColor="accent1"/>
            </w:tcBorders>
          </w:tcPr>
          <w:p w14:paraId="4F58C5B3" w14:textId="77777777" w:rsidR="00240E52" w:rsidRPr="00EE26E5" w:rsidRDefault="00240E52" w:rsidP="00240E52">
            <w:pPr>
              <w:rPr>
                <w:sz w:val="18"/>
                <w:szCs w:val="18"/>
              </w:rPr>
            </w:pPr>
          </w:p>
        </w:tc>
      </w:tr>
      <w:tr w:rsidR="00240E52" w:rsidRPr="00EE26E5" w14:paraId="1A8B6B83" w14:textId="77777777" w:rsidTr="002726B3">
        <w:tc>
          <w:tcPr>
            <w:tcW w:w="872" w:type="pct"/>
            <w:shd w:val="pct15" w:color="auto" w:fill="auto"/>
            <w:vAlign w:val="center"/>
          </w:tcPr>
          <w:p w14:paraId="2F0F2AA1" w14:textId="77777777" w:rsidR="00240E52" w:rsidRPr="00EE26E5" w:rsidRDefault="00240E52" w:rsidP="00240E52">
            <w:pPr>
              <w:jc w:val="center"/>
              <w:rPr>
                <w:b/>
                <w:sz w:val="18"/>
                <w:szCs w:val="18"/>
              </w:rPr>
            </w:pPr>
            <w:r w:rsidRPr="00EE26E5">
              <w:rPr>
                <w:rFonts w:hint="eastAsia"/>
                <w:b/>
                <w:sz w:val="18"/>
                <w:szCs w:val="18"/>
              </w:rPr>
              <w:t>姓名</w:t>
            </w:r>
          </w:p>
        </w:tc>
        <w:tc>
          <w:tcPr>
            <w:tcW w:w="868" w:type="pct"/>
            <w:shd w:val="pct15" w:color="auto" w:fill="auto"/>
            <w:vAlign w:val="center"/>
          </w:tcPr>
          <w:p w14:paraId="73E334AF" w14:textId="77777777" w:rsidR="00240E52" w:rsidRPr="00EE26E5" w:rsidRDefault="00240E52" w:rsidP="00240E52">
            <w:pPr>
              <w:jc w:val="center"/>
              <w:rPr>
                <w:b/>
                <w:sz w:val="18"/>
                <w:szCs w:val="18"/>
              </w:rPr>
            </w:pPr>
            <w:r w:rsidRPr="00EE26E5">
              <w:rPr>
                <w:rFonts w:hint="eastAsia"/>
                <w:b/>
                <w:sz w:val="18"/>
                <w:szCs w:val="18"/>
              </w:rPr>
              <w:t>期</w:t>
            </w:r>
            <w:proofErr w:type="gramStart"/>
            <w:r w:rsidRPr="00EE26E5">
              <w:rPr>
                <w:rFonts w:hint="eastAsia"/>
                <w:b/>
                <w:sz w:val="18"/>
                <w:szCs w:val="18"/>
              </w:rPr>
              <w:t>初职务</w:t>
            </w:r>
            <w:proofErr w:type="gramEnd"/>
          </w:p>
        </w:tc>
        <w:tc>
          <w:tcPr>
            <w:tcW w:w="1015" w:type="pct"/>
            <w:shd w:val="pct15" w:color="auto" w:fill="auto"/>
            <w:vAlign w:val="center"/>
          </w:tcPr>
          <w:p w14:paraId="6E690160" w14:textId="77777777" w:rsidR="00240E52" w:rsidRPr="00EE26E5" w:rsidRDefault="00240E52" w:rsidP="00240E52">
            <w:pPr>
              <w:jc w:val="center"/>
              <w:rPr>
                <w:b/>
                <w:sz w:val="18"/>
                <w:szCs w:val="18"/>
              </w:rPr>
            </w:pPr>
            <w:r w:rsidRPr="00EE26E5">
              <w:rPr>
                <w:rFonts w:hint="eastAsia"/>
                <w:b/>
                <w:sz w:val="18"/>
                <w:szCs w:val="18"/>
              </w:rPr>
              <w:t>变动类型（新任</w:t>
            </w:r>
            <w:r w:rsidRPr="00EE26E5">
              <w:rPr>
                <w:b/>
                <w:sz w:val="18"/>
                <w:szCs w:val="18"/>
              </w:rPr>
              <w:t>、</w:t>
            </w:r>
            <w:r w:rsidRPr="00EE26E5">
              <w:rPr>
                <w:rFonts w:hint="eastAsia"/>
                <w:b/>
                <w:sz w:val="18"/>
                <w:szCs w:val="18"/>
              </w:rPr>
              <w:t>换届</w:t>
            </w:r>
            <w:r w:rsidRPr="00EE26E5">
              <w:rPr>
                <w:b/>
                <w:sz w:val="18"/>
                <w:szCs w:val="18"/>
              </w:rPr>
              <w:t>、离任）</w:t>
            </w:r>
          </w:p>
        </w:tc>
        <w:tc>
          <w:tcPr>
            <w:tcW w:w="1087" w:type="pct"/>
            <w:shd w:val="pct15" w:color="auto" w:fill="auto"/>
            <w:vAlign w:val="center"/>
          </w:tcPr>
          <w:p w14:paraId="4D66BDFB" w14:textId="77777777" w:rsidR="00240E52" w:rsidRPr="00EE26E5" w:rsidRDefault="00240E52" w:rsidP="00240E52">
            <w:pPr>
              <w:jc w:val="center"/>
              <w:rPr>
                <w:b/>
                <w:sz w:val="18"/>
                <w:szCs w:val="18"/>
              </w:rPr>
            </w:pPr>
            <w:r w:rsidRPr="00EE26E5">
              <w:rPr>
                <w:rFonts w:hint="eastAsia"/>
                <w:b/>
                <w:sz w:val="18"/>
                <w:szCs w:val="18"/>
              </w:rPr>
              <w:t>期末职务</w:t>
            </w:r>
          </w:p>
        </w:tc>
        <w:tc>
          <w:tcPr>
            <w:tcW w:w="1158" w:type="pct"/>
            <w:shd w:val="pct15" w:color="auto" w:fill="auto"/>
            <w:vAlign w:val="center"/>
          </w:tcPr>
          <w:p w14:paraId="799314A1" w14:textId="77777777" w:rsidR="00240E52" w:rsidRPr="00EE26E5" w:rsidRDefault="00240E52" w:rsidP="00240E52">
            <w:pPr>
              <w:jc w:val="center"/>
              <w:rPr>
                <w:b/>
                <w:sz w:val="18"/>
                <w:szCs w:val="18"/>
              </w:rPr>
            </w:pPr>
            <w:r w:rsidRPr="00EE26E5">
              <w:rPr>
                <w:rFonts w:hint="eastAsia"/>
                <w:b/>
                <w:sz w:val="18"/>
                <w:szCs w:val="18"/>
              </w:rPr>
              <w:t>简要变动原因</w:t>
            </w:r>
          </w:p>
        </w:tc>
      </w:tr>
      <w:tr w:rsidR="00240E52" w:rsidRPr="00EE26E5" w14:paraId="38FA21CE" w14:textId="77777777" w:rsidTr="002726B3">
        <w:tc>
          <w:tcPr>
            <w:tcW w:w="872" w:type="pct"/>
          </w:tcPr>
          <w:p w14:paraId="71A8405A" w14:textId="77777777" w:rsidR="00240E52" w:rsidRPr="00EE26E5" w:rsidRDefault="00240E52" w:rsidP="00240E52">
            <w:pPr>
              <w:jc w:val="center"/>
              <w:rPr>
                <w:sz w:val="18"/>
                <w:szCs w:val="18"/>
              </w:rPr>
            </w:pPr>
          </w:p>
        </w:tc>
        <w:tc>
          <w:tcPr>
            <w:tcW w:w="868" w:type="pct"/>
          </w:tcPr>
          <w:p w14:paraId="5EB9ACA3" w14:textId="77777777" w:rsidR="00240E52" w:rsidRPr="00EE26E5" w:rsidRDefault="00240E52" w:rsidP="00240E52">
            <w:pPr>
              <w:rPr>
                <w:sz w:val="18"/>
                <w:szCs w:val="18"/>
              </w:rPr>
            </w:pPr>
          </w:p>
        </w:tc>
        <w:tc>
          <w:tcPr>
            <w:tcW w:w="1015" w:type="pct"/>
          </w:tcPr>
          <w:p w14:paraId="1420D171" w14:textId="77777777" w:rsidR="00240E52" w:rsidRPr="00EE26E5" w:rsidRDefault="00240E52" w:rsidP="00240E52">
            <w:pPr>
              <w:rPr>
                <w:sz w:val="18"/>
                <w:szCs w:val="18"/>
              </w:rPr>
            </w:pPr>
          </w:p>
        </w:tc>
        <w:tc>
          <w:tcPr>
            <w:tcW w:w="1087" w:type="pct"/>
          </w:tcPr>
          <w:p w14:paraId="4A0FA8ED" w14:textId="77777777" w:rsidR="00240E52" w:rsidRPr="00EE26E5" w:rsidRDefault="00240E52" w:rsidP="00240E52">
            <w:pPr>
              <w:rPr>
                <w:sz w:val="18"/>
                <w:szCs w:val="18"/>
              </w:rPr>
            </w:pPr>
          </w:p>
        </w:tc>
        <w:tc>
          <w:tcPr>
            <w:tcW w:w="1158" w:type="pct"/>
          </w:tcPr>
          <w:p w14:paraId="55D073DF" w14:textId="77777777" w:rsidR="00240E52" w:rsidRPr="00EE26E5" w:rsidRDefault="00240E52" w:rsidP="00240E52">
            <w:pPr>
              <w:rPr>
                <w:sz w:val="18"/>
                <w:szCs w:val="18"/>
              </w:rPr>
            </w:pPr>
          </w:p>
        </w:tc>
      </w:tr>
      <w:tr w:rsidR="00240E52" w:rsidRPr="00EE26E5" w14:paraId="19C04817" w14:textId="77777777" w:rsidTr="002726B3">
        <w:tc>
          <w:tcPr>
            <w:tcW w:w="872" w:type="pct"/>
          </w:tcPr>
          <w:p w14:paraId="6EEFB5F9" w14:textId="77777777" w:rsidR="00240E52" w:rsidRPr="00EE26E5" w:rsidRDefault="00240E52" w:rsidP="00240E52">
            <w:pPr>
              <w:jc w:val="center"/>
              <w:rPr>
                <w:sz w:val="18"/>
                <w:szCs w:val="18"/>
              </w:rPr>
            </w:pPr>
          </w:p>
        </w:tc>
        <w:tc>
          <w:tcPr>
            <w:tcW w:w="868" w:type="pct"/>
          </w:tcPr>
          <w:p w14:paraId="7D24FF00" w14:textId="77777777" w:rsidR="00240E52" w:rsidRPr="00EE26E5" w:rsidRDefault="00240E52" w:rsidP="00240E52">
            <w:pPr>
              <w:rPr>
                <w:sz w:val="18"/>
                <w:szCs w:val="18"/>
              </w:rPr>
            </w:pPr>
          </w:p>
        </w:tc>
        <w:tc>
          <w:tcPr>
            <w:tcW w:w="1015" w:type="pct"/>
          </w:tcPr>
          <w:p w14:paraId="0F57926C" w14:textId="77777777" w:rsidR="00240E52" w:rsidRPr="00EE26E5" w:rsidRDefault="00240E52" w:rsidP="00240E52">
            <w:pPr>
              <w:rPr>
                <w:sz w:val="18"/>
                <w:szCs w:val="18"/>
              </w:rPr>
            </w:pPr>
          </w:p>
        </w:tc>
        <w:tc>
          <w:tcPr>
            <w:tcW w:w="1087" w:type="pct"/>
          </w:tcPr>
          <w:p w14:paraId="2D98F09C" w14:textId="77777777" w:rsidR="00240E52" w:rsidRPr="00EE26E5" w:rsidRDefault="00240E52" w:rsidP="00240E52">
            <w:pPr>
              <w:rPr>
                <w:sz w:val="18"/>
                <w:szCs w:val="18"/>
              </w:rPr>
            </w:pPr>
          </w:p>
        </w:tc>
        <w:tc>
          <w:tcPr>
            <w:tcW w:w="1158" w:type="pct"/>
          </w:tcPr>
          <w:p w14:paraId="5F534D10" w14:textId="77777777" w:rsidR="00240E52" w:rsidRPr="00EE26E5" w:rsidRDefault="00240E52" w:rsidP="00240E52">
            <w:pPr>
              <w:rPr>
                <w:sz w:val="18"/>
                <w:szCs w:val="18"/>
              </w:rPr>
            </w:pPr>
          </w:p>
        </w:tc>
      </w:tr>
      <w:tr w:rsidR="00240E52" w:rsidRPr="00EE26E5" w14:paraId="532B29A5" w14:textId="77777777" w:rsidTr="002726B3">
        <w:tc>
          <w:tcPr>
            <w:tcW w:w="872" w:type="pct"/>
          </w:tcPr>
          <w:p w14:paraId="009A55B4" w14:textId="77777777" w:rsidR="00240E52" w:rsidRPr="00EE26E5" w:rsidRDefault="00240E52" w:rsidP="00240E52">
            <w:pPr>
              <w:jc w:val="center"/>
              <w:rPr>
                <w:sz w:val="18"/>
                <w:szCs w:val="18"/>
              </w:rPr>
            </w:pPr>
            <w:r w:rsidRPr="00EE26E5">
              <w:rPr>
                <w:rFonts w:hint="eastAsia"/>
                <w:sz w:val="18"/>
                <w:szCs w:val="18"/>
              </w:rPr>
              <w:t>（自动添行</w:t>
            </w:r>
            <w:r w:rsidRPr="00EE26E5">
              <w:rPr>
                <w:sz w:val="18"/>
                <w:szCs w:val="18"/>
              </w:rPr>
              <w:t>）</w:t>
            </w:r>
          </w:p>
        </w:tc>
        <w:tc>
          <w:tcPr>
            <w:tcW w:w="868" w:type="pct"/>
          </w:tcPr>
          <w:p w14:paraId="3BD68879" w14:textId="77777777" w:rsidR="00240E52" w:rsidRPr="00EE26E5" w:rsidRDefault="00240E52" w:rsidP="00240E52">
            <w:pPr>
              <w:rPr>
                <w:sz w:val="18"/>
                <w:szCs w:val="18"/>
              </w:rPr>
            </w:pPr>
          </w:p>
        </w:tc>
        <w:tc>
          <w:tcPr>
            <w:tcW w:w="1015" w:type="pct"/>
          </w:tcPr>
          <w:p w14:paraId="303E58A2" w14:textId="77777777" w:rsidR="00240E52" w:rsidRPr="00EE26E5" w:rsidRDefault="00240E52" w:rsidP="00240E52">
            <w:pPr>
              <w:rPr>
                <w:sz w:val="18"/>
                <w:szCs w:val="18"/>
              </w:rPr>
            </w:pPr>
          </w:p>
        </w:tc>
        <w:tc>
          <w:tcPr>
            <w:tcW w:w="1087" w:type="pct"/>
          </w:tcPr>
          <w:p w14:paraId="62DB1983" w14:textId="77777777" w:rsidR="00240E52" w:rsidRPr="00EE26E5" w:rsidRDefault="00240E52" w:rsidP="00240E52">
            <w:pPr>
              <w:rPr>
                <w:sz w:val="18"/>
                <w:szCs w:val="18"/>
              </w:rPr>
            </w:pPr>
          </w:p>
        </w:tc>
        <w:tc>
          <w:tcPr>
            <w:tcW w:w="1158" w:type="pct"/>
          </w:tcPr>
          <w:p w14:paraId="0A6EAE8E" w14:textId="77777777" w:rsidR="00240E52" w:rsidRPr="00EE26E5" w:rsidRDefault="00240E52" w:rsidP="00240E52">
            <w:pPr>
              <w:rPr>
                <w:sz w:val="18"/>
                <w:szCs w:val="18"/>
              </w:rPr>
            </w:pPr>
          </w:p>
        </w:tc>
      </w:tr>
    </w:tbl>
    <w:p w14:paraId="1E8DB491" w14:textId="0EC6B8A5" w:rsidR="002B577B" w:rsidRPr="00EE26E5" w:rsidRDefault="002B577B" w:rsidP="002B577B">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本年</w:t>
      </w:r>
      <w:r w:rsidRPr="00EE26E5">
        <w:rPr>
          <w:rFonts w:asciiTheme="minorEastAsia" w:eastAsiaTheme="minorEastAsia" w:hAnsiTheme="minorEastAsia"/>
          <w:b/>
          <w:color w:val="000000" w:themeColor="text1"/>
          <w:szCs w:val="21"/>
        </w:rPr>
        <w:t>新任董事、监事、高级管理人员</w:t>
      </w:r>
      <w:r w:rsidRPr="00EE26E5">
        <w:rPr>
          <w:rFonts w:asciiTheme="minorEastAsia" w:eastAsiaTheme="minorEastAsia" w:hAnsiTheme="minorEastAsia" w:hint="eastAsia"/>
          <w:b/>
          <w:color w:val="000000" w:themeColor="text1"/>
          <w:szCs w:val="21"/>
        </w:rPr>
        <w:t>简要职业经历</w:t>
      </w:r>
      <w:r w:rsidRPr="00EE26E5">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EE26E5"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EE26E5"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EE26E5"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EE26E5" w:rsidRDefault="00325F08"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Pr="00EE26E5">
        <w:rPr>
          <w:rFonts w:ascii="微软雅黑" w:eastAsia="微软雅黑" w:hAnsi="微软雅黑"/>
          <w:b/>
          <w:color w:val="000000" w:themeColor="text1"/>
          <w:sz w:val="22"/>
          <w:szCs w:val="44"/>
        </w:rPr>
        <w:t>员工情况</w:t>
      </w:r>
    </w:p>
    <w:p w14:paraId="68F56BCF" w14:textId="77777777" w:rsidR="008516E8" w:rsidRPr="00EE26E5" w:rsidRDefault="008516E8"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在职员工（母公司</w:t>
      </w:r>
      <w:r w:rsidRPr="00EE26E5">
        <w:rPr>
          <w:rFonts w:asciiTheme="minorEastAsia" w:eastAsiaTheme="minorEastAsia" w:hAnsiTheme="minorEastAsia"/>
          <w:b/>
          <w:color w:val="000000" w:themeColor="text1"/>
          <w:szCs w:val="44"/>
        </w:rPr>
        <w:t>及</w:t>
      </w:r>
      <w:r w:rsidRPr="00EE26E5">
        <w:rPr>
          <w:rFonts w:asciiTheme="minorEastAsia" w:eastAsiaTheme="minorEastAsia" w:hAnsiTheme="minorEastAsia" w:hint="eastAsia"/>
          <w:b/>
          <w:color w:val="000000" w:themeColor="text1"/>
          <w:szCs w:val="44"/>
        </w:rPr>
        <w:t>主要</w:t>
      </w:r>
      <w:r w:rsidRPr="00EE26E5">
        <w:rPr>
          <w:rFonts w:asciiTheme="minorEastAsia" w:eastAsiaTheme="minorEastAsia" w:hAnsiTheme="minorEastAsia"/>
          <w:b/>
          <w:color w:val="000000" w:themeColor="text1"/>
          <w:szCs w:val="44"/>
        </w:rPr>
        <w:t>子公司）基本情况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EE26E5" w14:paraId="451CB9CC" w14:textId="77777777" w:rsidTr="00F24646">
        <w:tc>
          <w:tcPr>
            <w:tcW w:w="3686" w:type="dxa"/>
            <w:shd w:val="pct15" w:color="auto" w:fill="auto"/>
            <w:vAlign w:val="center"/>
          </w:tcPr>
          <w:p w14:paraId="2A35C6E2"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按工作性质</w:t>
            </w:r>
            <w:r w:rsidRPr="00EE26E5">
              <w:rPr>
                <w:rFonts w:asciiTheme="minorEastAsia" w:hAnsiTheme="minorEastAsia"/>
                <w:b/>
                <w:color w:val="000000" w:themeColor="text1"/>
                <w:sz w:val="18"/>
                <w:szCs w:val="21"/>
              </w:rPr>
              <w:t>分</w:t>
            </w:r>
            <w:r w:rsidRPr="00EE26E5">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期</w:t>
            </w:r>
            <w:proofErr w:type="gramStart"/>
            <w:r w:rsidRPr="00EE26E5">
              <w:rPr>
                <w:rFonts w:asciiTheme="minorEastAsia" w:hAnsiTheme="minorEastAsia" w:hint="eastAsia"/>
                <w:b/>
                <w:color w:val="000000" w:themeColor="text1"/>
                <w:sz w:val="18"/>
                <w:szCs w:val="21"/>
              </w:rPr>
              <w:t>初人数</w:t>
            </w:r>
            <w:proofErr w:type="gramEnd"/>
          </w:p>
        </w:tc>
        <w:tc>
          <w:tcPr>
            <w:tcW w:w="3118" w:type="dxa"/>
            <w:shd w:val="pct15" w:color="auto" w:fill="auto"/>
            <w:vAlign w:val="center"/>
          </w:tcPr>
          <w:p w14:paraId="773EF3D2"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期末人数</w:t>
            </w:r>
          </w:p>
        </w:tc>
      </w:tr>
      <w:tr w:rsidR="008516E8" w:rsidRPr="00EE26E5" w14:paraId="282A768B" w14:textId="77777777" w:rsidTr="00A10ACA">
        <w:tc>
          <w:tcPr>
            <w:tcW w:w="3686" w:type="dxa"/>
          </w:tcPr>
          <w:p w14:paraId="7A10A059"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226861C7" w14:textId="77777777" w:rsidTr="00A10ACA">
        <w:tc>
          <w:tcPr>
            <w:tcW w:w="3686" w:type="dxa"/>
          </w:tcPr>
          <w:p w14:paraId="001272CA"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403C00D7" w14:textId="77777777" w:rsidTr="00A10ACA">
        <w:tc>
          <w:tcPr>
            <w:tcW w:w="3686" w:type="dxa"/>
          </w:tcPr>
          <w:p w14:paraId="197BC28C"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3082EBCC" w14:textId="77777777" w:rsidTr="00A10ACA">
        <w:tc>
          <w:tcPr>
            <w:tcW w:w="3686" w:type="dxa"/>
          </w:tcPr>
          <w:p w14:paraId="58F90E6C"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7953E525" w14:textId="77777777" w:rsidTr="00A10ACA">
        <w:tc>
          <w:tcPr>
            <w:tcW w:w="3686" w:type="dxa"/>
          </w:tcPr>
          <w:p w14:paraId="299CC901"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宋体" w:hAnsi="宋体" w:hint="eastAsia"/>
                <w:color w:val="000000" w:themeColor="text1"/>
                <w:szCs w:val="21"/>
              </w:rPr>
              <w:t>（自动添行</w:t>
            </w:r>
            <w:r w:rsidRPr="00EE26E5">
              <w:rPr>
                <w:rFonts w:ascii="宋体" w:hAnsi="宋体"/>
                <w:color w:val="000000" w:themeColor="text1"/>
                <w:szCs w:val="21"/>
              </w:rPr>
              <w:t>）</w:t>
            </w:r>
          </w:p>
        </w:tc>
        <w:tc>
          <w:tcPr>
            <w:tcW w:w="3119" w:type="dxa"/>
          </w:tcPr>
          <w:p w14:paraId="7ED7E14F"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4E83EB7D" w14:textId="77777777" w:rsidTr="00A10ACA">
        <w:tc>
          <w:tcPr>
            <w:tcW w:w="3686" w:type="dxa"/>
          </w:tcPr>
          <w:p w14:paraId="228AC45D"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员工总计</w:t>
            </w:r>
          </w:p>
        </w:tc>
        <w:tc>
          <w:tcPr>
            <w:tcW w:w="3119" w:type="dxa"/>
          </w:tcPr>
          <w:p w14:paraId="409BEA71" w14:textId="77777777" w:rsidR="008516E8" w:rsidRPr="00EE26E5"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EE26E5" w:rsidRDefault="008516E8" w:rsidP="00A10ACA">
            <w:pPr>
              <w:tabs>
                <w:tab w:val="left" w:pos="5140"/>
              </w:tabs>
              <w:jc w:val="center"/>
              <w:rPr>
                <w:rFonts w:asciiTheme="minorEastAsia" w:hAnsiTheme="minorEastAsia"/>
                <w:b/>
                <w:color w:val="000000" w:themeColor="text1"/>
                <w:sz w:val="18"/>
                <w:szCs w:val="21"/>
              </w:rPr>
            </w:pPr>
          </w:p>
        </w:tc>
      </w:tr>
    </w:tbl>
    <w:p w14:paraId="35EDFBD1" w14:textId="77777777" w:rsidR="008516E8" w:rsidRPr="00EE26E5" w:rsidRDefault="008516E8" w:rsidP="008516E8">
      <w:pPr>
        <w:ind w:right="420" w:firstLineChars="200" w:firstLine="420"/>
        <w:rPr>
          <w:i/>
          <w:color w:val="FF0000"/>
        </w:rPr>
      </w:pPr>
      <w:r w:rsidRPr="00EE26E5">
        <w:rPr>
          <w:i/>
          <w:color w:val="FF0000"/>
        </w:rPr>
        <w:t>注</w:t>
      </w:r>
      <w:r w:rsidRPr="00EE26E5">
        <w:rPr>
          <w:rFonts w:hint="eastAsia"/>
          <w:i/>
          <w:color w:val="FF0000"/>
        </w:rPr>
        <w:t>：</w:t>
      </w:r>
      <w:r w:rsidRPr="00EE26E5">
        <w:rPr>
          <w:i/>
          <w:color w:val="FF0000"/>
        </w:rPr>
        <w:t>可以分类为</w:t>
      </w:r>
      <w:r w:rsidRPr="00EE26E5">
        <w:rPr>
          <w:rFonts w:hint="eastAsia"/>
          <w:i/>
          <w:color w:val="FF0000"/>
        </w:rPr>
        <w:t>：行政管理人员、生产人员、销售人员、技术人员、财务人员等。</w:t>
      </w:r>
    </w:p>
    <w:p w14:paraId="05E25FDD" w14:textId="77777777" w:rsidR="008516E8" w:rsidRPr="00EE26E5"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EE26E5" w14:paraId="5DDE79CE" w14:textId="77777777" w:rsidTr="00F24646">
        <w:tc>
          <w:tcPr>
            <w:tcW w:w="1843" w:type="dxa"/>
            <w:shd w:val="pct15" w:color="auto" w:fill="auto"/>
            <w:vAlign w:val="center"/>
          </w:tcPr>
          <w:p w14:paraId="58845A14"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按</w:t>
            </w:r>
            <w:r w:rsidRPr="00EE26E5">
              <w:rPr>
                <w:rFonts w:asciiTheme="minorEastAsia" w:hAnsiTheme="minorEastAsia"/>
                <w:b/>
                <w:color w:val="000000" w:themeColor="text1"/>
                <w:sz w:val="18"/>
                <w:szCs w:val="21"/>
              </w:rPr>
              <w:t>教育程度分</w:t>
            </w:r>
            <w:r w:rsidRPr="00EE26E5">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期</w:t>
            </w:r>
            <w:proofErr w:type="gramStart"/>
            <w:r w:rsidRPr="00EE26E5">
              <w:rPr>
                <w:rFonts w:asciiTheme="minorEastAsia" w:hAnsiTheme="minorEastAsia" w:hint="eastAsia"/>
                <w:b/>
                <w:color w:val="000000" w:themeColor="text1"/>
                <w:sz w:val="18"/>
                <w:szCs w:val="21"/>
              </w:rPr>
              <w:t>初人数</w:t>
            </w:r>
            <w:proofErr w:type="gramEnd"/>
          </w:p>
        </w:tc>
        <w:tc>
          <w:tcPr>
            <w:tcW w:w="1559" w:type="dxa"/>
            <w:shd w:val="pct15" w:color="auto" w:fill="auto"/>
            <w:vAlign w:val="center"/>
          </w:tcPr>
          <w:p w14:paraId="2A536F38" w14:textId="77777777" w:rsidR="008516E8" w:rsidRPr="00EE26E5" w:rsidRDefault="008516E8" w:rsidP="00A10ACA">
            <w:pPr>
              <w:tabs>
                <w:tab w:val="left" w:pos="5140"/>
              </w:tabs>
              <w:jc w:val="center"/>
              <w:rPr>
                <w:rFonts w:asciiTheme="minorEastAsia" w:hAnsiTheme="minorEastAsia"/>
                <w:b/>
                <w:color w:val="000000" w:themeColor="text1"/>
                <w:sz w:val="18"/>
                <w:szCs w:val="21"/>
              </w:rPr>
            </w:pPr>
            <w:r w:rsidRPr="00EE26E5">
              <w:rPr>
                <w:rFonts w:asciiTheme="minorEastAsia" w:hAnsiTheme="minorEastAsia" w:hint="eastAsia"/>
                <w:b/>
                <w:color w:val="000000" w:themeColor="text1"/>
                <w:sz w:val="18"/>
                <w:szCs w:val="21"/>
              </w:rPr>
              <w:t>期末人数</w:t>
            </w:r>
          </w:p>
        </w:tc>
      </w:tr>
      <w:tr w:rsidR="008516E8" w:rsidRPr="00EE26E5" w14:paraId="60CC43F1" w14:textId="77777777" w:rsidTr="00A10ACA">
        <w:tc>
          <w:tcPr>
            <w:tcW w:w="1843" w:type="dxa"/>
          </w:tcPr>
          <w:p w14:paraId="3AF3B219"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color w:val="000000" w:themeColor="text1"/>
                <w:sz w:val="18"/>
                <w:szCs w:val="21"/>
              </w:rPr>
              <w:t>博士</w:t>
            </w:r>
          </w:p>
        </w:tc>
        <w:tc>
          <w:tcPr>
            <w:tcW w:w="1559" w:type="dxa"/>
          </w:tcPr>
          <w:p w14:paraId="32042FE4"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3AA2AA10" w14:textId="77777777" w:rsidTr="00A10ACA">
        <w:tc>
          <w:tcPr>
            <w:tcW w:w="1843" w:type="dxa"/>
          </w:tcPr>
          <w:p w14:paraId="175756B6"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color w:val="000000" w:themeColor="text1"/>
                <w:sz w:val="18"/>
                <w:szCs w:val="21"/>
              </w:rPr>
              <w:t>硕士</w:t>
            </w:r>
          </w:p>
        </w:tc>
        <w:tc>
          <w:tcPr>
            <w:tcW w:w="1559" w:type="dxa"/>
          </w:tcPr>
          <w:p w14:paraId="0CA635A6"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77167212" w14:textId="77777777" w:rsidTr="00A10ACA">
        <w:tc>
          <w:tcPr>
            <w:tcW w:w="1843" w:type="dxa"/>
          </w:tcPr>
          <w:p w14:paraId="0D62EC4D"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color w:val="000000" w:themeColor="text1"/>
                <w:sz w:val="18"/>
                <w:szCs w:val="21"/>
              </w:rPr>
              <w:t>本科</w:t>
            </w:r>
          </w:p>
        </w:tc>
        <w:tc>
          <w:tcPr>
            <w:tcW w:w="1559" w:type="dxa"/>
          </w:tcPr>
          <w:p w14:paraId="270FFA33"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5F2B29CD" w14:textId="77777777" w:rsidTr="00A10ACA">
        <w:tc>
          <w:tcPr>
            <w:tcW w:w="1843" w:type="dxa"/>
          </w:tcPr>
          <w:p w14:paraId="332314E0"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color w:val="000000" w:themeColor="text1"/>
                <w:sz w:val="18"/>
                <w:szCs w:val="21"/>
              </w:rPr>
              <w:t>专科</w:t>
            </w:r>
          </w:p>
        </w:tc>
        <w:tc>
          <w:tcPr>
            <w:tcW w:w="1559" w:type="dxa"/>
          </w:tcPr>
          <w:p w14:paraId="63E4A46C"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5B6BBE60" w14:textId="77777777" w:rsidTr="00A10ACA">
        <w:tc>
          <w:tcPr>
            <w:tcW w:w="1843" w:type="dxa"/>
          </w:tcPr>
          <w:p w14:paraId="15EF827B"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color w:val="000000" w:themeColor="text1"/>
                <w:sz w:val="18"/>
                <w:szCs w:val="21"/>
              </w:rPr>
              <w:t>专科</w:t>
            </w:r>
            <w:r w:rsidRPr="00EE26E5">
              <w:rPr>
                <w:rFonts w:asciiTheme="minorEastAsia" w:hAnsiTheme="minorEastAsia"/>
                <w:color w:val="000000" w:themeColor="text1"/>
                <w:sz w:val="18"/>
                <w:szCs w:val="21"/>
              </w:rPr>
              <w:t>以下</w:t>
            </w:r>
          </w:p>
        </w:tc>
        <w:tc>
          <w:tcPr>
            <w:tcW w:w="1559" w:type="dxa"/>
          </w:tcPr>
          <w:p w14:paraId="206D5678"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r w:rsidR="008516E8" w:rsidRPr="00EE26E5" w14:paraId="34864C83" w14:textId="77777777" w:rsidTr="00A10ACA">
        <w:tc>
          <w:tcPr>
            <w:tcW w:w="1843" w:type="dxa"/>
          </w:tcPr>
          <w:p w14:paraId="4F7340FD" w14:textId="77777777" w:rsidR="008516E8" w:rsidRPr="00EE26E5" w:rsidRDefault="008516E8" w:rsidP="00A10ACA">
            <w:pPr>
              <w:tabs>
                <w:tab w:val="left" w:pos="5140"/>
              </w:tabs>
              <w:jc w:val="center"/>
              <w:rPr>
                <w:rFonts w:asciiTheme="minorEastAsia" w:hAnsiTheme="minorEastAsia"/>
                <w:color w:val="000000" w:themeColor="text1"/>
                <w:sz w:val="18"/>
                <w:szCs w:val="21"/>
              </w:rPr>
            </w:pPr>
            <w:r w:rsidRPr="00EE26E5">
              <w:rPr>
                <w:rFonts w:asciiTheme="minorEastAsia" w:hAnsiTheme="minorEastAsia" w:hint="eastAsia"/>
                <w:b/>
                <w:color w:val="000000" w:themeColor="text1"/>
                <w:sz w:val="18"/>
                <w:szCs w:val="21"/>
              </w:rPr>
              <w:t>员工总计</w:t>
            </w:r>
          </w:p>
        </w:tc>
        <w:tc>
          <w:tcPr>
            <w:tcW w:w="1559" w:type="dxa"/>
          </w:tcPr>
          <w:p w14:paraId="13911B21"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EE26E5"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EE26E5" w:rsidRDefault="008516E8" w:rsidP="008516E8">
      <w:pPr>
        <w:tabs>
          <w:tab w:val="left" w:pos="5140"/>
        </w:tabs>
        <w:rPr>
          <w:rFonts w:asciiTheme="minorEastAsia" w:hAnsiTheme="minorEastAsia"/>
          <w:b/>
          <w:color w:val="000000" w:themeColor="text1"/>
          <w:szCs w:val="21"/>
        </w:rPr>
      </w:pPr>
      <w:r w:rsidRPr="00EE26E5">
        <w:rPr>
          <w:rFonts w:asciiTheme="minorEastAsia" w:hAnsiTheme="minorEastAsia" w:hint="eastAsia"/>
          <w:b/>
          <w:color w:val="000000" w:themeColor="text1"/>
          <w:szCs w:val="21"/>
        </w:rPr>
        <w:t>人员变动</w:t>
      </w:r>
      <w:r w:rsidRPr="00EE26E5">
        <w:rPr>
          <w:rFonts w:asciiTheme="minorEastAsia" w:hAnsiTheme="minorEastAsia"/>
          <w:b/>
          <w:color w:val="000000" w:themeColor="text1"/>
          <w:szCs w:val="21"/>
        </w:rPr>
        <w:t>、人才引进、培训、</w:t>
      </w:r>
      <w:r w:rsidRPr="00EE26E5">
        <w:rPr>
          <w:rFonts w:asciiTheme="minorEastAsia" w:hAnsiTheme="minorEastAsia" w:hint="eastAsia"/>
          <w:b/>
          <w:color w:val="000000" w:themeColor="text1"/>
          <w:szCs w:val="21"/>
        </w:rPr>
        <w:t>招聘、</w:t>
      </w:r>
      <w:r w:rsidRPr="00EE26E5">
        <w:rPr>
          <w:rFonts w:asciiTheme="minorEastAsia" w:hAnsiTheme="minorEastAsia"/>
          <w:b/>
          <w:color w:val="000000" w:themeColor="text1"/>
          <w:szCs w:val="21"/>
        </w:rPr>
        <w:t>薪酬政策</w:t>
      </w:r>
      <w:r w:rsidRPr="00EE26E5">
        <w:rPr>
          <w:rFonts w:asciiTheme="minorEastAsia" w:hAnsiTheme="minorEastAsia" w:hint="eastAsia"/>
          <w:b/>
          <w:color w:val="000000" w:themeColor="text1"/>
          <w:szCs w:val="21"/>
        </w:rPr>
        <w:t>、需公司承担费用的离退休职工人数等情况</w:t>
      </w:r>
      <w:r w:rsidRPr="00EE26E5">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EE26E5"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EE26E5" w:rsidRDefault="008516E8" w:rsidP="00A10ACA">
            <w:pPr>
              <w:tabs>
                <w:tab w:val="left" w:pos="5140"/>
              </w:tabs>
              <w:rPr>
                <w:rFonts w:asciiTheme="minorEastAsia" w:hAnsiTheme="minorEastAsia"/>
                <w:color w:val="000000" w:themeColor="text1"/>
                <w:szCs w:val="21"/>
              </w:rPr>
            </w:pPr>
          </w:p>
          <w:p w14:paraId="5C12962F" w14:textId="77777777" w:rsidR="008516E8" w:rsidRPr="00EE26E5" w:rsidRDefault="008516E8" w:rsidP="00A10ACA">
            <w:pPr>
              <w:tabs>
                <w:tab w:val="left" w:pos="5140"/>
              </w:tabs>
              <w:rPr>
                <w:rFonts w:asciiTheme="minorEastAsia" w:hAnsiTheme="minorEastAsia"/>
                <w:color w:val="000000" w:themeColor="text1"/>
                <w:szCs w:val="21"/>
              </w:rPr>
            </w:pPr>
          </w:p>
        </w:tc>
      </w:tr>
    </w:tbl>
    <w:p w14:paraId="065C5CDC" w14:textId="77777777" w:rsidR="00607049" w:rsidRPr="00EE26E5" w:rsidRDefault="00607049" w:rsidP="00135D39">
      <w:pPr>
        <w:tabs>
          <w:tab w:val="left" w:pos="5140"/>
        </w:tabs>
        <w:rPr>
          <w:rFonts w:asciiTheme="minorEastAsia" w:eastAsiaTheme="minorEastAsia" w:hAnsiTheme="minorEastAsia"/>
          <w:color w:val="000000" w:themeColor="text1"/>
          <w:szCs w:val="21"/>
        </w:rPr>
      </w:pPr>
    </w:p>
    <w:p w14:paraId="27215895" w14:textId="199AB7C8" w:rsidR="00240E52" w:rsidRPr="00EE26E5" w:rsidRDefault="005117D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00E86388" w:rsidRPr="00EE26E5">
        <w:rPr>
          <w:rFonts w:asciiTheme="minorEastAsia" w:eastAsiaTheme="minorEastAsia" w:hAnsiTheme="minorEastAsia" w:hint="eastAsia"/>
          <w:b/>
          <w:color w:val="000000" w:themeColor="text1"/>
          <w:szCs w:val="44"/>
        </w:rPr>
        <w:t>核心员工</w:t>
      </w:r>
      <w:r w:rsidR="00240E52" w:rsidRPr="00EE26E5">
        <w:rPr>
          <w:rFonts w:asciiTheme="minorEastAsia" w:eastAsiaTheme="minorEastAsia" w:hAnsiTheme="minorEastAsia" w:hint="eastAsia"/>
          <w:b/>
          <w:color w:val="000000" w:themeColor="text1"/>
          <w:szCs w:val="44"/>
        </w:rPr>
        <w:t>以及核心技术人员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EE26E5" w14:paraId="3A10753D" w14:textId="77777777" w:rsidTr="00F24646">
        <w:tc>
          <w:tcPr>
            <w:tcW w:w="1702" w:type="dxa"/>
            <w:shd w:val="pct15" w:color="auto" w:fill="auto"/>
            <w:vAlign w:val="center"/>
          </w:tcPr>
          <w:p w14:paraId="167F5EF8"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EE26E5" w:rsidRDefault="00240E52" w:rsidP="00F03C2D">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期初</w:t>
            </w:r>
            <w:r w:rsidRPr="00EE26E5">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EE26E5" w:rsidRDefault="00240E52" w:rsidP="00F03C2D">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EE26E5" w:rsidRDefault="00240E52" w:rsidP="00F03C2D">
            <w:pPr>
              <w:tabs>
                <w:tab w:val="left" w:pos="5140"/>
              </w:tabs>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期末普通股</w:t>
            </w:r>
            <w:r w:rsidRPr="00EE26E5">
              <w:rPr>
                <w:rFonts w:asciiTheme="minorEastAsia" w:eastAsiaTheme="minorEastAsia" w:hAnsiTheme="minorEastAsia"/>
                <w:b/>
                <w:color w:val="000000" w:themeColor="text1"/>
                <w:sz w:val="18"/>
                <w:szCs w:val="21"/>
              </w:rPr>
              <w:t>持股数量</w:t>
            </w:r>
          </w:p>
        </w:tc>
      </w:tr>
      <w:tr w:rsidR="00240E52" w:rsidRPr="00EE26E5" w14:paraId="2E8781C8" w14:textId="77777777" w:rsidTr="00240E52">
        <w:tc>
          <w:tcPr>
            <w:tcW w:w="1702" w:type="dxa"/>
          </w:tcPr>
          <w:p w14:paraId="246E87FE"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核心员工</w:t>
            </w:r>
          </w:p>
        </w:tc>
        <w:tc>
          <w:tcPr>
            <w:tcW w:w="2693" w:type="dxa"/>
          </w:tcPr>
          <w:p w14:paraId="3F63E527"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EE26E5" w14:paraId="1A32A5EA" w14:textId="77777777" w:rsidTr="00240E52">
        <w:tc>
          <w:tcPr>
            <w:tcW w:w="1702" w:type="dxa"/>
          </w:tcPr>
          <w:p w14:paraId="3AB4957A" w14:textId="2413CFB6"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核心技术人员</w:t>
            </w:r>
          </w:p>
        </w:tc>
        <w:tc>
          <w:tcPr>
            <w:tcW w:w="2693" w:type="dxa"/>
          </w:tcPr>
          <w:p w14:paraId="3CD73D04"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EE26E5" w:rsidRDefault="00240E52" w:rsidP="00F03C2D">
            <w:pPr>
              <w:tabs>
                <w:tab w:val="left" w:pos="5140"/>
              </w:tabs>
              <w:jc w:val="center"/>
              <w:rPr>
                <w:rFonts w:asciiTheme="minorEastAsia" w:eastAsiaTheme="minorEastAsia" w:hAnsiTheme="minorEastAsia"/>
                <w:color w:val="000000" w:themeColor="text1"/>
                <w:sz w:val="18"/>
                <w:szCs w:val="21"/>
              </w:rPr>
            </w:pPr>
          </w:p>
        </w:tc>
      </w:tr>
    </w:tbl>
    <w:p w14:paraId="1F8AA741" w14:textId="3A7D0A66" w:rsidR="00E86388" w:rsidRPr="00EE26E5" w:rsidRDefault="00E930AB" w:rsidP="00135D39">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color w:val="000000" w:themeColor="text1"/>
          <w:szCs w:val="21"/>
        </w:rPr>
        <w:t>核心技术团队或关键技术人员的</w:t>
      </w:r>
      <w:r w:rsidRPr="00EE26E5">
        <w:rPr>
          <w:rFonts w:asciiTheme="minorEastAsia" w:eastAsiaTheme="minorEastAsia" w:hAnsiTheme="minorEastAsia" w:hint="eastAsia"/>
          <w:color w:val="000000" w:themeColor="text1"/>
          <w:szCs w:val="21"/>
        </w:rPr>
        <w:t>基本情况</w:t>
      </w:r>
      <w:r w:rsidR="00D75EF0" w:rsidRPr="00EE26E5">
        <w:rPr>
          <w:rFonts w:asciiTheme="minorEastAsia" w:eastAsiaTheme="minorEastAsia" w:hAnsiTheme="minorEastAsia" w:hint="eastAsia"/>
          <w:color w:val="000000" w:themeColor="text1"/>
          <w:szCs w:val="21"/>
        </w:rPr>
        <w:t>及</w:t>
      </w:r>
      <w:r w:rsidR="00D75EF0" w:rsidRPr="00EE26E5">
        <w:rPr>
          <w:rFonts w:asciiTheme="minorEastAsia" w:eastAsiaTheme="minorEastAsia" w:hAnsiTheme="minorEastAsia"/>
          <w:color w:val="000000" w:themeColor="text1"/>
          <w:szCs w:val="21"/>
        </w:rPr>
        <w:t>变动</w:t>
      </w:r>
      <w:r w:rsidR="00D75EF0" w:rsidRPr="00EE26E5">
        <w:rPr>
          <w:rFonts w:asciiTheme="minorEastAsia" w:eastAsiaTheme="minorEastAsia" w:hAnsiTheme="minorEastAsia" w:hint="eastAsia"/>
          <w:color w:val="000000" w:themeColor="text1"/>
          <w:szCs w:val="21"/>
        </w:rPr>
        <w:t>情况</w:t>
      </w:r>
      <w:r w:rsidRPr="00EE26E5">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EE26E5"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C7DC293" w:rsidR="00E930AB" w:rsidRPr="00EE26E5" w:rsidRDefault="00D75EF0" w:rsidP="00135D39">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挂牌公司应披露核心员工以及</w:t>
            </w:r>
            <w:r w:rsidR="00240E52" w:rsidRPr="00EE26E5">
              <w:rPr>
                <w:rFonts w:asciiTheme="minorEastAsia" w:eastAsiaTheme="minorEastAsia" w:hAnsiTheme="minorEastAsia" w:hint="eastAsia"/>
                <w:i/>
                <w:color w:val="FF0000"/>
                <w:szCs w:val="21"/>
              </w:rPr>
              <w:t>核心技术人员</w:t>
            </w:r>
            <w:r w:rsidRPr="00EE26E5">
              <w:rPr>
                <w:rFonts w:asciiTheme="minorEastAsia" w:eastAsiaTheme="minorEastAsia" w:hAnsiTheme="minorEastAsia" w:hint="eastAsia"/>
                <w:i/>
                <w:color w:val="FF0000"/>
                <w:szCs w:val="21"/>
              </w:rPr>
              <w:t>基本情况</w:t>
            </w:r>
            <w:r w:rsidRPr="00EE26E5">
              <w:rPr>
                <w:rFonts w:asciiTheme="minorEastAsia" w:eastAsiaTheme="minorEastAsia" w:hAnsiTheme="minorEastAsia"/>
                <w:i/>
                <w:color w:val="FF0000"/>
                <w:szCs w:val="21"/>
              </w:rPr>
              <w:t>以及</w:t>
            </w:r>
            <w:r w:rsidRPr="00EE26E5">
              <w:rPr>
                <w:rFonts w:asciiTheme="minorEastAsia" w:eastAsiaTheme="minorEastAsia" w:hAnsiTheme="minorEastAsia" w:hint="eastAsia"/>
                <w:i/>
                <w:color w:val="FF0000"/>
                <w:szCs w:val="21"/>
              </w:rPr>
              <w:t>变动情况</w:t>
            </w:r>
            <w:r w:rsidR="00992468" w:rsidRPr="00EE26E5">
              <w:rPr>
                <w:rFonts w:asciiTheme="minorEastAsia" w:eastAsiaTheme="minorEastAsia" w:hAnsiTheme="minorEastAsia" w:hint="eastAsia"/>
                <w:i/>
                <w:color w:val="FF0000"/>
                <w:szCs w:val="21"/>
              </w:rPr>
              <w:t>（如无</w:t>
            </w:r>
            <w:r w:rsidR="00992468" w:rsidRPr="00EE26E5">
              <w:rPr>
                <w:rFonts w:asciiTheme="minorEastAsia" w:eastAsiaTheme="minorEastAsia" w:hAnsiTheme="minorEastAsia"/>
                <w:i/>
                <w:color w:val="FF0000"/>
                <w:szCs w:val="21"/>
              </w:rPr>
              <w:t>变动请</w:t>
            </w:r>
            <w:r w:rsidR="00992468" w:rsidRPr="00EE26E5">
              <w:rPr>
                <w:rFonts w:asciiTheme="minorEastAsia" w:eastAsiaTheme="minorEastAsia" w:hAnsiTheme="minorEastAsia" w:hint="eastAsia"/>
                <w:i/>
                <w:color w:val="FF0000"/>
                <w:szCs w:val="21"/>
              </w:rPr>
              <w:t>注明</w:t>
            </w:r>
            <w:r w:rsidR="00992468" w:rsidRPr="00EE26E5">
              <w:rPr>
                <w:rFonts w:asciiTheme="minorEastAsia" w:eastAsiaTheme="minorEastAsia" w:hAnsiTheme="minorEastAsia"/>
                <w:i/>
                <w:color w:val="FF0000"/>
                <w:szCs w:val="21"/>
              </w:rPr>
              <w:t>无变动）</w:t>
            </w:r>
            <w:r w:rsidRPr="00EE26E5">
              <w:rPr>
                <w:rFonts w:asciiTheme="minorEastAsia" w:eastAsiaTheme="minorEastAsia" w:hAnsiTheme="minorEastAsia" w:hint="eastAsia"/>
                <w:i/>
                <w:color w:val="FF0000"/>
                <w:szCs w:val="21"/>
              </w:rPr>
              <w:t>，说明变动对公司经营的影响及公司采取的应对措施。</w:t>
            </w:r>
          </w:p>
          <w:p w14:paraId="253F3B09" w14:textId="77777777" w:rsidR="00B235EA" w:rsidRPr="00EE26E5"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EE26E5"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EE26E5"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EE26E5"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EE26E5"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EE26E5"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Pr="00EE26E5" w:rsidRDefault="00D8688B">
      <w:pPr>
        <w:widowControl/>
        <w:jc w:val="left"/>
        <w:rPr>
          <w:rFonts w:ascii="黑体" w:eastAsia="黑体" w:hAnsi="黑体"/>
          <w:color w:val="000000" w:themeColor="text1"/>
          <w:sz w:val="36"/>
          <w:szCs w:val="28"/>
        </w:rPr>
      </w:pPr>
      <w:r w:rsidRPr="00EE26E5">
        <w:rPr>
          <w:rFonts w:ascii="黑体" w:eastAsia="黑体" w:hAnsi="黑体"/>
          <w:color w:val="000000" w:themeColor="text1"/>
          <w:sz w:val="36"/>
          <w:szCs w:val="28"/>
        </w:rPr>
        <w:br w:type="page"/>
      </w:r>
    </w:p>
    <w:p w14:paraId="38420BF3" w14:textId="77777777" w:rsidR="00FC5C43" w:rsidRPr="00EE26E5" w:rsidRDefault="00FC5C43" w:rsidP="00F24646">
      <w:pPr>
        <w:tabs>
          <w:tab w:val="left" w:pos="5140"/>
        </w:tabs>
        <w:jc w:val="center"/>
        <w:outlineLvl w:val="0"/>
        <w:rPr>
          <w:rFonts w:asciiTheme="minorEastAsia" w:eastAsiaTheme="minorEastAsia" w:hAnsiTheme="minorEastAsia"/>
          <w:color w:val="000000" w:themeColor="text1"/>
          <w:szCs w:val="44"/>
        </w:rPr>
      </w:pPr>
      <w:r w:rsidRPr="00EE26E5">
        <w:rPr>
          <w:rFonts w:ascii="黑体" w:eastAsia="黑体" w:hAnsi="黑体" w:hint="eastAsia"/>
          <w:color w:val="000000" w:themeColor="text1"/>
          <w:sz w:val="36"/>
          <w:szCs w:val="28"/>
        </w:rPr>
        <w:lastRenderedPageBreak/>
        <w:t>第</w:t>
      </w:r>
      <w:r w:rsidR="00A706BE" w:rsidRPr="00EE26E5">
        <w:rPr>
          <w:rFonts w:ascii="黑体" w:eastAsia="黑体" w:hAnsi="黑体" w:hint="eastAsia"/>
          <w:color w:val="000000" w:themeColor="text1"/>
          <w:sz w:val="36"/>
          <w:szCs w:val="28"/>
        </w:rPr>
        <w:t>九</w:t>
      </w:r>
      <w:r w:rsidRPr="00EE26E5">
        <w:rPr>
          <w:rFonts w:ascii="黑体" w:eastAsia="黑体" w:hAnsi="黑体" w:hint="eastAsia"/>
          <w:color w:val="000000" w:themeColor="text1"/>
          <w:sz w:val="36"/>
          <w:szCs w:val="28"/>
        </w:rPr>
        <w:t>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公司治理及</w:t>
      </w:r>
      <w:r w:rsidRPr="00EE26E5">
        <w:rPr>
          <w:rFonts w:ascii="黑体" w:eastAsia="黑体" w:hAnsi="黑体"/>
          <w:color w:val="000000" w:themeColor="text1"/>
          <w:sz w:val="36"/>
          <w:szCs w:val="28"/>
        </w:rPr>
        <w:t>内部控制</w:t>
      </w:r>
    </w:p>
    <w:p w14:paraId="58D13C5F" w14:textId="6C47E8AA" w:rsidR="00E930AB" w:rsidRPr="00EE26E5"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EE26E5" w14:paraId="3BAF76BF" w14:textId="77777777" w:rsidTr="00F24646">
        <w:trPr>
          <w:trHeight w:val="188"/>
        </w:trPr>
        <w:tc>
          <w:tcPr>
            <w:tcW w:w="8364" w:type="dxa"/>
            <w:shd w:val="pct15" w:color="auto" w:fill="auto"/>
            <w:vAlign w:val="center"/>
          </w:tcPr>
          <w:p w14:paraId="5D4638E0" w14:textId="77777777" w:rsidR="005C2A87" w:rsidRPr="00EE26E5" w:rsidRDefault="005C2A87" w:rsidP="004E1AF1">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EE26E5" w:rsidRDefault="005C2A87" w:rsidP="0066165A">
            <w:pPr>
              <w:jc w:val="center"/>
              <w:rPr>
                <w:rFonts w:ascii="Times New Roman" w:hAnsi="Times New Roman"/>
                <w:b/>
                <w:color w:val="000000" w:themeColor="text1"/>
                <w:kern w:val="0"/>
                <w:sz w:val="22"/>
                <w:szCs w:val="21"/>
              </w:rPr>
            </w:pPr>
            <w:r w:rsidRPr="00EE26E5">
              <w:rPr>
                <w:rFonts w:ascii="Times New Roman" w:hAnsi="Times New Roman" w:hint="eastAsia"/>
                <w:b/>
                <w:color w:val="000000" w:themeColor="text1"/>
                <w:kern w:val="0"/>
                <w:sz w:val="22"/>
                <w:szCs w:val="21"/>
              </w:rPr>
              <w:t>是或否</w:t>
            </w:r>
          </w:p>
        </w:tc>
      </w:tr>
      <w:tr w:rsidR="001B6047" w:rsidRPr="00EE26E5" w14:paraId="532649FC" w14:textId="77777777" w:rsidTr="005C2A87">
        <w:trPr>
          <w:trHeight w:val="308"/>
        </w:trPr>
        <w:tc>
          <w:tcPr>
            <w:tcW w:w="8364" w:type="dxa"/>
          </w:tcPr>
          <w:p w14:paraId="556B4E9C" w14:textId="6F3E3832" w:rsidR="005C2A87" w:rsidRPr="00EE26E5" w:rsidRDefault="005C2A87" w:rsidP="004E1AF1">
            <w:pPr>
              <w:rPr>
                <w:rFonts w:ascii="Times New Roman" w:hAnsi="Times New Roman"/>
                <w:color w:val="000000" w:themeColor="text1"/>
                <w:kern w:val="0"/>
                <w:sz w:val="22"/>
                <w:szCs w:val="21"/>
              </w:rPr>
            </w:pPr>
            <w:r w:rsidRPr="00EE26E5">
              <w:rPr>
                <w:rFonts w:asciiTheme="minorEastAsia" w:eastAsiaTheme="minorEastAsia" w:hAnsiTheme="minorEastAsia" w:hint="eastAsia"/>
                <w:color w:val="000000" w:themeColor="text1"/>
                <w:spacing w:val="-5"/>
                <w:szCs w:val="21"/>
              </w:rPr>
              <w:t>年度内</w:t>
            </w:r>
            <w:r w:rsidRPr="00EE26E5">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EE26E5" w:rsidRDefault="005C2A87" w:rsidP="004E1AF1">
            <w:pPr>
              <w:rPr>
                <w:rFonts w:ascii="Times New Roman" w:hAnsi="Times New Roman"/>
                <w:color w:val="000000" w:themeColor="text1"/>
                <w:kern w:val="0"/>
                <w:sz w:val="22"/>
                <w:szCs w:val="21"/>
              </w:rPr>
            </w:pPr>
          </w:p>
        </w:tc>
      </w:tr>
      <w:tr w:rsidR="001B6047" w:rsidRPr="00EE26E5" w14:paraId="6A691665" w14:textId="77777777" w:rsidTr="005C2A87">
        <w:trPr>
          <w:trHeight w:val="308"/>
        </w:trPr>
        <w:tc>
          <w:tcPr>
            <w:tcW w:w="8364" w:type="dxa"/>
          </w:tcPr>
          <w:p w14:paraId="4BED5DED" w14:textId="007EED6D" w:rsidR="005C2A87" w:rsidRPr="00EE26E5" w:rsidRDefault="005C2A87" w:rsidP="005C2A87">
            <w:pPr>
              <w:rPr>
                <w:rFonts w:asciiTheme="minorEastAsia" w:eastAsiaTheme="minorEastAsia" w:hAnsiTheme="minorEastAsia"/>
                <w:color w:val="000000" w:themeColor="text1"/>
                <w:spacing w:val="-5"/>
                <w:szCs w:val="21"/>
              </w:rPr>
            </w:pPr>
            <w:r w:rsidRPr="00EE26E5">
              <w:rPr>
                <w:rFonts w:ascii="Times New Roman" w:hAnsi="Times New Roman" w:hint="eastAsia"/>
                <w:color w:val="000000" w:themeColor="text1"/>
                <w:kern w:val="0"/>
                <w:sz w:val="22"/>
                <w:szCs w:val="21"/>
              </w:rPr>
              <w:t>董事会</w:t>
            </w:r>
            <w:r w:rsidRPr="00EE26E5">
              <w:rPr>
                <w:rFonts w:ascii="Times New Roman" w:hAnsi="Times New Roman"/>
                <w:color w:val="000000" w:themeColor="text1"/>
                <w:kern w:val="0"/>
                <w:sz w:val="22"/>
                <w:szCs w:val="21"/>
              </w:rPr>
              <w:t>是否</w:t>
            </w:r>
            <w:r w:rsidRPr="00EE26E5">
              <w:rPr>
                <w:rFonts w:ascii="Times New Roman" w:hAnsi="Times New Roman" w:hint="eastAsia"/>
                <w:color w:val="000000" w:themeColor="text1"/>
                <w:kern w:val="0"/>
                <w:sz w:val="22"/>
                <w:szCs w:val="21"/>
              </w:rPr>
              <w:t>设置专业</w:t>
            </w:r>
            <w:r w:rsidRPr="00EE26E5">
              <w:rPr>
                <w:rFonts w:ascii="Times New Roman" w:hAnsi="Times New Roman"/>
                <w:color w:val="000000" w:themeColor="text1"/>
                <w:kern w:val="0"/>
                <w:sz w:val="22"/>
                <w:szCs w:val="21"/>
              </w:rPr>
              <w:t>委员会</w:t>
            </w:r>
          </w:p>
        </w:tc>
        <w:tc>
          <w:tcPr>
            <w:tcW w:w="1559" w:type="dxa"/>
          </w:tcPr>
          <w:p w14:paraId="6C3939BE" w14:textId="77777777" w:rsidR="005C2A87" w:rsidRPr="00EE26E5" w:rsidRDefault="005C2A87" w:rsidP="004E1AF1">
            <w:pPr>
              <w:rPr>
                <w:rFonts w:ascii="Times New Roman" w:hAnsi="Times New Roman"/>
                <w:color w:val="000000" w:themeColor="text1"/>
                <w:kern w:val="0"/>
                <w:sz w:val="22"/>
                <w:szCs w:val="21"/>
              </w:rPr>
            </w:pPr>
          </w:p>
        </w:tc>
      </w:tr>
      <w:tr w:rsidR="001B6047" w:rsidRPr="00EE26E5" w14:paraId="43463F76" w14:textId="77777777" w:rsidTr="005C2A87">
        <w:trPr>
          <w:trHeight w:val="284"/>
        </w:trPr>
        <w:tc>
          <w:tcPr>
            <w:tcW w:w="8364" w:type="dxa"/>
          </w:tcPr>
          <w:p w14:paraId="7EF13869" w14:textId="50CE09FF" w:rsidR="005C2A87" w:rsidRPr="00EE26E5" w:rsidRDefault="005C2A87" w:rsidP="004E1AF1">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董事会</w:t>
            </w:r>
            <w:r w:rsidRPr="00EE26E5">
              <w:rPr>
                <w:rFonts w:ascii="Times New Roman" w:hAnsi="Times New Roman"/>
                <w:color w:val="000000" w:themeColor="text1"/>
                <w:kern w:val="0"/>
                <w:sz w:val="22"/>
                <w:szCs w:val="21"/>
              </w:rPr>
              <w:t>是否</w:t>
            </w:r>
            <w:r w:rsidRPr="00EE26E5">
              <w:rPr>
                <w:rFonts w:ascii="Times New Roman" w:hAnsi="Times New Roman" w:hint="eastAsia"/>
                <w:color w:val="000000" w:themeColor="text1"/>
                <w:kern w:val="0"/>
                <w:sz w:val="22"/>
                <w:szCs w:val="21"/>
              </w:rPr>
              <w:t>设置</w:t>
            </w:r>
            <w:r w:rsidRPr="00EE26E5">
              <w:rPr>
                <w:rFonts w:ascii="Times New Roman" w:hAnsi="Times New Roman"/>
                <w:color w:val="000000" w:themeColor="text1"/>
                <w:kern w:val="0"/>
                <w:sz w:val="22"/>
                <w:szCs w:val="21"/>
              </w:rPr>
              <w:t>独立董事</w:t>
            </w:r>
          </w:p>
        </w:tc>
        <w:tc>
          <w:tcPr>
            <w:tcW w:w="1559" w:type="dxa"/>
          </w:tcPr>
          <w:p w14:paraId="070E1B9E" w14:textId="77777777" w:rsidR="005C2A87" w:rsidRPr="00EE26E5" w:rsidRDefault="005C2A87" w:rsidP="004E1AF1">
            <w:pPr>
              <w:rPr>
                <w:rFonts w:ascii="Times New Roman" w:hAnsi="Times New Roman"/>
                <w:color w:val="000000" w:themeColor="text1"/>
                <w:kern w:val="0"/>
                <w:sz w:val="22"/>
                <w:szCs w:val="21"/>
              </w:rPr>
            </w:pPr>
          </w:p>
        </w:tc>
      </w:tr>
      <w:tr w:rsidR="001B6047" w:rsidRPr="00EE26E5" w14:paraId="1F94553A" w14:textId="77777777" w:rsidTr="00A94828">
        <w:trPr>
          <w:trHeight w:val="121"/>
        </w:trPr>
        <w:tc>
          <w:tcPr>
            <w:tcW w:w="8364" w:type="dxa"/>
          </w:tcPr>
          <w:p w14:paraId="78FD5B25" w14:textId="546345A7" w:rsidR="005C2A87" w:rsidRPr="00EE26E5" w:rsidRDefault="005C2A87" w:rsidP="004E1AF1">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投资机构</w:t>
            </w:r>
            <w:r w:rsidRPr="00EE26E5">
              <w:rPr>
                <w:rFonts w:ascii="Times New Roman" w:hAnsi="Times New Roman"/>
                <w:color w:val="000000" w:themeColor="text1"/>
                <w:kern w:val="0"/>
                <w:sz w:val="22"/>
                <w:szCs w:val="21"/>
              </w:rPr>
              <w:t>是否派驻董事</w:t>
            </w:r>
          </w:p>
        </w:tc>
        <w:tc>
          <w:tcPr>
            <w:tcW w:w="1559" w:type="dxa"/>
          </w:tcPr>
          <w:p w14:paraId="2A9E8D02" w14:textId="77777777" w:rsidR="005C2A87" w:rsidRPr="00EE26E5" w:rsidRDefault="005C2A87" w:rsidP="004E1AF1">
            <w:pPr>
              <w:rPr>
                <w:rFonts w:ascii="Times New Roman" w:hAnsi="Times New Roman"/>
                <w:color w:val="000000" w:themeColor="text1"/>
                <w:kern w:val="0"/>
                <w:sz w:val="22"/>
                <w:szCs w:val="21"/>
              </w:rPr>
            </w:pPr>
          </w:p>
        </w:tc>
      </w:tr>
      <w:tr w:rsidR="001B6047" w:rsidRPr="00EE26E5" w14:paraId="275209CF" w14:textId="77777777" w:rsidTr="00A94828">
        <w:trPr>
          <w:trHeight w:val="212"/>
        </w:trPr>
        <w:tc>
          <w:tcPr>
            <w:tcW w:w="8364" w:type="dxa"/>
          </w:tcPr>
          <w:p w14:paraId="12DF6337" w14:textId="7C10B7EE" w:rsidR="008D61D6" w:rsidRPr="00EE26E5" w:rsidRDefault="008D61D6" w:rsidP="004E1AF1">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监事会</w:t>
            </w:r>
            <w:r w:rsidRPr="00EE26E5">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EE26E5" w:rsidRDefault="008D61D6" w:rsidP="004E1AF1">
            <w:pPr>
              <w:rPr>
                <w:rFonts w:ascii="Times New Roman" w:hAnsi="Times New Roman"/>
                <w:color w:val="000000" w:themeColor="text1"/>
                <w:kern w:val="0"/>
                <w:sz w:val="22"/>
                <w:szCs w:val="21"/>
              </w:rPr>
            </w:pPr>
          </w:p>
        </w:tc>
      </w:tr>
      <w:tr w:rsidR="001B6047" w:rsidRPr="00EE26E5" w14:paraId="5EC57EF2" w14:textId="77777777" w:rsidTr="00A94828">
        <w:trPr>
          <w:trHeight w:val="187"/>
        </w:trPr>
        <w:tc>
          <w:tcPr>
            <w:tcW w:w="8364" w:type="dxa"/>
          </w:tcPr>
          <w:p w14:paraId="1BC0FC38" w14:textId="5D886F87" w:rsidR="005C2A87" w:rsidRPr="00EE26E5" w:rsidRDefault="0088594E" w:rsidP="004E1AF1">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管理层</w:t>
            </w:r>
            <w:r w:rsidR="005C2A87" w:rsidRPr="00EE26E5">
              <w:rPr>
                <w:rFonts w:ascii="Times New Roman" w:hAnsi="Times New Roman" w:hint="eastAsia"/>
                <w:color w:val="000000" w:themeColor="text1"/>
                <w:kern w:val="0"/>
                <w:sz w:val="22"/>
                <w:szCs w:val="21"/>
              </w:rPr>
              <w:t>是否引入</w:t>
            </w:r>
            <w:r w:rsidR="005C2A87" w:rsidRPr="00EE26E5">
              <w:rPr>
                <w:rFonts w:ascii="Times New Roman" w:hAnsi="Times New Roman"/>
                <w:color w:val="000000" w:themeColor="text1"/>
                <w:kern w:val="0"/>
                <w:sz w:val="22"/>
                <w:szCs w:val="21"/>
              </w:rPr>
              <w:t>职业经理人</w:t>
            </w:r>
          </w:p>
        </w:tc>
        <w:tc>
          <w:tcPr>
            <w:tcW w:w="1559" w:type="dxa"/>
          </w:tcPr>
          <w:p w14:paraId="5598B786" w14:textId="77777777" w:rsidR="005C2A87" w:rsidRPr="00EE26E5" w:rsidRDefault="005C2A87" w:rsidP="004E1AF1">
            <w:pPr>
              <w:rPr>
                <w:rFonts w:ascii="Times New Roman" w:hAnsi="Times New Roman"/>
                <w:color w:val="000000" w:themeColor="text1"/>
                <w:kern w:val="0"/>
                <w:sz w:val="22"/>
                <w:szCs w:val="21"/>
              </w:rPr>
            </w:pPr>
          </w:p>
        </w:tc>
      </w:tr>
      <w:tr w:rsidR="001B6047" w:rsidRPr="00EE26E5" w14:paraId="23EE906F" w14:textId="77777777" w:rsidTr="00A94828">
        <w:trPr>
          <w:trHeight w:val="277"/>
        </w:trPr>
        <w:tc>
          <w:tcPr>
            <w:tcW w:w="8364" w:type="dxa"/>
          </w:tcPr>
          <w:p w14:paraId="3B5207DC" w14:textId="574EF23C" w:rsidR="008D61D6" w:rsidRPr="00EE26E5" w:rsidRDefault="008D61D6" w:rsidP="004E1AF1">
            <w:pPr>
              <w:rPr>
                <w:rFonts w:ascii="Times New Roman" w:hAnsi="Times New Roman"/>
                <w:color w:val="000000" w:themeColor="text1"/>
                <w:kern w:val="0"/>
                <w:sz w:val="22"/>
                <w:szCs w:val="21"/>
              </w:rPr>
            </w:pPr>
            <w:r w:rsidRPr="00EE26E5">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EE26E5" w:rsidRDefault="008D61D6" w:rsidP="004E1AF1">
            <w:pPr>
              <w:rPr>
                <w:rFonts w:ascii="Times New Roman" w:hAnsi="Times New Roman"/>
                <w:color w:val="000000" w:themeColor="text1"/>
                <w:kern w:val="0"/>
                <w:sz w:val="22"/>
                <w:szCs w:val="21"/>
              </w:rPr>
            </w:pPr>
          </w:p>
        </w:tc>
      </w:tr>
      <w:tr w:rsidR="001B6047" w:rsidRPr="00EE26E5" w14:paraId="427763B5" w14:textId="77777777" w:rsidTr="005C2A87">
        <w:trPr>
          <w:trHeight w:val="349"/>
        </w:trPr>
        <w:tc>
          <w:tcPr>
            <w:tcW w:w="8364" w:type="dxa"/>
          </w:tcPr>
          <w:p w14:paraId="157A1EE0" w14:textId="4B14AC50" w:rsidR="008D61D6" w:rsidRPr="00EE26E5" w:rsidRDefault="008D61D6" w:rsidP="004E1AF1">
            <w:pPr>
              <w:rPr>
                <w:rFonts w:ascii="Times New Roman" w:hAnsi="Times New Roman"/>
                <w:color w:val="000000" w:themeColor="text1"/>
                <w:kern w:val="0"/>
                <w:sz w:val="22"/>
                <w:szCs w:val="21"/>
              </w:rPr>
            </w:pPr>
            <w:r w:rsidRPr="00EE26E5">
              <w:rPr>
                <w:rFonts w:ascii="宋体" w:hAnsi="宋体" w:hint="eastAsia"/>
                <w:color w:val="000000" w:themeColor="text1"/>
                <w:szCs w:val="21"/>
              </w:rPr>
              <w:t>是否</w:t>
            </w:r>
            <w:r w:rsidRPr="00EE26E5">
              <w:rPr>
                <w:rFonts w:ascii="宋体" w:hAnsi="宋体"/>
                <w:color w:val="000000" w:themeColor="text1"/>
                <w:szCs w:val="21"/>
              </w:rPr>
              <w:t>建立</w:t>
            </w:r>
            <w:r w:rsidRPr="00EE26E5">
              <w:rPr>
                <w:rFonts w:ascii="宋体" w:hAnsi="宋体" w:hint="eastAsia"/>
                <w:color w:val="000000" w:themeColor="text1"/>
                <w:szCs w:val="21"/>
              </w:rPr>
              <w:t>年度报告重大</w:t>
            </w:r>
            <w:r w:rsidRPr="00EE26E5">
              <w:rPr>
                <w:rFonts w:ascii="宋体" w:hAnsi="宋体"/>
                <w:color w:val="000000" w:themeColor="text1"/>
                <w:szCs w:val="21"/>
              </w:rPr>
              <w:t>差错</w:t>
            </w:r>
            <w:r w:rsidRPr="00EE26E5">
              <w:rPr>
                <w:rFonts w:ascii="宋体" w:hAnsi="宋体" w:hint="eastAsia"/>
                <w:color w:val="000000" w:themeColor="text1"/>
                <w:szCs w:val="21"/>
              </w:rPr>
              <w:t>责任追究制度</w:t>
            </w:r>
          </w:p>
        </w:tc>
        <w:tc>
          <w:tcPr>
            <w:tcW w:w="1559" w:type="dxa"/>
          </w:tcPr>
          <w:p w14:paraId="08FF3A97" w14:textId="77777777" w:rsidR="008D61D6" w:rsidRPr="00EE26E5" w:rsidRDefault="008D61D6" w:rsidP="004E1AF1">
            <w:pPr>
              <w:rPr>
                <w:rFonts w:ascii="Times New Roman" w:hAnsi="Times New Roman"/>
                <w:color w:val="000000" w:themeColor="text1"/>
                <w:kern w:val="0"/>
                <w:sz w:val="22"/>
                <w:szCs w:val="21"/>
              </w:rPr>
            </w:pPr>
          </w:p>
        </w:tc>
      </w:tr>
    </w:tbl>
    <w:p w14:paraId="3DFA3EE8" w14:textId="5BD7060D" w:rsidR="005C2A87" w:rsidRPr="00EE26E5" w:rsidRDefault="00653944"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一</w:t>
      </w:r>
      <w:r w:rsidRPr="00EE26E5">
        <w:rPr>
          <w:rFonts w:ascii="微软雅黑" w:eastAsia="微软雅黑" w:hAnsi="微软雅黑"/>
          <w:b/>
          <w:color w:val="000000" w:themeColor="text1"/>
          <w:sz w:val="22"/>
          <w:szCs w:val="44"/>
        </w:rPr>
        <w:t>、公司治理</w:t>
      </w:r>
    </w:p>
    <w:p w14:paraId="6E05F335" w14:textId="77777777" w:rsidR="00FC5C43" w:rsidRPr="00EE26E5" w:rsidRDefault="00FC5C4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）制度</w:t>
      </w:r>
      <w:r w:rsidRPr="00EE26E5">
        <w:rPr>
          <w:rFonts w:asciiTheme="minorEastAsia" w:eastAsiaTheme="minorEastAsia" w:hAnsiTheme="minorEastAsia" w:hint="eastAsia"/>
          <w:b/>
          <w:color w:val="000000" w:themeColor="text1"/>
          <w:szCs w:val="44"/>
        </w:rPr>
        <w:t>与评估</w:t>
      </w:r>
    </w:p>
    <w:p w14:paraId="75502B44" w14:textId="126E1962" w:rsidR="00FC5C43" w:rsidRPr="00EE26E5" w:rsidRDefault="00FC5C43" w:rsidP="00135D39">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1、</w:t>
      </w:r>
      <w:r w:rsidRPr="00EE26E5">
        <w:rPr>
          <w:rFonts w:asciiTheme="minorEastAsia" w:eastAsiaTheme="minorEastAsia" w:hAnsiTheme="minorEastAsia"/>
          <w:b/>
          <w:color w:val="000000" w:themeColor="text1"/>
          <w:szCs w:val="21"/>
        </w:rPr>
        <w:t>公司治理</w:t>
      </w:r>
      <w:r w:rsidR="00732D7B" w:rsidRPr="00EE26E5">
        <w:rPr>
          <w:rFonts w:asciiTheme="minorEastAsia" w:eastAsiaTheme="minorEastAsia" w:hAnsiTheme="minorEastAsia" w:hint="eastAsia"/>
          <w:b/>
          <w:color w:val="000000" w:themeColor="text1"/>
          <w:szCs w:val="21"/>
        </w:rPr>
        <w:t>基本</w:t>
      </w:r>
      <w:r w:rsidR="00732D7B" w:rsidRPr="00EE26E5">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436454ED" w14:textId="77777777" w:rsidTr="00FC5C43">
        <w:tc>
          <w:tcPr>
            <w:tcW w:w="9923" w:type="dxa"/>
          </w:tcPr>
          <w:p w14:paraId="3FABB733" w14:textId="5F41AD57" w:rsidR="00FC5C43" w:rsidRPr="00EE26E5" w:rsidRDefault="00FA7D9D" w:rsidP="00135D39">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EE26E5">
              <w:rPr>
                <w:rFonts w:asciiTheme="minorEastAsia" w:eastAsiaTheme="minorEastAsia" w:hAnsiTheme="minorEastAsia" w:hint="eastAsia"/>
                <w:i/>
                <w:color w:val="FF0000"/>
                <w:szCs w:val="21"/>
              </w:rPr>
              <w:t>。</w:t>
            </w:r>
          </w:p>
          <w:p w14:paraId="1F98C904" w14:textId="77777777" w:rsidR="0026548B" w:rsidRPr="00EE26E5"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EE26E5" w:rsidRDefault="00FC5C43" w:rsidP="00016D3B">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2、</w:t>
      </w:r>
      <w:r w:rsidR="00016D3B" w:rsidRPr="00EE26E5">
        <w:rPr>
          <w:rFonts w:asciiTheme="minorEastAsia" w:eastAsiaTheme="minorEastAsia" w:hAnsiTheme="minorEastAsia" w:hint="eastAsia"/>
          <w:b/>
          <w:color w:val="000000" w:themeColor="text1"/>
          <w:szCs w:val="21"/>
        </w:rPr>
        <w:t>公司</w:t>
      </w:r>
      <w:r w:rsidR="00016D3B" w:rsidRPr="00EE26E5">
        <w:rPr>
          <w:rFonts w:asciiTheme="minorEastAsia" w:eastAsiaTheme="minorEastAsia" w:hAnsiTheme="minorEastAsia"/>
          <w:b/>
          <w:color w:val="000000" w:themeColor="text1"/>
          <w:szCs w:val="21"/>
        </w:rPr>
        <w:t>治理机制是否给所有股东提供</w:t>
      </w:r>
      <w:r w:rsidR="00016D3B" w:rsidRPr="00EE26E5">
        <w:rPr>
          <w:rFonts w:asciiTheme="minorEastAsia" w:eastAsiaTheme="minorEastAsia" w:hAnsiTheme="minorEastAsia" w:hint="eastAsia"/>
          <w:b/>
          <w:color w:val="000000" w:themeColor="text1"/>
          <w:szCs w:val="21"/>
        </w:rPr>
        <w:t>合适</w:t>
      </w:r>
      <w:r w:rsidR="00016D3B" w:rsidRPr="00EE26E5">
        <w:rPr>
          <w:rFonts w:asciiTheme="minorEastAsia" w:eastAsiaTheme="minorEastAsia" w:hAnsiTheme="minorEastAsia"/>
          <w:b/>
          <w:color w:val="000000" w:themeColor="text1"/>
          <w:szCs w:val="21"/>
        </w:rPr>
        <w:t>的保护和</w:t>
      </w:r>
      <w:r w:rsidR="00016D3B" w:rsidRPr="00EE26E5">
        <w:rPr>
          <w:rFonts w:asciiTheme="minorEastAsia" w:eastAsiaTheme="minorEastAsia" w:hAnsiTheme="minorEastAsia" w:hint="eastAsia"/>
          <w:b/>
          <w:color w:val="000000" w:themeColor="text1"/>
          <w:szCs w:val="21"/>
        </w:rPr>
        <w:t>平等权利的</w:t>
      </w:r>
      <w:r w:rsidR="00016D3B" w:rsidRPr="00EE26E5">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3A3B4D6F" w14:textId="77777777" w:rsidTr="00B56EBC">
        <w:tc>
          <w:tcPr>
            <w:tcW w:w="9923" w:type="dxa"/>
          </w:tcPr>
          <w:p w14:paraId="399FE609" w14:textId="3637EF36" w:rsidR="00016D3B" w:rsidRPr="00EE26E5" w:rsidRDefault="00732D7B"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00521F49" w:rsidRPr="00EE26E5">
              <w:rPr>
                <w:rFonts w:asciiTheme="minorEastAsia" w:eastAsiaTheme="minorEastAsia" w:hAnsiTheme="minorEastAsia"/>
                <w:i/>
                <w:color w:val="FF0000"/>
                <w:szCs w:val="21"/>
              </w:rPr>
              <w:t>说明治理结构如何确保所有股东</w:t>
            </w:r>
            <w:r w:rsidR="00FB43F2" w:rsidRPr="00EE26E5">
              <w:rPr>
                <w:rFonts w:asciiTheme="minorEastAsia" w:eastAsiaTheme="minorEastAsia" w:hAnsiTheme="minorEastAsia" w:hint="eastAsia"/>
                <w:i/>
                <w:color w:val="FF0000"/>
                <w:szCs w:val="21"/>
              </w:rPr>
              <w:t>，</w:t>
            </w:r>
            <w:r w:rsidR="00521F49" w:rsidRPr="00EE26E5">
              <w:rPr>
                <w:rFonts w:asciiTheme="minorEastAsia" w:eastAsiaTheme="minorEastAsia" w:hAnsiTheme="minorEastAsia"/>
                <w:i/>
                <w:color w:val="FF0000"/>
                <w:szCs w:val="21"/>
              </w:rPr>
              <w:t>特别是中小股东</w:t>
            </w:r>
            <w:r w:rsidR="00521F49" w:rsidRPr="00EE26E5">
              <w:rPr>
                <w:rFonts w:asciiTheme="minorEastAsia" w:eastAsiaTheme="minorEastAsia" w:hAnsiTheme="minorEastAsia" w:hint="eastAsia"/>
                <w:i/>
                <w:color w:val="FF0000"/>
                <w:szCs w:val="21"/>
              </w:rPr>
              <w:t>充分行使</w:t>
            </w:r>
            <w:r w:rsidR="00FB43F2" w:rsidRPr="00EE26E5">
              <w:rPr>
                <w:rFonts w:asciiTheme="minorEastAsia" w:eastAsiaTheme="minorEastAsia" w:hAnsiTheme="minorEastAsia" w:hint="eastAsia"/>
                <w:i/>
                <w:color w:val="FF0000"/>
                <w:szCs w:val="21"/>
              </w:rPr>
              <w:t>其</w:t>
            </w:r>
            <w:r w:rsidR="00521F49" w:rsidRPr="00EE26E5">
              <w:rPr>
                <w:rFonts w:asciiTheme="minorEastAsia" w:eastAsiaTheme="minorEastAsia" w:hAnsiTheme="minorEastAsia"/>
                <w:i/>
                <w:color w:val="FF0000"/>
                <w:szCs w:val="21"/>
              </w:rPr>
              <w:t>合法权利。</w:t>
            </w:r>
          </w:p>
          <w:p w14:paraId="51A8225E" w14:textId="77777777" w:rsidR="0026548B" w:rsidRPr="00EE26E5"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EE26E5" w:rsidRDefault="00016D3B" w:rsidP="00016D3B">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3、公司重大</w:t>
      </w:r>
      <w:r w:rsidRPr="00EE26E5">
        <w:rPr>
          <w:rFonts w:asciiTheme="minorEastAsia" w:eastAsiaTheme="minorEastAsia" w:hAnsiTheme="minorEastAsia"/>
          <w:b/>
          <w:color w:val="000000" w:themeColor="text1"/>
          <w:szCs w:val="21"/>
        </w:rPr>
        <w:t>决策是否履行规定程序</w:t>
      </w:r>
      <w:r w:rsidRPr="00EE26E5">
        <w:rPr>
          <w:rFonts w:asciiTheme="minorEastAsia" w:eastAsiaTheme="minorEastAsia" w:hAnsiTheme="minorEastAsia" w:hint="eastAsia"/>
          <w:b/>
          <w:color w:val="000000" w:themeColor="text1"/>
          <w:szCs w:val="21"/>
        </w:rPr>
        <w:t>的</w:t>
      </w:r>
      <w:r w:rsidRPr="00EE26E5">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3A60BEDF" w14:textId="77777777" w:rsidTr="00B56EBC">
        <w:tc>
          <w:tcPr>
            <w:tcW w:w="9923" w:type="dxa"/>
          </w:tcPr>
          <w:p w14:paraId="4648BE30" w14:textId="06F974C0" w:rsidR="00016D3B" w:rsidRPr="00EE26E5" w:rsidRDefault="001512BA"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 xml:space="preserve"> </w:t>
            </w:r>
            <w:r w:rsidR="00D41AF9" w:rsidRPr="00EE26E5">
              <w:rPr>
                <w:rFonts w:asciiTheme="minorEastAsia" w:eastAsiaTheme="minorEastAsia" w:hAnsiTheme="minorEastAsia" w:hint="eastAsia"/>
                <w:i/>
                <w:color w:val="FF0000"/>
                <w:szCs w:val="21"/>
              </w:rPr>
              <w:t>说明</w:t>
            </w:r>
            <w:r w:rsidR="00D41AF9" w:rsidRPr="00EE26E5">
              <w:rPr>
                <w:rFonts w:asciiTheme="minorEastAsia" w:eastAsiaTheme="minorEastAsia" w:hAnsiTheme="minorEastAsia"/>
                <w:i/>
                <w:color w:val="FF0000"/>
                <w:szCs w:val="21"/>
              </w:rPr>
              <w:t>公司</w:t>
            </w:r>
            <w:r w:rsidR="00D41AF9" w:rsidRPr="00EE26E5">
              <w:rPr>
                <w:rFonts w:asciiTheme="minorEastAsia" w:eastAsiaTheme="minorEastAsia" w:hAnsiTheme="minorEastAsia" w:hint="eastAsia"/>
                <w:i/>
                <w:color w:val="FF0000"/>
                <w:szCs w:val="21"/>
              </w:rPr>
              <w:t>重要的</w:t>
            </w:r>
            <w:r w:rsidR="00D41AF9" w:rsidRPr="00EE26E5">
              <w:rPr>
                <w:rFonts w:asciiTheme="minorEastAsia" w:eastAsiaTheme="minorEastAsia" w:hAnsiTheme="minorEastAsia"/>
                <w:i/>
                <w:color w:val="FF0000"/>
                <w:szCs w:val="21"/>
              </w:rPr>
              <w:t>人事变动、</w:t>
            </w:r>
            <w:r w:rsidR="00D41AF9" w:rsidRPr="00EE26E5">
              <w:rPr>
                <w:rFonts w:asciiTheme="minorEastAsia" w:eastAsiaTheme="minorEastAsia" w:hAnsiTheme="minorEastAsia" w:hint="eastAsia"/>
                <w:i/>
                <w:color w:val="FF0000"/>
                <w:szCs w:val="21"/>
              </w:rPr>
              <w:t>对外</w:t>
            </w:r>
            <w:r w:rsidR="00D41AF9" w:rsidRPr="00EE26E5">
              <w:rPr>
                <w:rFonts w:asciiTheme="minorEastAsia" w:eastAsiaTheme="minorEastAsia" w:hAnsiTheme="minorEastAsia"/>
                <w:i/>
                <w:color w:val="FF0000"/>
                <w:szCs w:val="21"/>
              </w:rPr>
              <w:t>投资、融资、关联交易</w:t>
            </w:r>
            <w:r w:rsidR="00D41AF9" w:rsidRPr="00EE26E5">
              <w:rPr>
                <w:rFonts w:asciiTheme="minorEastAsia" w:eastAsiaTheme="minorEastAsia" w:hAnsiTheme="minorEastAsia" w:hint="eastAsia"/>
                <w:i/>
                <w:color w:val="FF0000"/>
                <w:szCs w:val="21"/>
              </w:rPr>
              <w:t>、</w:t>
            </w:r>
            <w:r w:rsidR="00D41AF9" w:rsidRPr="00EE26E5">
              <w:rPr>
                <w:rFonts w:asciiTheme="minorEastAsia" w:eastAsiaTheme="minorEastAsia" w:hAnsiTheme="minorEastAsia"/>
                <w:i/>
                <w:color w:val="FF0000"/>
                <w:szCs w:val="21"/>
              </w:rPr>
              <w:t>担保等事项</w:t>
            </w:r>
            <w:r w:rsidR="00D41AF9" w:rsidRPr="00EE26E5">
              <w:rPr>
                <w:rFonts w:asciiTheme="minorEastAsia" w:eastAsiaTheme="minorEastAsia" w:hAnsiTheme="minorEastAsia" w:hint="eastAsia"/>
                <w:i/>
                <w:color w:val="FF0000"/>
                <w:szCs w:val="21"/>
              </w:rPr>
              <w:t>履行</w:t>
            </w:r>
            <w:r w:rsidR="00D41AF9" w:rsidRPr="00EE26E5">
              <w:rPr>
                <w:rFonts w:asciiTheme="minorEastAsia" w:eastAsiaTheme="minorEastAsia" w:hAnsiTheme="minorEastAsia"/>
                <w:i/>
                <w:color w:val="FF0000"/>
                <w:szCs w:val="21"/>
              </w:rPr>
              <w:t>规定程序的评估意见。</w:t>
            </w:r>
          </w:p>
          <w:p w14:paraId="496B747D" w14:textId="77777777" w:rsidR="0026548B" w:rsidRPr="00EE26E5"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EE26E5" w:rsidRDefault="001512BA" w:rsidP="001512BA">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b/>
          <w:color w:val="000000" w:themeColor="text1"/>
          <w:szCs w:val="21"/>
        </w:rPr>
        <w:t>4</w:t>
      </w:r>
      <w:r w:rsidRPr="00EE26E5">
        <w:rPr>
          <w:rFonts w:asciiTheme="minorEastAsia" w:eastAsiaTheme="minorEastAsia" w:hAnsiTheme="minorEastAsia" w:hint="eastAsia"/>
          <w:b/>
          <w:color w:val="000000" w:themeColor="text1"/>
          <w:szCs w:val="21"/>
        </w:rPr>
        <w:t>、公司章程</w:t>
      </w:r>
      <w:r w:rsidRPr="00EE26E5">
        <w:rPr>
          <w:rFonts w:asciiTheme="minorEastAsia" w:eastAsiaTheme="minorEastAsia" w:hAnsiTheme="minorEastAsia"/>
          <w:b/>
          <w:color w:val="000000" w:themeColor="text1"/>
          <w:szCs w:val="21"/>
        </w:rPr>
        <w:t>的</w:t>
      </w:r>
      <w:r w:rsidRPr="00EE26E5">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65D46B9D" w14:textId="77777777" w:rsidTr="004D4DB1">
        <w:tc>
          <w:tcPr>
            <w:tcW w:w="9923" w:type="dxa"/>
          </w:tcPr>
          <w:p w14:paraId="543E55C7" w14:textId="2A3CB195" w:rsidR="001512BA" w:rsidRPr="00EE26E5" w:rsidRDefault="001512BA" w:rsidP="004D4DB1">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注：披露</w:t>
            </w:r>
            <w:r w:rsidRPr="00EE26E5">
              <w:rPr>
                <w:rFonts w:asciiTheme="minorEastAsia" w:eastAsiaTheme="minorEastAsia" w:hAnsiTheme="minorEastAsia"/>
                <w:i/>
                <w:color w:val="FF0000"/>
                <w:szCs w:val="21"/>
              </w:rPr>
              <w:t>报告期内公司章程的修改情况</w:t>
            </w:r>
            <w:r w:rsidRPr="00EE26E5">
              <w:rPr>
                <w:rFonts w:asciiTheme="minorEastAsia" w:eastAsiaTheme="minorEastAsia" w:hAnsiTheme="minorEastAsia" w:hint="eastAsia"/>
                <w:i/>
                <w:color w:val="FF0000"/>
                <w:szCs w:val="21"/>
              </w:rPr>
              <w:t>，尤其是</w:t>
            </w:r>
            <w:r w:rsidRPr="00EE26E5">
              <w:rPr>
                <w:rFonts w:asciiTheme="minorEastAsia" w:eastAsiaTheme="minorEastAsia" w:hAnsiTheme="minorEastAsia"/>
                <w:i/>
                <w:color w:val="FF0000"/>
                <w:szCs w:val="21"/>
              </w:rPr>
              <w:t>三会构成</w:t>
            </w:r>
            <w:r w:rsidRPr="00EE26E5">
              <w:rPr>
                <w:rFonts w:asciiTheme="minorEastAsia" w:eastAsiaTheme="minorEastAsia" w:hAnsiTheme="minorEastAsia" w:hint="eastAsia"/>
                <w:i/>
                <w:color w:val="FF0000"/>
                <w:szCs w:val="21"/>
              </w:rPr>
              <w:t>及</w:t>
            </w:r>
            <w:r w:rsidRPr="00EE26E5">
              <w:rPr>
                <w:rFonts w:asciiTheme="minorEastAsia" w:eastAsiaTheme="minorEastAsia" w:hAnsiTheme="minorEastAsia"/>
                <w:i/>
                <w:color w:val="FF0000"/>
                <w:szCs w:val="21"/>
              </w:rPr>
              <w:t>议事规则、在册股东优先认购权、回避表决规则、强制要约收购触发条件等</w:t>
            </w:r>
            <w:r w:rsidRPr="00EE26E5">
              <w:rPr>
                <w:rFonts w:asciiTheme="minorEastAsia" w:eastAsiaTheme="minorEastAsia" w:hAnsiTheme="minorEastAsia" w:hint="eastAsia"/>
                <w:i/>
                <w:color w:val="FF0000"/>
                <w:szCs w:val="21"/>
              </w:rPr>
              <w:t>事项</w:t>
            </w:r>
            <w:r w:rsidRPr="00EE26E5">
              <w:rPr>
                <w:rFonts w:asciiTheme="minorEastAsia" w:eastAsiaTheme="minorEastAsia" w:hAnsiTheme="minorEastAsia"/>
                <w:i/>
                <w:color w:val="FF0000"/>
                <w:szCs w:val="21"/>
              </w:rPr>
              <w:t>的修改</w:t>
            </w:r>
            <w:r w:rsidRPr="00EE26E5">
              <w:rPr>
                <w:rFonts w:asciiTheme="minorEastAsia" w:eastAsiaTheme="minorEastAsia" w:hAnsiTheme="minorEastAsia" w:hint="eastAsia"/>
                <w:i/>
                <w:color w:val="FF0000"/>
                <w:szCs w:val="21"/>
              </w:rPr>
              <w:t>情况</w:t>
            </w:r>
            <w:r w:rsidRPr="00EE26E5">
              <w:rPr>
                <w:rFonts w:asciiTheme="minorEastAsia" w:eastAsiaTheme="minorEastAsia" w:hAnsiTheme="minorEastAsia"/>
                <w:i/>
                <w:color w:val="FF0000"/>
                <w:szCs w:val="21"/>
              </w:rPr>
              <w:t>。</w:t>
            </w:r>
          </w:p>
          <w:p w14:paraId="766D9AB1" w14:textId="77777777" w:rsidR="001512BA" w:rsidRPr="00EE26E5"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EE26E5" w:rsidRDefault="00016D3B"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三会</w:t>
      </w:r>
      <w:r w:rsidRPr="00EE26E5">
        <w:rPr>
          <w:rFonts w:asciiTheme="minorEastAsia" w:eastAsiaTheme="minorEastAsia" w:hAnsiTheme="minorEastAsia"/>
          <w:b/>
          <w:color w:val="000000" w:themeColor="text1"/>
          <w:szCs w:val="44"/>
        </w:rPr>
        <w:t>运作情况</w:t>
      </w:r>
    </w:p>
    <w:p w14:paraId="59EB45EC" w14:textId="77777777" w:rsidR="00016D3B" w:rsidRPr="00EE26E5" w:rsidRDefault="00016D3B" w:rsidP="00135D39">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1、</w:t>
      </w:r>
      <w:r w:rsidRPr="00EE26E5">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EE26E5" w14:paraId="5AA4A8C2" w14:textId="77777777" w:rsidTr="00F24646">
        <w:tc>
          <w:tcPr>
            <w:tcW w:w="2770" w:type="dxa"/>
            <w:shd w:val="pct15" w:color="auto" w:fill="auto"/>
            <w:vAlign w:val="center"/>
          </w:tcPr>
          <w:p w14:paraId="31E6590F" w14:textId="23B14529" w:rsidR="00601BA0" w:rsidRPr="00EE26E5" w:rsidRDefault="00601BA0" w:rsidP="007D49EF">
            <w:pPr>
              <w:tabs>
                <w:tab w:val="left" w:pos="5140"/>
              </w:tabs>
              <w:jc w:val="center"/>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EE26E5" w:rsidRDefault="00D41AF9" w:rsidP="007D49EF">
            <w:pPr>
              <w:tabs>
                <w:tab w:val="left" w:pos="5140"/>
              </w:tabs>
              <w:jc w:val="center"/>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报告期内</w:t>
            </w:r>
            <w:r w:rsidR="00601BA0" w:rsidRPr="00EE26E5">
              <w:rPr>
                <w:rFonts w:asciiTheme="minorEastAsia" w:eastAsiaTheme="minorEastAsia" w:hAnsiTheme="minorEastAsia" w:hint="eastAsia"/>
                <w:b/>
                <w:color w:val="000000" w:themeColor="text1"/>
                <w:szCs w:val="21"/>
              </w:rPr>
              <w:t>会议</w:t>
            </w:r>
            <w:r w:rsidRPr="00EE26E5">
              <w:rPr>
                <w:rFonts w:asciiTheme="minorEastAsia" w:eastAsiaTheme="minorEastAsia" w:hAnsiTheme="minorEastAsia" w:hint="eastAsia"/>
                <w:b/>
                <w:color w:val="000000" w:themeColor="text1"/>
                <w:szCs w:val="21"/>
              </w:rPr>
              <w:t>召开</w:t>
            </w:r>
            <w:r w:rsidRPr="00EE26E5">
              <w:rPr>
                <w:rFonts w:asciiTheme="minorEastAsia" w:eastAsiaTheme="minorEastAsia" w:hAnsiTheme="minorEastAsia"/>
                <w:b/>
                <w:color w:val="000000" w:themeColor="text1"/>
                <w:szCs w:val="21"/>
              </w:rPr>
              <w:t>的</w:t>
            </w:r>
            <w:r w:rsidR="00601BA0" w:rsidRPr="00EE26E5">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EE26E5" w:rsidRDefault="00653944" w:rsidP="007D49EF">
            <w:pPr>
              <w:tabs>
                <w:tab w:val="left" w:pos="5140"/>
              </w:tabs>
              <w:jc w:val="center"/>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经审议</w:t>
            </w:r>
            <w:r w:rsidRPr="00EE26E5">
              <w:rPr>
                <w:rFonts w:asciiTheme="minorEastAsia" w:eastAsiaTheme="minorEastAsia" w:hAnsiTheme="minorEastAsia"/>
                <w:b/>
                <w:color w:val="000000" w:themeColor="text1"/>
                <w:szCs w:val="21"/>
              </w:rPr>
              <w:t>的重大事项</w:t>
            </w:r>
            <w:r w:rsidR="00C247B5" w:rsidRPr="00EE26E5">
              <w:rPr>
                <w:rFonts w:asciiTheme="minorEastAsia" w:eastAsiaTheme="minorEastAsia" w:hAnsiTheme="minorEastAsia" w:hint="eastAsia"/>
                <w:b/>
                <w:color w:val="000000" w:themeColor="text1"/>
                <w:szCs w:val="21"/>
              </w:rPr>
              <w:t>（简要描述</w:t>
            </w:r>
            <w:r w:rsidR="00C247B5" w:rsidRPr="00EE26E5">
              <w:rPr>
                <w:rFonts w:asciiTheme="minorEastAsia" w:eastAsiaTheme="minorEastAsia" w:hAnsiTheme="minorEastAsia"/>
                <w:b/>
                <w:color w:val="000000" w:themeColor="text1"/>
                <w:szCs w:val="21"/>
              </w:rPr>
              <w:t>）</w:t>
            </w:r>
          </w:p>
        </w:tc>
      </w:tr>
      <w:tr w:rsidR="001B6047" w:rsidRPr="00EE26E5" w14:paraId="36BD58FB" w14:textId="77777777" w:rsidTr="00D41AF9">
        <w:tc>
          <w:tcPr>
            <w:tcW w:w="2770" w:type="dxa"/>
          </w:tcPr>
          <w:p w14:paraId="79EB0266" w14:textId="62B6F475" w:rsidR="00601BA0" w:rsidRPr="00EE26E5" w:rsidRDefault="00601BA0" w:rsidP="00601BA0">
            <w:pPr>
              <w:tabs>
                <w:tab w:val="left" w:pos="5140"/>
              </w:tabs>
              <w:jc w:val="center"/>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EE26E5"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EE26E5" w:rsidRDefault="00601BA0" w:rsidP="00135D39">
            <w:pPr>
              <w:tabs>
                <w:tab w:val="left" w:pos="5140"/>
              </w:tabs>
              <w:rPr>
                <w:rFonts w:asciiTheme="minorEastAsia" w:eastAsiaTheme="minorEastAsia" w:hAnsiTheme="minorEastAsia"/>
                <w:color w:val="000000" w:themeColor="text1"/>
                <w:szCs w:val="21"/>
              </w:rPr>
            </w:pPr>
          </w:p>
        </w:tc>
      </w:tr>
      <w:tr w:rsidR="001B6047" w:rsidRPr="00EE26E5" w14:paraId="67AC3B73" w14:textId="77777777" w:rsidTr="00D41AF9">
        <w:tc>
          <w:tcPr>
            <w:tcW w:w="2770" w:type="dxa"/>
          </w:tcPr>
          <w:p w14:paraId="190B62D0" w14:textId="1FCD200C" w:rsidR="00601BA0" w:rsidRPr="00EE26E5" w:rsidRDefault="00601BA0" w:rsidP="00601BA0">
            <w:pPr>
              <w:tabs>
                <w:tab w:val="left" w:pos="5140"/>
              </w:tabs>
              <w:jc w:val="center"/>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EE26E5"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EE26E5" w:rsidRDefault="00601BA0" w:rsidP="00135D39">
            <w:pPr>
              <w:tabs>
                <w:tab w:val="left" w:pos="5140"/>
              </w:tabs>
              <w:rPr>
                <w:rFonts w:asciiTheme="minorEastAsia" w:eastAsiaTheme="minorEastAsia" w:hAnsiTheme="minorEastAsia"/>
                <w:color w:val="000000" w:themeColor="text1"/>
                <w:szCs w:val="21"/>
              </w:rPr>
            </w:pPr>
          </w:p>
        </w:tc>
      </w:tr>
      <w:tr w:rsidR="001B6047" w:rsidRPr="00EE26E5" w14:paraId="3D6DF6C0" w14:textId="77777777" w:rsidTr="00D41AF9">
        <w:tc>
          <w:tcPr>
            <w:tcW w:w="2770" w:type="dxa"/>
          </w:tcPr>
          <w:p w14:paraId="55718BCF" w14:textId="1B532349" w:rsidR="00601BA0" w:rsidRPr="00EE26E5" w:rsidRDefault="00601BA0" w:rsidP="00601BA0">
            <w:pPr>
              <w:tabs>
                <w:tab w:val="left" w:pos="5140"/>
              </w:tabs>
              <w:jc w:val="center"/>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EE26E5"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EE26E5"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EE26E5" w:rsidRDefault="00766262" w:rsidP="00766262">
      <w:pPr>
        <w:tabs>
          <w:tab w:val="left" w:pos="5140"/>
        </w:tabs>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
          <w:color w:val="000000" w:themeColor="text1"/>
          <w:szCs w:val="21"/>
        </w:rPr>
        <w:t>2、</w:t>
      </w:r>
      <w:r w:rsidRPr="00EE26E5">
        <w:rPr>
          <w:rFonts w:asciiTheme="minorEastAsia" w:eastAsiaTheme="minorEastAsia" w:hAnsiTheme="minorEastAsia"/>
          <w:b/>
          <w:color w:val="000000" w:themeColor="text1"/>
          <w:szCs w:val="21"/>
        </w:rPr>
        <w:t>三会的召集、召开、表决程序是否</w:t>
      </w:r>
      <w:r w:rsidRPr="00EE26E5">
        <w:rPr>
          <w:rFonts w:asciiTheme="minorEastAsia" w:eastAsiaTheme="minorEastAsia" w:hAnsiTheme="minorEastAsia" w:hint="eastAsia"/>
          <w:b/>
          <w:color w:val="000000" w:themeColor="text1"/>
          <w:szCs w:val="21"/>
        </w:rPr>
        <w:t>符合</w:t>
      </w:r>
      <w:r w:rsidRPr="00EE26E5">
        <w:rPr>
          <w:rFonts w:asciiTheme="minorEastAsia" w:eastAsiaTheme="minorEastAsia" w:hAnsiTheme="minorEastAsia"/>
          <w:b/>
          <w:color w:val="000000" w:themeColor="text1"/>
          <w:szCs w:val="21"/>
        </w:rPr>
        <w:t>法律法规</w:t>
      </w:r>
      <w:r w:rsidRPr="00EE26E5">
        <w:rPr>
          <w:rFonts w:asciiTheme="minorEastAsia" w:eastAsiaTheme="minorEastAsia" w:hAnsiTheme="minorEastAsia" w:hint="eastAsia"/>
          <w:b/>
          <w:color w:val="000000" w:themeColor="text1"/>
          <w:szCs w:val="21"/>
        </w:rPr>
        <w:t>要求</w:t>
      </w:r>
      <w:r w:rsidRPr="00EE26E5">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15577FB1" w14:textId="77777777" w:rsidTr="00B56EBC">
        <w:tc>
          <w:tcPr>
            <w:tcW w:w="9923" w:type="dxa"/>
          </w:tcPr>
          <w:p w14:paraId="37A196A0" w14:textId="29715B35" w:rsidR="00766262" w:rsidRPr="00EE26E5" w:rsidRDefault="004B14EA"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说明</w:t>
            </w:r>
            <w:r w:rsidRPr="00EE26E5">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EE26E5">
              <w:rPr>
                <w:rFonts w:asciiTheme="minorEastAsia" w:eastAsiaTheme="minorEastAsia" w:hAnsiTheme="minorEastAsia" w:hint="eastAsia"/>
                <w:i/>
                <w:color w:val="FF0000"/>
                <w:szCs w:val="21"/>
              </w:rPr>
              <w:t>和公司</w:t>
            </w:r>
            <w:r w:rsidRPr="00EE26E5">
              <w:rPr>
                <w:rFonts w:asciiTheme="minorEastAsia" w:eastAsiaTheme="minorEastAsia" w:hAnsiTheme="minorEastAsia"/>
                <w:i/>
                <w:color w:val="FF0000"/>
                <w:szCs w:val="21"/>
              </w:rPr>
              <w:t>章程</w:t>
            </w:r>
            <w:r w:rsidRPr="00EE26E5">
              <w:rPr>
                <w:rFonts w:asciiTheme="minorEastAsia" w:eastAsiaTheme="minorEastAsia" w:hAnsiTheme="minorEastAsia" w:hint="eastAsia"/>
                <w:i/>
                <w:color w:val="FF0000"/>
                <w:szCs w:val="21"/>
              </w:rPr>
              <w:t>的</w:t>
            </w:r>
            <w:r w:rsidRPr="00EE26E5">
              <w:rPr>
                <w:rFonts w:asciiTheme="minorEastAsia" w:eastAsiaTheme="minorEastAsia" w:hAnsiTheme="minorEastAsia"/>
                <w:i/>
                <w:color w:val="FF0000"/>
                <w:szCs w:val="21"/>
              </w:rPr>
              <w:t>规定的评估意见。</w:t>
            </w:r>
          </w:p>
          <w:p w14:paraId="75CEB089" w14:textId="77777777" w:rsidR="00A94828" w:rsidRPr="00EE26E5"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EE26E5" w:rsidRDefault="0008496D"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公司</w:t>
      </w:r>
      <w:r w:rsidRPr="00EE26E5">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55193421" w14:textId="77777777" w:rsidTr="00B56EBC">
        <w:tc>
          <w:tcPr>
            <w:tcW w:w="9923" w:type="dxa"/>
          </w:tcPr>
          <w:p w14:paraId="4D1C569C" w14:textId="114C96EA" w:rsidR="0008496D" w:rsidRPr="00EE26E5" w:rsidRDefault="00D037C1"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00A5650F" w:rsidRPr="00EE26E5">
              <w:rPr>
                <w:rFonts w:asciiTheme="minorEastAsia" w:eastAsiaTheme="minorEastAsia" w:hAnsiTheme="minorEastAsia" w:hint="eastAsia"/>
                <w:i/>
                <w:color w:val="FF0000"/>
                <w:szCs w:val="21"/>
              </w:rPr>
              <w:t>说明报告期内</w:t>
            </w:r>
            <w:r w:rsidR="00A5650F" w:rsidRPr="00EE26E5">
              <w:rPr>
                <w:rFonts w:asciiTheme="minorEastAsia" w:eastAsiaTheme="minorEastAsia" w:hAnsiTheme="minorEastAsia"/>
                <w:i/>
                <w:color w:val="FF0000"/>
                <w:szCs w:val="21"/>
              </w:rPr>
              <w:t>公司治理的改进情况，包括来自控股股东及实际控制人以外的股东或其代表参与公司经</w:t>
            </w:r>
            <w:r w:rsidR="00A5650F" w:rsidRPr="00EE26E5">
              <w:rPr>
                <w:rFonts w:asciiTheme="minorEastAsia" w:eastAsiaTheme="minorEastAsia" w:hAnsiTheme="minorEastAsia" w:hint="eastAsia"/>
                <w:i/>
                <w:color w:val="FF0000"/>
                <w:szCs w:val="21"/>
              </w:rPr>
              <w:t>治理</w:t>
            </w:r>
            <w:r w:rsidR="00A5650F" w:rsidRPr="00EE26E5">
              <w:rPr>
                <w:rFonts w:asciiTheme="minorEastAsia" w:eastAsiaTheme="minorEastAsia" w:hAnsiTheme="minorEastAsia"/>
                <w:i/>
                <w:color w:val="FF0000"/>
                <w:szCs w:val="21"/>
              </w:rPr>
              <w:t>的情况，以及公司管理层是否引入职业经理人等情况</w:t>
            </w:r>
            <w:r w:rsidR="00A5650F" w:rsidRPr="00EE26E5">
              <w:rPr>
                <w:rFonts w:asciiTheme="minorEastAsia" w:eastAsiaTheme="minorEastAsia" w:hAnsiTheme="minorEastAsia" w:hint="eastAsia"/>
                <w:i/>
                <w:color w:val="FF0000"/>
                <w:szCs w:val="21"/>
              </w:rPr>
              <w:t>。</w:t>
            </w:r>
          </w:p>
          <w:p w14:paraId="6935EEDB" w14:textId="77777777" w:rsidR="00A94828" w:rsidRPr="00EE26E5"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EE26E5" w:rsidRDefault="000F765F"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投资者</w:t>
      </w:r>
      <w:r w:rsidRPr="00EE26E5">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295AE549" w14:textId="77777777" w:rsidTr="00B56EBC">
        <w:tc>
          <w:tcPr>
            <w:tcW w:w="9923" w:type="dxa"/>
          </w:tcPr>
          <w:p w14:paraId="53337A62" w14:textId="7351A003" w:rsidR="000F765F" w:rsidRPr="00EE26E5" w:rsidRDefault="00732D7B"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lastRenderedPageBreak/>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挂牌</w:t>
            </w:r>
            <w:r w:rsidRPr="00EE26E5">
              <w:rPr>
                <w:rFonts w:asciiTheme="minorEastAsia" w:eastAsiaTheme="minorEastAsia" w:hAnsiTheme="minorEastAsia"/>
                <w:i/>
                <w:color w:val="FF0000"/>
                <w:szCs w:val="21"/>
              </w:rPr>
              <w:t>公司</w:t>
            </w:r>
            <w:r w:rsidRPr="00EE26E5">
              <w:rPr>
                <w:rFonts w:asciiTheme="minorEastAsia" w:eastAsiaTheme="minorEastAsia" w:hAnsiTheme="minorEastAsia" w:hint="eastAsia"/>
                <w:i/>
                <w:color w:val="FF0000"/>
                <w:szCs w:val="21"/>
              </w:rPr>
              <w:t>应当披露其</w:t>
            </w:r>
            <w:r w:rsidRPr="00EE26E5">
              <w:rPr>
                <w:rFonts w:asciiTheme="minorEastAsia" w:eastAsiaTheme="minorEastAsia" w:hAnsiTheme="minorEastAsia"/>
                <w:i/>
                <w:color w:val="FF0000"/>
                <w:szCs w:val="21"/>
              </w:rPr>
              <w:t>与公司的股权、债权投资人或潜在投资者之间的</w:t>
            </w:r>
            <w:r w:rsidRPr="00EE26E5">
              <w:rPr>
                <w:rFonts w:asciiTheme="minorEastAsia" w:eastAsiaTheme="minorEastAsia" w:hAnsiTheme="minorEastAsia" w:hint="eastAsia"/>
                <w:i/>
                <w:color w:val="FF0000"/>
                <w:szCs w:val="21"/>
              </w:rPr>
              <w:t>沟通联系</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事务处理</w:t>
            </w:r>
            <w:r w:rsidRPr="00EE26E5">
              <w:rPr>
                <w:rFonts w:asciiTheme="minorEastAsia" w:eastAsiaTheme="minorEastAsia" w:hAnsiTheme="minorEastAsia"/>
                <w:i/>
                <w:color w:val="FF0000"/>
                <w:szCs w:val="21"/>
              </w:rPr>
              <w:t>等</w:t>
            </w:r>
            <w:r w:rsidRPr="00EE26E5">
              <w:rPr>
                <w:rFonts w:asciiTheme="minorEastAsia" w:eastAsiaTheme="minorEastAsia" w:hAnsiTheme="minorEastAsia" w:hint="eastAsia"/>
                <w:i/>
                <w:color w:val="FF0000"/>
                <w:szCs w:val="21"/>
              </w:rPr>
              <w:t>管理</w:t>
            </w:r>
            <w:r w:rsidRPr="00EE26E5">
              <w:rPr>
                <w:rFonts w:asciiTheme="minorEastAsia" w:eastAsiaTheme="minorEastAsia" w:hAnsiTheme="minorEastAsia"/>
                <w:i/>
                <w:color w:val="FF0000"/>
                <w:szCs w:val="21"/>
              </w:rPr>
              <w:t>工作的概况</w:t>
            </w:r>
            <w:r w:rsidRPr="00EE26E5">
              <w:rPr>
                <w:rFonts w:asciiTheme="minorEastAsia" w:eastAsiaTheme="minorEastAsia" w:hAnsiTheme="minorEastAsia" w:hint="eastAsia"/>
                <w:i/>
                <w:color w:val="FF0000"/>
                <w:szCs w:val="21"/>
              </w:rPr>
              <w:t>。</w:t>
            </w:r>
          </w:p>
          <w:p w14:paraId="4E157CA0" w14:textId="77777777" w:rsidR="00A94828" w:rsidRPr="00EE26E5"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EE26E5" w:rsidRDefault="005B35C8"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（五</w:t>
      </w:r>
      <w:r w:rsidRPr="00EE26E5">
        <w:rPr>
          <w:rFonts w:asciiTheme="minorEastAsia" w:eastAsiaTheme="minorEastAsia" w:hAnsiTheme="minorEastAsia"/>
          <w:b/>
          <w:color w:val="000000" w:themeColor="text1"/>
          <w:szCs w:val="44"/>
        </w:rPr>
        <w:t>）</w:t>
      </w:r>
      <w:r w:rsidR="00FA7D9D" w:rsidRPr="00EE26E5">
        <w:rPr>
          <w:rFonts w:asciiTheme="minorEastAsia" w:eastAsiaTheme="minorEastAsia" w:hAnsiTheme="minorEastAsia" w:hint="eastAsia"/>
          <w:b/>
          <w:color w:val="000000" w:themeColor="text1"/>
          <w:szCs w:val="44"/>
        </w:rPr>
        <w:t>董事会</w:t>
      </w:r>
      <w:r w:rsidR="00FA7D9D" w:rsidRPr="00EE26E5">
        <w:rPr>
          <w:rFonts w:asciiTheme="minorEastAsia" w:eastAsiaTheme="minorEastAsia" w:hAnsiTheme="minorEastAsia"/>
          <w:b/>
          <w:color w:val="000000" w:themeColor="text1"/>
          <w:szCs w:val="44"/>
        </w:rPr>
        <w:t>下设</w:t>
      </w:r>
      <w:r w:rsidRPr="00EE26E5">
        <w:rPr>
          <w:rFonts w:asciiTheme="minorEastAsia" w:eastAsiaTheme="minorEastAsia" w:hAnsiTheme="minorEastAsia" w:hint="eastAsia"/>
          <w:b/>
          <w:color w:val="000000" w:themeColor="text1"/>
          <w:szCs w:val="44"/>
        </w:rPr>
        <w:t>专门委员会在本年度内履行职责时所提出的重要意见和建议</w:t>
      </w:r>
      <w:r w:rsidR="00D46B75" w:rsidRPr="00EE26E5">
        <w:rPr>
          <w:rFonts w:asciiTheme="minorEastAsia" w:eastAsiaTheme="minorEastAsia" w:hAnsiTheme="minorEastAsia" w:hint="eastAsia"/>
          <w:b/>
          <w:color w:val="000000" w:themeColor="text1"/>
          <w:szCs w:val="44"/>
        </w:rPr>
        <w:t>（如有</w:t>
      </w:r>
      <w:r w:rsidR="00D46B75" w:rsidRPr="00EE26E5">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41B3C8C3" w14:textId="77777777" w:rsidTr="004E1AF1">
        <w:tc>
          <w:tcPr>
            <w:tcW w:w="9923" w:type="dxa"/>
          </w:tcPr>
          <w:p w14:paraId="2229B244" w14:textId="77777777" w:rsidR="005B35C8" w:rsidRPr="00EE26E5"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EE26E5"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EE26E5"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EE26E5" w:rsidRDefault="00D9489C" w:rsidP="00F24646">
      <w:pPr>
        <w:tabs>
          <w:tab w:val="left" w:pos="5140"/>
        </w:tabs>
        <w:outlineLvl w:val="1"/>
        <w:rPr>
          <w:rFonts w:ascii="微软雅黑" w:eastAsia="微软雅黑" w:hAnsi="微软雅黑"/>
          <w:b/>
          <w:color w:val="000000" w:themeColor="text1"/>
          <w:sz w:val="22"/>
          <w:szCs w:val="44"/>
        </w:rPr>
      </w:pPr>
      <w:r w:rsidRPr="00EE26E5">
        <w:rPr>
          <w:rFonts w:ascii="微软雅黑" w:eastAsia="微软雅黑" w:hAnsi="微软雅黑" w:hint="eastAsia"/>
          <w:b/>
          <w:color w:val="000000" w:themeColor="text1"/>
          <w:sz w:val="22"/>
          <w:szCs w:val="44"/>
        </w:rPr>
        <w:t>二</w:t>
      </w:r>
      <w:r w:rsidRPr="00EE26E5">
        <w:rPr>
          <w:rFonts w:ascii="微软雅黑" w:eastAsia="微软雅黑" w:hAnsi="微软雅黑"/>
          <w:b/>
          <w:color w:val="000000" w:themeColor="text1"/>
          <w:sz w:val="22"/>
          <w:szCs w:val="44"/>
        </w:rPr>
        <w:t>、内部控制</w:t>
      </w:r>
    </w:p>
    <w:p w14:paraId="3E279B6A" w14:textId="79209E4F" w:rsidR="00754683" w:rsidRPr="00EE26E5" w:rsidRDefault="00991D2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（一</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监事</w:t>
      </w:r>
      <w:r w:rsidRPr="00EE26E5">
        <w:rPr>
          <w:rFonts w:asciiTheme="minorEastAsia" w:eastAsiaTheme="minorEastAsia" w:hAnsiTheme="minorEastAsia"/>
          <w:b/>
          <w:color w:val="000000" w:themeColor="text1"/>
          <w:szCs w:val="44"/>
        </w:rPr>
        <w:t>会</w:t>
      </w:r>
      <w:r w:rsidR="00E84403" w:rsidRPr="00EE26E5">
        <w:rPr>
          <w:rFonts w:asciiTheme="minorEastAsia" w:eastAsiaTheme="minorEastAsia" w:hAnsiTheme="minorEastAsia" w:hint="eastAsia"/>
          <w:b/>
          <w:color w:val="000000" w:themeColor="text1"/>
          <w:szCs w:val="44"/>
        </w:rPr>
        <w:t>就年度内</w:t>
      </w:r>
      <w:r w:rsidR="00E84403" w:rsidRPr="00EE26E5">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6C9D438C" w14:textId="77777777" w:rsidTr="00B56EBC">
        <w:tc>
          <w:tcPr>
            <w:tcW w:w="9923" w:type="dxa"/>
          </w:tcPr>
          <w:p w14:paraId="070B5F39" w14:textId="77777777" w:rsidR="00A94828" w:rsidRPr="00EE26E5" w:rsidRDefault="008C010F" w:rsidP="00B56EBC">
            <w:pPr>
              <w:tabs>
                <w:tab w:val="left" w:pos="5140"/>
              </w:tabs>
              <w:rPr>
                <w:rFonts w:asciiTheme="minorEastAsia" w:eastAsiaTheme="minorEastAsia" w:hAnsiTheme="minorEastAsia"/>
                <w:i/>
                <w:color w:val="000000" w:themeColor="text1"/>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EE26E5"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EE26E5" w:rsidRDefault="00E8440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（二</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公司保持</w:t>
      </w:r>
      <w:r w:rsidRPr="00EE26E5">
        <w:rPr>
          <w:rFonts w:asciiTheme="minorEastAsia" w:eastAsiaTheme="minorEastAsia" w:hAnsiTheme="minorEastAsia"/>
          <w:b/>
          <w:color w:val="000000" w:themeColor="text1"/>
          <w:szCs w:val="44"/>
        </w:rPr>
        <w:t>独立性、</w:t>
      </w:r>
      <w:r w:rsidRPr="00EE26E5">
        <w:rPr>
          <w:rFonts w:asciiTheme="minorEastAsia" w:eastAsiaTheme="minorEastAsia" w:hAnsiTheme="minorEastAsia" w:hint="eastAsia"/>
          <w:b/>
          <w:color w:val="000000" w:themeColor="text1"/>
          <w:szCs w:val="44"/>
        </w:rPr>
        <w:t>自主</w:t>
      </w:r>
      <w:r w:rsidRPr="00EE26E5">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255D9B15" w14:textId="77777777" w:rsidTr="00B56EBC">
        <w:tc>
          <w:tcPr>
            <w:tcW w:w="9923" w:type="dxa"/>
          </w:tcPr>
          <w:p w14:paraId="66D439FE" w14:textId="1790FC0E" w:rsidR="00E84403" w:rsidRPr="00EE26E5" w:rsidRDefault="008C010F" w:rsidP="00B56EBC">
            <w:pPr>
              <w:tabs>
                <w:tab w:val="left" w:pos="5140"/>
              </w:tabs>
              <w:rPr>
                <w:rFonts w:asciiTheme="minorEastAsia" w:eastAsiaTheme="minorEastAsia" w:hAnsiTheme="minorEastAsia"/>
                <w:b/>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E26E5"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EE26E5" w:rsidRDefault="00E8440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（三</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对</w:t>
      </w:r>
      <w:r w:rsidRPr="00EE26E5">
        <w:rPr>
          <w:rFonts w:asciiTheme="minorEastAsia" w:eastAsiaTheme="minorEastAsia" w:hAnsiTheme="minorEastAsia"/>
          <w:b/>
          <w:color w:val="000000" w:themeColor="text1"/>
          <w:szCs w:val="44"/>
        </w:rPr>
        <w:t>重大内部管理制度</w:t>
      </w:r>
      <w:r w:rsidRPr="00EE26E5">
        <w:rPr>
          <w:rFonts w:asciiTheme="minorEastAsia" w:eastAsiaTheme="minorEastAsia" w:hAnsiTheme="minorEastAsia" w:hint="eastAsia"/>
          <w:b/>
          <w:color w:val="000000" w:themeColor="text1"/>
          <w:szCs w:val="44"/>
        </w:rPr>
        <w:t>的</w:t>
      </w:r>
      <w:r w:rsidRPr="00EE26E5">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070722F4" w14:textId="77777777" w:rsidTr="00B56EBC">
        <w:tc>
          <w:tcPr>
            <w:tcW w:w="9923" w:type="dxa"/>
          </w:tcPr>
          <w:p w14:paraId="093CE744" w14:textId="77777777" w:rsidR="00673D0E" w:rsidRPr="00EE26E5" w:rsidRDefault="00673D0E" w:rsidP="00673D0E">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 xml:space="preserve">注：保险公司应披露内部控制制度的建立健全及其执行情况，包括但不限于以下控制环节： </w:t>
            </w:r>
          </w:p>
          <w:p w14:paraId="0080D866" w14:textId="77777777" w:rsidR="00673D0E" w:rsidRPr="00EE26E5" w:rsidRDefault="00673D0E" w:rsidP="00673D0E">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1、销售、核保、核赔、再保险等业务控制；</w:t>
            </w:r>
          </w:p>
          <w:p w14:paraId="69FA7979" w14:textId="77777777" w:rsidR="00673D0E" w:rsidRPr="00EE26E5" w:rsidRDefault="00673D0E" w:rsidP="00673D0E">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2、预算、费用管理、财务报告等财务控制；</w:t>
            </w:r>
          </w:p>
          <w:p w14:paraId="49130E8B" w14:textId="77777777" w:rsidR="00673D0E" w:rsidRPr="00EE26E5" w:rsidRDefault="00673D0E" w:rsidP="00673D0E">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3、资金调度、投资决策、投资风险管理等资金控制；</w:t>
            </w:r>
          </w:p>
          <w:p w14:paraId="7B21CBE6" w14:textId="77777777" w:rsidR="00673D0E" w:rsidRPr="00EE26E5" w:rsidRDefault="00673D0E" w:rsidP="00673D0E">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4、信息技术、信息安全管理等信息技术控制。</w:t>
            </w:r>
          </w:p>
          <w:p w14:paraId="61975E3D" w14:textId="1D3CF96E" w:rsidR="00A94828" w:rsidRPr="00EE26E5" w:rsidRDefault="00673D0E" w:rsidP="00673D0E">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i/>
                <w:color w:val="FF0000"/>
                <w:szCs w:val="21"/>
              </w:rPr>
              <w:t>保险公司应披露本年度内发现上述管理制度重大缺陷的具体情况，包括对缺陷的具体描述、缺陷对财务报告的潜在影响，已实施或拟实施的整改措施、时间、责任人及效果。</w:t>
            </w:r>
          </w:p>
        </w:tc>
      </w:tr>
    </w:tbl>
    <w:p w14:paraId="37D4A77C" w14:textId="77777777" w:rsidR="00852C78" w:rsidRPr="00EE26E5" w:rsidRDefault="00E84403" w:rsidP="00F24646">
      <w:pPr>
        <w:tabs>
          <w:tab w:val="left" w:pos="5140"/>
        </w:tabs>
        <w:outlineLvl w:val="2"/>
        <w:rPr>
          <w:rFonts w:asciiTheme="minorEastAsia" w:eastAsiaTheme="minorEastAsia" w:hAnsiTheme="minorEastAsia"/>
          <w:b/>
          <w:color w:val="000000" w:themeColor="text1"/>
          <w:szCs w:val="44"/>
        </w:rPr>
      </w:pPr>
      <w:r w:rsidRPr="00EE26E5">
        <w:rPr>
          <w:rFonts w:asciiTheme="minorEastAsia" w:eastAsiaTheme="minorEastAsia" w:hAnsiTheme="minorEastAsia" w:hint="eastAsia"/>
          <w:b/>
          <w:color w:val="000000" w:themeColor="text1"/>
          <w:szCs w:val="44"/>
        </w:rPr>
        <w:t>（四</w:t>
      </w:r>
      <w:r w:rsidRPr="00EE26E5">
        <w:rPr>
          <w:rFonts w:asciiTheme="minorEastAsia" w:eastAsiaTheme="minorEastAsia" w:hAnsiTheme="minorEastAsia"/>
          <w:b/>
          <w:color w:val="000000" w:themeColor="text1"/>
          <w:szCs w:val="44"/>
        </w:rPr>
        <w:t>）</w:t>
      </w:r>
      <w:r w:rsidRPr="00EE26E5">
        <w:rPr>
          <w:rFonts w:asciiTheme="minorEastAsia" w:eastAsiaTheme="minorEastAsia" w:hAnsiTheme="minorEastAsia" w:hint="eastAsia"/>
          <w:b/>
          <w:color w:val="000000" w:themeColor="text1"/>
          <w:szCs w:val="44"/>
        </w:rPr>
        <w:t>年度</w:t>
      </w:r>
      <w:r w:rsidRPr="00EE26E5">
        <w:rPr>
          <w:rFonts w:asciiTheme="minorEastAsia" w:eastAsiaTheme="minorEastAsia" w:hAnsiTheme="minorEastAsia"/>
          <w:b/>
          <w:color w:val="000000" w:themeColor="text1"/>
          <w:szCs w:val="44"/>
        </w:rPr>
        <w:t>报告差错责任追究制度</w:t>
      </w:r>
      <w:r w:rsidRPr="00EE26E5">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E26E5" w14:paraId="0B448CC4" w14:textId="77777777" w:rsidTr="00B56EBC">
        <w:tc>
          <w:tcPr>
            <w:tcW w:w="9923" w:type="dxa"/>
          </w:tcPr>
          <w:p w14:paraId="02712E9E" w14:textId="7430A472" w:rsidR="00852C78" w:rsidRPr="00EE26E5" w:rsidRDefault="001141FD" w:rsidP="00B56EBC">
            <w:pPr>
              <w:tabs>
                <w:tab w:val="left" w:pos="5140"/>
              </w:tabs>
              <w:rPr>
                <w:rFonts w:asciiTheme="minorEastAsia" w:eastAsiaTheme="minorEastAsia" w:hAnsiTheme="minorEastAsia"/>
                <w:i/>
                <w:color w:val="FF0000"/>
                <w:szCs w:val="21"/>
              </w:rPr>
            </w:pPr>
            <w:r w:rsidRPr="00EE26E5">
              <w:rPr>
                <w:rFonts w:asciiTheme="minorEastAsia" w:eastAsiaTheme="minorEastAsia" w:hAnsiTheme="minorEastAsia" w:hint="eastAsia"/>
                <w:i/>
                <w:color w:val="FF0000"/>
                <w:szCs w:val="21"/>
              </w:rPr>
              <w:t>注</w:t>
            </w:r>
            <w:r w:rsidRPr="00EE26E5">
              <w:rPr>
                <w:rFonts w:asciiTheme="minorEastAsia" w:eastAsiaTheme="minorEastAsia" w:hAnsiTheme="minorEastAsia"/>
                <w:i/>
                <w:color w:val="FF0000"/>
                <w:szCs w:val="21"/>
              </w:rPr>
              <w:t>：</w:t>
            </w:r>
            <w:r w:rsidRPr="00EE26E5">
              <w:rPr>
                <w:rFonts w:asciiTheme="minorEastAsia" w:eastAsiaTheme="minorEastAsia" w:hAnsiTheme="minorEastAsia" w:hint="eastAsia"/>
                <w:i/>
                <w:color w:val="FF0000"/>
                <w:szCs w:val="21"/>
              </w:rPr>
              <w:t>应当披露年度报告重大差错责任追究制度的建立与执行情况，披露董事会对有关责任人采取的问</w:t>
            </w:r>
            <w:proofErr w:type="gramStart"/>
            <w:r w:rsidRPr="00EE26E5">
              <w:rPr>
                <w:rFonts w:asciiTheme="minorEastAsia" w:eastAsiaTheme="minorEastAsia" w:hAnsiTheme="minorEastAsia" w:hint="eastAsia"/>
                <w:i/>
                <w:color w:val="FF0000"/>
                <w:szCs w:val="21"/>
              </w:rPr>
              <w:t>责措施</w:t>
            </w:r>
            <w:proofErr w:type="gramEnd"/>
            <w:r w:rsidRPr="00EE26E5">
              <w:rPr>
                <w:rFonts w:asciiTheme="minorEastAsia" w:eastAsiaTheme="minorEastAsia" w:hAnsiTheme="minorEastAsia" w:hint="eastAsia"/>
                <w:i/>
                <w:color w:val="FF0000"/>
                <w:szCs w:val="21"/>
              </w:rPr>
              <w:t>及处理结果。</w:t>
            </w:r>
          </w:p>
          <w:p w14:paraId="742A0667" w14:textId="77777777" w:rsidR="00A94828" w:rsidRPr="00EE26E5" w:rsidRDefault="00A94828" w:rsidP="00B56EBC">
            <w:pPr>
              <w:tabs>
                <w:tab w:val="left" w:pos="5140"/>
              </w:tabs>
              <w:rPr>
                <w:rFonts w:asciiTheme="minorEastAsia" w:eastAsiaTheme="minorEastAsia" w:hAnsiTheme="minorEastAsia"/>
                <w:color w:val="000000" w:themeColor="text1"/>
                <w:szCs w:val="21"/>
              </w:rPr>
            </w:pPr>
          </w:p>
        </w:tc>
      </w:tr>
    </w:tbl>
    <w:p w14:paraId="1FD6600F" w14:textId="77777777" w:rsidR="00CC4D5B" w:rsidRPr="00EE26E5"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EE26E5" w:rsidRDefault="00CC4D5B" w:rsidP="00A706BE">
      <w:pPr>
        <w:tabs>
          <w:tab w:val="left" w:pos="5140"/>
        </w:tabs>
        <w:jc w:val="center"/>
        <w:rPr>
          <w:rFonts w:ascii="黑体" w:eastAsia="黑体" w:hAnsi="黑体"/>
          <w:color w:val="000000" w:themeColor="text1"/>
          <w:sz w:val="36"/>
          <w:szCs w:val="28"/>
        </w:rPr>
      </w:pPr>
    </w:p>
    <w:p w14:paraId="0D5F4CE4" w14:textId="77777777" w:rsidR="00CC4D5B" w:rsidRPr="00EE26E5" w:rsidRDefault="00CC4D5B" w:rsidP="00A706BE">
      <w:pPr>
        <w:tabs>
          <w:tab w:val="left" w:pos="5140"/>
        </w:tabs>
        <w:jc w:val="center"/>
        <w:rPr>
          <w:rFonts w:ascii="黑体" w:eastAsia="黑体" w:hAnsi="黑体"/>
          <w:color w:val="000000" w:themeColor="text1"/>
          <w:sz w:val="36"/>
          <w:szCs w:val="28"/>
        </w:rPr>
      </w:pPr>
    </w:p>
    <w:p w14:paraId="1C1585FF" w14:textId="77777777" w:rsidR="00CC4D5B" w:rsidRPr="00EE26E5" w:rsidRDefault="00CC4D5B" w:rsidP="00A706BE">
      <w:pPr>
        <w:tabs>
          <w:tab w:val="left" w:pos="5140"/>
        </w:tabs>
        <w:jc w:val="center"/>
        <w:rPr>
          <w:rFonts w:ascii="黑体" w:eastAsia="黑体" w:hAnsi="黑体"/>
          <w:color w:val="000000" w:themeColor="text1"/>
          <w:sz w:val="36"/>
          <w:szCs w:val="28"/>
        </w:rPr>
      </w:pPr>
    </w:p>
    <w:p w14:paraId="00C23FD6" w14:textId="77777777" w:rsidR="00CC4D5B" w:rsidRPr="00EE26E5" w:rsidRDefault="00CC4D5B" w:rsidP="00A706BE">
      <w:pPr>
        <w:tabs>
          <w:tab w:val="left" w:pos="5140"/>
        </w:tabs>
        <w:jc w:val="center"/>
        <w:rPr>
          <w:rFonts w:ascii="黑体" w:eastAsia="黑体" w:hAnsi="黑体"/>
          <w:color w:val="000000" w:themeColor="text1"/>
          <w:sz w:val="36"/>
          <w:szCs w:val="28"/>
        </w:rPr>
      </w:pPr>
    </w:p>
    <w:p w14:paraId="7A277F2F" w14:textId="77777777" w:rsidR="00ED23BB" w:rsidRPr="00EE26E5" w:rsidRDefault="00ED23BB" w:rsidP="00A706BE">
      <w:pPr>
        <w:tabs>
          <w:tab w:val="left" w:pos="5140"/>
        </w:tabs>
        <w:jc w:val="center"/>
        <w:rPr>
          <w:rFonts w:ascii="黑体" w:eastAsia="黑体" w:hAnsi="黑体"/>
          <w:color w:val="000000" w:themeColor="text1"/>
          <w:sz w:val="36"/>
          <w:szCs w:val="28"/>
        </w:rPr>
      </w:pPr>
    </w:p>
    <w:p w14:paraId="4F82EB39" w14:textId="77777777" w:rsidR="00D14859" w:rsidRPr="00EE26E5" w:rsidRDefault="00D14859" w:rsidP="00A706BE">
      <w:pPr>
        <w:tabs>
          <w:tab w:val="left" w:pos="5140"/>
        </w:tabs>
        <w:jc w:val="center"/>
        <w:rPr>
          <w:rFonts w:ascii="黑体" w:eastAsia="黑体" w:hAnsi="黑体"/>
          <w:color w:val="000000" w:themeColor="text1"/>
          <w:sz w:val="36"/>
          <w:szCs w:val="28"/>
        </w:rPr>
      </w:pPr>
    </w:p>
    <w:p w14:paraId="6C86C2CB" w14:textId="77777777" w:rsidR="00D14859" w:rsidRPr="00EE26E5" w:rsidRDefault="00D14859" w:rsidP="00A706BE">
      <w:pPr>
        <w:tabs>
          <w:tab w:val="left" w:pos="5140"/>
        </w:tabs>
        <w:jc w:val="center"/>
        <w:rPr>
          <w:rFonts w:ascii="黑体" w:eastAsia="黑体" w:hAnsi="黑体"/>
          <w:color w:val="000000" w:themeColor="text1"/>
          <w:sz w:val="36"/>
          <w:szCs w:val="28"/>
        </w:rPr>
      </w:pPr>
    </w:p>
    <w:p w14:paraId="08EBE4D4" w14:textId="77777777" w:rsidR="00D14859" w:rsidRPr="00EE26E5" w:rsidRDefault="00D14859" w:rsidP="00A706BE">
      <w:pPr>
        <w:tabs>
          <w:tab w:val="left" w:pos="5140"/>
        </w:tabs>
        <w:jc w:val="center"/>
        <w:rPr>
          <w:rFonts w:ascii="黑体" w:eastAsia="黑体" w:hAnsi="黑体"/>
          <w:color w:val="000000" w:themeColor="text1"/>
          <w:sz w:val="36"/>
          <w:szCs w:val="28"/>
        </w:rPr>
      </w:pPr>
    </w:p>
    <w:p w14:paraId="3717B10F" w14:textId="77777777" w:rsidR="00A706BE" w:rsidRPr="00EE26E5" w:rsidRDefault="00A706BE" w:rsidP="00F24646">
      <w:pPr>
        <w:tabs>
          <w:tab w:val="left" w:pos="5140"/>
        </w:tabs>
        <w:jc w:val="center"/>
        <w:outlineLvl w:val="0"/>
        <w:rPr>
          <w:rFonts w:asciiTheme="minorEastAsia" w:eastAsiaTheme="minorEastAsia" w:hAnsiTheme="minorEastAsia"/>
          <w:color w:val="000000" w:themeColor="text1"/>
          <w:szCs w:val="44"/>
        </w:rPr>
      </w:pPr>
      <w:r w:rsidRPr="00EE26E5">
        <w:rPr>
          <w:rFonts w:ascii="黑体" w:eastAsia="黑体" w:hAnsi="黑体" w:hint="eastAsia"/>
          <w:color w:val="000000" w:themeColor="text1"/>
          <w:sz w:val="36"/>
          <w:szCs w:val="28"/>
        </w:rPr>
        <w:t>第十节</w:t>
      </w:r>
      <w:r w:rsidRPr="00EE26E5">
        <w:rPr>
          <w:rFonts w:ascii="黑体" w:eastAsia="黑体" w:hAnsi="黑体"/>
          <w:color w:val="000000" w:themeColor="text1"/>
          <w:sz w:val="36"/>
          <w:szCs w:val="28"/>
        </w:rPr>
        <w:t xml:space="preserve"> </w:t>
      </w:r>
      <w:r w:rsidRPr="00EE26E5">
        <w:rPr>
          <w:rFonts w:ascii="黑体" w:eastAsia="黑体" w:hAnsi="黑体" w:hint="eastAsia"/>
          <w:color w:val="000000" w:themeColor="text1"/>
          <w:sz w:val="36"/>
          <w:szCs w:val="28"/>
        </w:rPr>
        <w:t>财务报告</w:t>
      </w:r>
    </w:p>
    <w:p w14:paraId="22F06EC2" w14:textId="2A31BB5B" w:rsidR="00AC1CF8" w:rsidRPr="00EE26E5"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EE26E5">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EE26E5" w14:paraId="0C267E33" w14:textId="77777777" w:rsidTr="00771924">
        <w:tc>
          <w:tcPr>
            <w:tcW w:w="2977" w:type="dxa"/>
          </w:tcPr>
          <w:p w14:paraId="23E990FC" w14:textId="50ED5CC3"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29C37DE2" w14:textId="77777777" w:rsidTr="00771924">
        <w:tc>
          <w:tcPr>
            <w:tcW w:w="2977" w:type="dxa"/>
          </w:tcPr>
          <w:p w14:paraId="3BC422A6" w14:textId="3D0C825A"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54AD1605" w14:textId="77777777" w:rsidTr="00771924">
        <w:tc>
          <w:tcPr>
            <w:tcW w:w="2977" w:type="dxa"/>
          </w:tcPr>
          <w:p w14:paraId="4BC10644" w14:textId="4008F5D5"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39F1656D" w14:textId="77777777" w:rsidTr="00771924">
        <w:tc>
          <w:tcPr>
            <w:tcW w:w="2977" w:type="dxa"/>
          </w:tcPr>
          <w:p w14:paraId="0F32A020" w14:textId="777BA2EE"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w:t>
            </w:r>
            <w:r w:rsidRPr="00EE26E5">
              <w:rPr>
                <w:rFonts w:asciiTheme="minorEastAsia" w:eastAsiaTheme="minorEastAsia" w:hAnsiTheme="minorEastAsia"/>
                <w:color w:val="000000" w:themeColor="text1"/>
                <w:szCs w:val="21"/>
              </w:rPr>
              <w:t>机构名称</w:t>
            </w:r>
          </w:p>
        </w:tc>
        <w:tc>
          <w:tcPr>
            <w:tcW w:w="6663" w:type="dxa"/>
          </w:tcPr>
          <w:p w14:paraId="2435AB17"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47E543F7" w14:textId="77777777" w:rsidTr="00771924">
        <w:tc>
          <w:tcPr>
            <w:tcW w:w="2977" w:type="dxa"/>
          </w:tcPr>
          <w:p w14:paraId="7CCCD8CA" w14:textId="10E33F22"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w:t>
            </w:r>
            <w:r w:rsidRPr="00EE26E5">
              <w:rPr>
                <w:rFonts w:asciiTheme="minorEastAsia" w:eastAsiaTheme="minorEastAsia" w:hAnsiTheme="minorEastAsia"/>
                <w:color w:val="000000" w:themeColor="text1"/>
                <w:szCs w:val="21"/>
              </w:rPr>
              <w:t>机构地址</w:t>
            </w:r>
          </w:p>
        </w:tc>
        <w:tc>
          <w:tcPr>
            <w:tcW w:w="6663" w:type="dxa"/>
          </w:tcPr>
          <w:p w14:paraId="59A5C78D"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7F3B543B" w14:textId="77777777" w:rsidTr="00771924">
        <w:tc>
          <w:tcPr>
            <w:tcW w:w="2977" w:type="dxa"/>
          </w:tcPr>
          <w:p w14:paraId="416D291B" w14:textId="02C5738E"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w:t>
            </w:r>
            <w:r w:rsidRPr="00EE26E5">
              <w:rPr>
                <w:rFonts w:asciiTheme="minorEastAsia" w:eastAsiaTheme="minorEastAsia" w:hAnsiTheme="minorEastAsia"/>
                <w:color w:val="000000" w:themeColor="text1"/>
                <w:szCs w:val="21"/>
              </w:rPr>
              <w:t>报告日期</w:t>
            </w:r>
          </w:p>
        </w:tc>
        <w:tc>
          <w:tcPr>
            <w:tcW w:w="6663" w:type="dxa"/>
          </w:tcPr>
          <w:p w14:paraId="13CECA80"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6187098B" w14:textId="77777777" w:rsidTr="00771924">
        <w:tc>
          <w:tcPr>
            <w:tcW w:w="2977" w:type="dxa"/>
          </w:tcPr>
          <w:p w14:paraId="0353847D" w14:textId="3379B7B6"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注册会计师</w:t>
            </w:r>
            <w:r w:rsidRPr="00EE26E5">
              <w:rPr>
                <w:rFonts w:asciiTheme="minorEastAsia" w:eastAsiaTheme="minorEastAsia" w:hAnsiTheme="minorEastAsia"/>
                <w:color w:val="000000" w:themeColor="text1"/>
                <w:szCs w:val="21"/>
              </w:rPr>
              <w:t>姓名</w:t>
            </w:r>
          </w:p>
        </w:tc>
        <w:tc>
          <w:tcPr>
            <w:tcW w:w="6663" w:type="dxa"/>
          </w:tcPr>
          <w:p w14:paraId="360E66B5"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tc>
      </w:tr>
      <w:tr w:rsidR="001B6047" w:rsidRPr="00EE26E5" w14:paraId="50B9ABFA" w14:textId="77777777" w:rsidTr="00771924">
        <w:tc>
          <w:tcPr>
            <w:tcW w:w="2977" w:type="dxa"/>
          </w:tcPr>
          <w:p w14:paraId="1B70F538" w14:textId="2B0EE3DC" w:rsidR="00EB7935" w:rsidRPr="00EE26E5" w:rsidRDefault="00EB7935"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EE26E5" w:rsidRDefault="00EB7935" w:rsidP="005C776B">
            <w:pPr>
              <w:tabs>
                <w:tab w:val="left" w:pos="5140"/>
              </w:tabs>
              <w:rPr>
                <w:rFonts w:asciiTheme="minorEastAsia" w:eastAsiaTheme="minorEastAsia" w:hAnsiTheme="minorEastAsia"/>
                <w:color w:val="000000" w:themeColor="text1"/>
                <w:szCs w:val="21"/>
              </w:rPr>
            </w:pPr>
          </w:p>
        </w:tc>
      </w:tr>
      <w:tr w:rsidR="001B6047" w:rsidRPr="00EE26E5" w14:paraId="2BF2B235" w14:textId="77777777" w:rsidTr="00771924">
        <w:tc>
          <w:tcPr>
            <w:tcW w:w="2977" w:type="dxa"/>
          </w:tcPr>
          <w:p w14:paraId="4EDAB233" w14:textId="0AFB1E65" w:rsidR="00EB7935" w:rsidRPr="00EE26E5" w:rsidRDefault="00EB7935"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EE26E5" w:rsidRDefault="00EB7935" w:rsidP="005C776B">
            <w:pPr>
              <w:tabs>
                <w:tab w:val="left" w:pos="5140"/>
              </w:tabs>
              <w:rPr>
                <w:rFonts w:asciiTheme="minorEastAsia" w:eastAsiaTheme="minorEastAsia" w:hAnsiTheme="minorEastAsia"/>
                <w:color w:val="000000" w:themeColor="text1"/>
                <w:szCs w:val="21"/>
              </w:rPr>
            </w:pPr>
          </w:p>
        </w:tc>
      </w:tr>
      <w:tr w:rsidR="001B6047" w:rsidRPr="00EE26E5" w14:paraId="0E80FA07" w14:textId="77777777" w:rsidTr="00771924">
        <w:trPr>
          <w:trHeight w:val="956"/>
        </w:trPr>
        <w:tc>
          <w:tcPr>
            <w:tcW w:w="9640" w:type="dxa"/>
            <w:gridSpan w:val="2"/>
          </w:tcPr>
          <w:p w14:paraId="180EC2E3" w14:textId="77777777" w:rsidR="005C776B" w:rsidRPr="00EE26E5" w:rsidRDefault="005C776B" w:rsidP="005C776B">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审计报告正文</w:t>
            </w:r>
            <w:r w:rsidRPr="00EE26E5">
              <w:rPr>
                <w:rFonts w:asciiTheme="minorEastAsia" w:eastAsiaTheme="minorEastAsia" w:hAnsiTheme="minorEastAsia"/>
                <w:color w:val="000000" w:themeColor="text1"/>
                <w:szCs w:val="21"/>
              </w:rPr>
              <w:t>：</w:t>
            </w:r>
          </w:p>
          <w:p w14:paraId="09574FC4"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EE26E5"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EE26E5"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EE26E5"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EE26E5"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EE26E5">
        <w:rPr>
          <w:rFonts w:asciiTheme="minorEastAsia" w:eastAsiaTheme="minorEastAsia" w:hAnsiTheme="minorEastAsia"/>
          <w:b/>
          <w:color w:val="000000" w:themeColor="text1"/>
          <w:szCs w:val="21"/>
        </w:rPr>
        <w:t>财务报表</w:t>
      </w:r>
    </w:p>
    <w:p w14:paraId="5D001579" w14:textId="2EBE4325" w:rsidR="000B268A" w:rsidRPr="00EE26E5" w:rsidRDefault="000B268A" w:rsidP="00F55FFF">
      <w:pPr>
        <w:pStyle w:val="4"/>
        <w:keepNext w:val="0"/>
        <w:keepLines w:val="0"/>
        <w:numPr>
          <w:ilvl w:val="0"/>
          <w:numId w:val="26"/>
        </w:numPr>
        <w:spacing w:line="377" w:lineRule="auto"/>
        <w:ind w:left="0" w:firstLine="0"/>
        <w:jc w:val="left"/>
        <w:rPr>
          <w:sz w:val="22"/>
          <w:szCs w:val="22"/>
          <w:lang w:eastAsia="zh-CN"/>
        </w:rPr>
      </w:pPr>
      <w:r w:rsidRPr="00EE26E5">
        <w:rPr>
          <w:rFonts w:hint="eastAsia"/>
          <w:sz w:val="22"/>
          <w:szCs w:val="22"/>
          <w:lang w:eastAsia="zh-CN"/>
        </w:rPr>
        <w:t>合并资产负债表</w:t>
      </w:r>
      <w:r w:rsidRPr="00EE26E5">
        <w:rPr>
          <w:rFonts w:hint="eastAsia"/>
          <w:sz w:val="22"/>
          <w:szCs w:val="22"/>
          <w:lang w:eastAsia="zh-CN"/>
        </w:rPr>
        <w:t xml:space="preserve">                                             </w:t>
      </w:r>
    </w:p>
    <w:p w14:paraId="650686DA" w14:textId="6CE93A5E" w:rsidR="003D225B" w:rsidRPr="00EE26E5" w:rsidRDefault="003D225B" w:rsidP="003D225B">
      <w:pPr>
        <w:tabs>
          <w:tab w:val="left" w:pos="5140"/>
        </w:tabs>
        <w:jc w:val="right"/>
        <w:rPr>
          <w:rFonts w:asciiTheme="minorEastAsia" w:eastAsiaTheme="minorEastAsia" w:hAnsiTheme="minorEastAsia"/>
          <w:color w:val="000000" w:themeColor="text1"/>
          <w:szCs w:val="21"/>
        </w:rPr>
      </w:pPr>
      <w:r w:rsidRPr="00EE26E5">
        <w:rPr>
          <w:rFonts w:asciiTheme="minorEastAsia" w:eastAsiaTheme="minorEastAsia" w:hAnsiTheme="minorEastAsia" w:hint="eastAsia"/>
          <w:b/>
          <w:color w:val="000000" w:themeColor="text1"/>
          <w:szCs w:val="21"/>
        </w:rPr>
        <w:t xml:space="preserve">                                           </w:t>
      </w:r>
      <w:r w:rsidRPr="00EE26E5">
        <w:rPr>
          <w:rFonts w:asciiTheme="minorEastAsia" w:eastAsiaTheme="minorEastAsia" w:hAnsiTheme="minorEastAsia" w:hint="eastAsia"/>
          <w:color w:val="000000" w:themeColor="text1"/>
          <w:szCs w:val="21"/>
        </w:rPr>
        <w:t xml:space="preserve"> 单位：</w:t>
      </w:r>
      <w:r w:rsidRPr="00EE26E5">
        <w:rPr>
          <w:rFonts w:asciiTheme="minorEastAsia" w:eastAsiaTheme="minorEastAsia" w:hAnsiTheme="minorEastAsia"/>
          <w:color w:val="000000" w:themeColor="text1"/>
          <w:szCs w:val="21"/>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3D225B" w:rsidRPr="00EE26E5" w14:paraId="60E25F36" w14:textId="77777777" w:rsidTr="00093E34">
        <w:trPr>
          <w:tblHeader/>
        </w:trPr>
        <w:tc>
          <w:tcPr>
            <w:tcW w:w="1544" w:type="pct"/>
            <w:shd w:val="clear" w:color="auto" w:fill="D9D9D9" w:themeFill="background1" w:themeFillShade="D9"/>
          </w:tcPr>
          <w:p w14:paraId="46703415"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598AF021"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422B0E69"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08D4A59E"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期初余额</w:t>
            </w:r>
          </w:p>
        </w:tc>
      </w:tr>
      <w:tr w:rsidR="00093E34" w:rsidRPr="00EE26E5" w14:paraId="78E9C55D" w14:textId="77777777" w:rsidTr="00093E34">
        <w:tc>
          <w:tcPr>
            <w:tcW w:w="1544" w:type="pct"/>
            <w:shd w:val="clear" w:color="auto" w:fill="D9D9D9" w:themeFill="background1" w:themeFillShade="D9"/>
          </w:tcPr>
          <w:p w14:paraId="6FCB379E" w14:textId="3A5BEAB1" w:rsidR="00093E34" w:rsidRPr="00EE26E5" w:rsidRDefault="00093E34" w:rsidP="00093E34">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资产：</w:t>
            </w:r>
          </w:p>
        </w:tc>
        <w:tc>
          <w:tcPr>
            <w:tcW w:w="956" w:type="pct"/>
            <w:shd w:val="clear" w:color="auto" w:fill="auto"/>
          </w:tcPr>
          <w:p w14:paraId="6221AA66" w14:textId="77777777" w:rsidR="00093E34" w:rsidRPr="00EE26E5" w:rsidRDefault="00093E34" w:rsidP="00093E34">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092EA97" w14:textId="77777777" w:rsidR="00093E34" w:rsidRPr="00EE26E5" w:rsidRDefault="00093E34" w:rsidP="00093E34">
            <w:pPr>
              <w:jc w:val="right"/>
              <w:rPr>
                <w:rFonts w:asciiTheme="minorEastAsia" w:eastAsiaTheme="minorEastAsia" w:hAnsiTheme="minorEastAsia" w:cs="宋体"/>
                <w:color w:val="000000" w:themeColor="text1"/>
                <w:sz w:val="18"/>
                <w:szCs w:val="21"/>
              </w:rPr>
            </w:pPr>
          </w:p>
        </w:tc>
        <w:tc>
          <w:tcPr>
            <w:tcW w:w="1177" w:type="pct"/>
            <w:shd w:val="clear" w:color="auto" w:fill="auto"/>
          </w:tcPr>
          <w:p w14:paraId="5F3E6D08" w14:textId="77777777" w:rsidR="00093E34" w:rsidRPr="00EE26E5" w:rsidRDefault="00093E34" w:rsidP="00093E34">
            <w:pPr>
              <w:jc w:val="right"/>
              <w:rPr>
                <w:rFonts w:asciiTheme="minorEastAsia" w:eastAsiaTheme="minorEastAsia" w:hAnsiTheme="minorEastAsia" w:cs="宋体"/>
                <w:color w:val="000000" w:themeColor="text1"/>
                <w:sz w:val="18"/>
                <w:szCs w:val="21"/>
              </w:rPr>
            </w:pPr>
          </w:p>
        </w:tc>
      </w:tr>
      <w:tr w:rsidR="003D225B" w:rsidRPr="00EE26E5" w14:paraId="205CC6BA" w14:textId="77777777" w:rsidTr="00093E34">
        <w:tc>
          <w:tcPr>
            <w:tcW w:w="1544" w:type="pct"/>
            <w:shd w:val="clear" w:color="auto" w:fill="D9D9D9" w:themeFill="background1" w:themeFillShade="D9"/>
            <w:vAlign w:val="center"/>
          </w:tcPr>
          <w:p w14:paraId="676B7906"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210ED64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13F9911" w14:textId="77777777" w:rsidR="003D225B" w:rsidRPr="00EE26E5" w:rsidRDefault="003D225B" w:rsidP="005E48D5">
            <w:pPr>
              <w:widowControl/>
              <w:jc w:val="right"/>
              <w:rPr>
                <w:rFonts w:asciiTheme="minorEastAsia" w:eastAsiaTheme="minorEastAsia" w:hAnsiTheme="minorEastAsia" w:cs="宋体"/>
                <w:color w:val="000000" w:themeColor="text1"/>
                <w:sz w:val="18"/>
                <w:szCs w:val="21"/>
              </w:rPr>
            </w:pPr>
          </w:p>
        </w:tc>
        <w:tc>
          <w:tcPr>
            <w:tcW w:w="1177" w:type="pct"/>
            <w:shd w:val="clear" w:color="auto" w:fill="auto"/>
          </w:tcPr>
          <w:p w14:paraId="0FE00642" w14:textId="77777777" w:rsidR="003D225B" w:rsidRPr="00EE26E5" w:rsidRDefault="003D225B" w:rsidP="005E48D5">
            <w:pPr>
              <w:widowControl/>
              <w:jc w:val="right"/>
              <w:rPr>
                <w:rFonts w:asciiTheme="minorEastAsia" w:eastAsiaTheme="minorEastAsia" w:hAnsiTheme="minorEastAsia" w:cs="宋体"/>
                <w:color w:val="000000" w:themeColor="text1"/>
                <w:sz w:val="18"/>
                <w:szCs w:val="21"/>
              </w:rPr>
            </w:pPr>
          </w:p>
        </w:tc>
      </w:tr>
      <w:tr w:rsidR="003D225B" w:rsidRPr="00EE26E5" w14:paraId="6BE262CD" w14:textId="77777777" w:rsidTr="00093E34">
        <w:tc>
          <w:tcPr>
            <w:tcW w:w="1544" w:type="pct"/>
            <w:shd w:val="clear" w:color="auto" w:fill="D9D9D9" w:themeFill="background1" w:themeFillShade="D9"/>
            <w:vAlign w:val="center"/>
          </w:tcPr>
          <w:p w14:paraId="2240A29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24AB411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ED0A5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8B17BA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C04ACAA" w14:textId="77777777" w:rsidTr="00093E34">
        <w:tc>
          <w:tcPr>
            <w:tcW w:w="1544" w:type="pct"/>
            <w:shd w:val="clear" w:color="auto" w:fill="D9D9D9" w:themeFill="background1" w:themeFillShade="D9"/>
            <w:vAlign w:val="center"/>
          </w:tcPr>
          <w:p w14:paraId="66F5533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6C85A7C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81D4A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C9065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65F9E95" w14:textId="77777777" w:rsidTr="00093E34">
        <w:tc>
          <w:tcPr>
            <w:tcW w:w="1544" w:type="pct"/>
            <w:shd w:val="clear" w:color="auto" w:fill="D9D9D9" w:themeFill="background1" w:themeFillShade="D9"/>
            <w:vAlign w:val="center"/>
          </w:tcPr>
          <w:p w14:paraId="5A60E20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51CC128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CEF21F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F74D5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78FCD02" w14:textId="77777777" w:rsidTr="00093E34">
        <w:tc>
          <w:tcPr>
            <w:tcW w:w="1544" w:type="pct"/>
            <w:shd w:val="clear" w:color="auto" w:fill="D9D9D9" w:themeFill="background1" w:themeFillShade="D9"/>
            <w:vAlign w:val="center"/>
          </w:tcPr>
          <w:p w14:paraId="2D53A40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7CC7871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96573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B9BEAE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24282A9" w14:textId="77777777" w:rsidTr="00093E34">
        <w:tc>
          <w:tcPr>
            <w:tcW w:w="1544" w:type="pct"/>
            <w:shd w:val="clear" w:color="auto" w:fill="D9D9D9" w:themeFill="background1" w:themeFillShade="D9"/>
            <w:vAlign w:val="center"/>
          </w:tcPr>
          <w:p w14:paraId="32B8697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67B2ECB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6303DA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3BA6F0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E5FF0FE" w14:textId="77777777" w:rsidTr="00093E34">
        <w:tc>
          <w:tcPr>
            <w:tcW w:w="1544" w:type="pct"/>
            <w:shd w:val="clear" w:color="auto" w:fill="D9D9D9" w:themeFill="background1" w:themeFillShade="D9"/>
            <w:vAlign w:val="center"/>
          </w:tcPr>
          <w:p w14:paraId="7C9B77C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734F7DE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9D50E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353C8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C04FDDB" w14:textId="77777777" w:rsidTr="00093E34">
        <w:tc>
          <w:tcPr>
            <w:tcW w:w="1544" w:type="pct"/>
            <w:shd w:val="clear" w:color="auto" w:fill="D9D9D9" w:themeFill="background1" w:themeFillShade="D9"/>
            <w:vAlign w:val="center"/>
          </w:tcPr>
          <w:p w14:paraId="31AD141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57E9A68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A75F6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50355F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ABAD0B2" w14:textId="77777777" w:rsidTr="00093E34">
        <w:tc>
          <w:tcPr>
            <w:tcW w:w="1544" w:type="pct"/>
            <w:shd w:val="clear" w:color="auto" w:fill="D9D9D9" w:themeFill="background1" w:themeFillShade="D9"/>
            <w:vAlign w:val="center"/>
          </w:tcPr>
          <w:p w14:paraId="768B855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618718B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6CC3B0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400B8B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6C07BD8" w14:textId="77777777" w:rsidTr="00093E34">
        <w:tc>
          <w:tcPr>
            <w:tcW w:w="1544" w:type="pct"/>
            <w:shd w:val="clear" w:color="auto" w:fill="D9D9D9" w:themeFill="background1" w:themeFillShade="D9"/>
            <w:vAlign w:val="bottom"/>
          </w:tcPr>
          <w:p w14:paraId="0BE5077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6C5B5E8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46512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A37B5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F5AAE62" w14:textId="77777777" w:rsidTr="00093E34">
        <w:tc>
          <w:tcPr>
            <w:tcW w:w="1544" w:type="pct"/>
            <w:shd w:val="clear" w:color="auto" w:fill="D9D9D9" w:themeFill="background1" w:themeFillShade="D9"/>
            <w:vAlign w:val="bottom"/>
          </w:tcPr>
          <w:p w14:paraId="515BFE3C"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51352BD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E0EF5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349C01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364E800" w14:textId="77777777" w:rsidTr="00093E34">
        <w:tc>
          <w:tcPr>
            <w:tcW w:w="1544" w:type="pct"/>
            <w:shd w:val="clear" w:color="auto" w:fill="D9D9D9" w:themeFill="background1" w:themeFillShade="D9"/>
            <w:vAlign w:val="bottom"/>
          </w:tcPr>
          <w:p w14:paraId="04E0CDD5"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3F450AF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6C2947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C6D1A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ADC562D" w14:textId="77777777" w:rsidTr="00093E34">
        <w:tc>
          <w:tcPr>
            <w:tcW w:w="1544" w:type="pct"/>
            <w:shd w:val="clear" w:color="auto" w:fill="D9D9D9" w:themeFill="background1" w:themeFillShade="D9"/>
            <w:vAlign w:val="bottom"/>
          </w:tcPr>
          <w:p w14:paraId="11253207"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5AFD01D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73CAA5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D60850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9FCED7B" w14:textId="77777777" w:rsidTr="00093E34">
        <w:tc>
          <w:tcPr>
            <w:tcW w:w="1544" w:type="pct"/>
            <w:shd w:val="clear" w:color="auto" w:fill="D9D9D9" w:themeFill="background1" w:themeFillShade="D9"/>
            <w:vAlign w:val="bottom"/>
          </w:tcPr>
          <w:p w14:paraId="21E2E71F"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应收分保长期健康险责任准备金</w:t>
            </w:r>
          </w:p>
        </w:tc>
        <w:tc>
          <w:tcPr>
            <w:tcW w:w="956" w:type="pct"/>
            <w:shd w:val="clear" w:color="auto" w:fill="auto"/>
            <w:vAlign w:val="center"/>
          </w:tcPr>
          <w:p w14:paraId="18C963F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10C83B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26224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7A58AD0" w14:textId="77777777" w:rsidTr="00093E34">
        <w:tc>
          <w:tcPr>
            <w:tcW w:w="1544" w:type="pct"/>
            <w:shd w:val="clear" w:color="auto" w:fill="D9D9D9" w:themeFill="background1" w:themeFillShade="D9"/>
            <w:vAlign w:val="bottom"/>
          </w:tcPr>
          <w:p w14:paraId="072F732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4260A4F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0A5416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CA72D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82F36D3" w14:textId="77777777" w:rsidTr="00093E34">
        <w:tc>
          <w:tcPr>
            <w:tcW w:w="1544" w:type="pct"/>
            <w:shd w:val="clear" w:color="auto" w:fill="D9D9D9" w:themeFill="background1" w:themeFillShade="D9"/>
            <w:vAlign w:val="bottom"/>
          </w:tcPr>
          <w:p w14:paraId="14CB111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14:paraId="4D5AD2A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04F445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FD1C2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B278BAA" w14:textId="77777777" w:rsidTr="00093E34">
        <w:tc>
          <w:tcPr>
            <w:tcW w:w="1544" w:type="pct"/>
            <w:shd w:val="clear" w:color="auto" w:fill="D9D9D9" w:themeFill="background1" w:themeFillShade="D9"/>
            <w:vAlign w:val="bottom"/>
          </w:tcPr>
          <w:p w14:paraId="7657315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0A0BC32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4A50A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0544A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DEA993F" w14:textId="77777777" w:rsidTr="00093E34">
        <w:tc>
          <w:tcPr>
            <w:tcW w:w="1544" w:type="pct"/>
            <w:shd w:val="clear" w:color="auto" w:fill="D9D9D9" w:themeFill="background1" w:themeFillShade="D9"/>
            <w:vAlign w:val="bottom"/>
          </w:tcPr>
          <w:p w14:paraId="6725EE8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353D390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8C1253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BDBC3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34EEB6" w14:textId="77777777" w:rsidTr="00093E34">
        <w:tc>
          <w:tcPr>
            <w:tcW w:w="1544" w:type="pct"/>
            <w:shd w:val="clear" w:color="auto" w:fill="D9D9D9" w:themeFill="background1" w:themeFillShade="D9"/>
            <w:vAlign w:val="bottom"/>
          </w:tcPr>
          <w:p w14:paraId="1C05C4C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2459E2C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5E9F4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11213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5DA4EB8" w14:textId="77777777" w:rsidTr="00093E34">
        <w:tc>
          <w:tcPr>
            <w:tcW w:w="1544" w:type="pct"/>
            <w:shd w:val="clear" w:color="auto" w:fill="D9D9D9" w:themeFill="background1" w:themeFillShade="D9"/>
            <w:vAlign w:val="bottom"/>
          </w:tcPr>
          <w:p w14:paraId="19B695F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0CA3A9A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B12B3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0D4916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B96054F" w14:textId="77777777" w:rsidTr="00093E34">
        <w:tc>
          <w:tcPr>
            <w:tcW w:w="1544" w:type="pct"/>
            <w:shd w:val="clear" w:color="auto" w:fill="D9D9D9" w:themeFill="background1" w:themeFillShade="D9"/>
            <w:vAlign w:val="bottom"/>
          </w:tcPr>
          <w:p w14:paraId="630AB4D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2CC7BD2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5B1158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592CB8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92736E9" w14:textId="77777777" w:rsidTr="00093E34">
        <w:tc>
          <w:tcPr>
            <w:tcW w:w="1544" w:type="pct"/>
            <w:shd w:val="clear" w:color="auto" w:fill="D9D9D9" w:themeFill="background1" w:themeFillShade="D9"/>
            <w:vAlign w:val="bottom"/>
          </w:tcPr>
          <w:p w14:paraId="65565B7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3D001E8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89F03C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606C4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89C38D" w14:textId="77777777" w:rsidTr="00093E34">
        <w:tc>
          <w:tcPr>
            <w:tcW w:w="1544" w:type="pct"/>
            <w:shd w:val="clear" w:color="auto" w:fill="D9D9D9" w:themeFill="background1" w:themeFillShade="D9"/>
            <w:vAlign w:val="bottom"/>
          </w:tcPr>
          <w:p w14:paraId="2072754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620A804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E73EC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60AAE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D4A666C" w14:textId="77777777" w:rsidTr="00093E34">
        <w:tc>
          <w:tcPr>
            <w:tcW w:w="1544" w:type="pct"/>
            <w:shd w:val="clear" w:color="auto" w:fill="D9D9D9" w:themeFill="background1" w:themeFillShade="D9"/>
            <w:vAlign w:val="bottom"/>
          </w:tcPr>
          <w:p w14:paraId="501FCB5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6EC7CD1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15114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D44A3B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E664161" w14:textId="77777777" w:rsidTr="00093E34">
        <w:tc>
          <w:tcPr>
            <w:tcW w:w="1544" w:type="pct"/>
            <w:shd w:val="clear" w:color="auto" w:fill="D9D9D9" w:themeFill="background1" w:themeFillShade="D9"/>
            <w:vAlign w:val="bottom"/>
          </w:tcPr>
          <w:p w14:paraId="3A48293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7D61A64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34CB5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269581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8F4CC1A" w14:textId="77777777" w:rsidTr="00093E34">
        <w:tc>
          <w:tcPr>
            <w:tcW w:w="1544" w:type="pct"/>
            <w:shd w:val="clear" w:color="auto" w:fill="D9D9D9" w:themeFill="background1" w:themeFillShade="D9"/>
            <w:vAlign w:val="bottom"/>
          </w:tcPr>
          <w:p w14:paraId="23E6EED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6D65AEA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EB3DB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ABCD6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DD28C3B" w14:textId="77777777" w:rsidTr="00093E34">
        <w:tc>
          <w:tcPr>
            <w:tcW w:w="1544" w:type="pct"/>
            <w:shd w:val="clear" w:color="auto" w:fill="D9D9D9" w:themeFill="background1" w:themeFillShade="D9"/>
            <w:vAlign w:val="bottom"/>
          </w:tcPr>
          <w:p w14:paraId="4246E4CD"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34C460C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CC1264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8E755C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9D71302" w14:textId="77777777" w:rsidTr="00093E34">
        <w:tc>
          <w:tcPr>
            <w:tcW w:w="1544" w:type="pct"/>
            <w:shd w:val="clear" w:color="auto" w:fill="D9D9D9" w:themeFill="background1" w:themeFillShade="D9"/>
            <w:vAlign w:val="bottom"/>
          </w:tcPr>
          <w:p w14:paraId="415AA49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4D68800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D048A9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244F0C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878134E" w14:textId="77777777" w:rsidTr="00093E34">
        <w:tc>
          <w:tcPr>
            <w:tcW w:w="1544" w:type="pct"/>
            <w:shd w:val="clear" w:color="auto" w:fill="D9D9D9" w:themeFill="background1" w:themeFillShade="D9"/>
            <w:vAlign w:val="bottom"/>
          </w:tcPr>
          <w:p w14:paraId="2B011D7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64D3A9E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2AF18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81326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8F6CB27" w14:textId="77777777" w:rsidTr="00093E34">
        <w:tc>
          <w:tcPr>
            <w:tcW w:w="1544" w:type="pct"/>
            <w:shd w:val="clear" w:color="auto" w:fill="D9D9D9" w:themeFill="background1" w:themeFillShade="D9"/>
            <w:vAlign w:val="bottom"/>
          </w:tcPr>
          <w:p w14:paraId="7189686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3F774C2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B13D1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80D1A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B50295A" w14:textId="77777777" w:rsidTr="00093E34">
        <w:tc>
          <w:tcPr>
            <w:tcW w:w="1544" w:type="pct"/>
            <w:shd w:val="clear" w:color="auto" w:fill="D9D9D9" w:themeFill="background1" w:themeFillShade="D9"/>
            <w:vAlign w:val="bottom"/>
          </w:tcPr>
          <w:p w14:paraId="2EDC83D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5CB9AB1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9E553B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CA775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C3EB3AB" w14:textId="77777777" w:rsidTr="00093E34">
        <w:tc>
          <w:tcPr>
            <w:tcW w:w="1544" w:type="pct"/>
            <w:shd w:val="clear" w:color="auto" w:fill="D9D9D9" w:themeFill="background1" w:themeFillShade="D9"/>
            <w:vAlign w:val="bottom"/>
          </w:tcPr>
          <w:p w14:paraId="7D4F541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14:paraId="675A9E1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6FFC8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537798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4D54D39" w14:textId="77777777" w:rsidTr="00093E34">
        <w:tc>
          <w:tcPr>
            <w:tcW w:w="1544" w:type="pct"/>
            <w:shd w:val="clear" w:color="auto" w:fill="D9D9D9" w:themeFill="background1" w:themeFillShade="D9"/>
            <w:vAlign w:val="bottom"/>
          </w:tcPr>
          <w:p w14:paraId="1C7F8FB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64B9758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DFE87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E6A85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17506A6" w14:textId="77777777" w:rsidTr="00093E34">
        <w:tc>
          <w:tcPr>
            <w:tcW w:w="1544" w:type="pct"/>
            <w:shd w:val="clear" w:color="auto" w:fill="D9D9D9" w:themeFill="background1" w:themeFillShade="D9"/>
            <w:vAlign w:val="bottom"/>
          </w:tcPr>
          <w:p w14:paraId="36007D5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4BD45EC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449D4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53AF3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D8F019D" w14:textId="77777777" w:rsidTr="00093E34">
        <w:tc>
          <w:tcPr>
            <w:tcW w:w="1544" w:type="pct"/>
            <w:shd w:val="clear" w:color="auto" w:fill="D9D9D9" w:themeFill="background1" w:themeFillShade="D9"/>
            <w:vAlign w:val="bottom"/>
          </w:tcPr>
          <w:p w14:paraId="318D075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0A5E6F6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3E4154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0126A9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9A1D250" w14:textId="77777777" w:rsidTr="00093E34">
        <w:tc>
          <w:tcPr>
            <w:tcW w:w="1544" w:type="pct"/>
            <w:shd w:val="clear" w:color="auto" w:fill="D9D9D9" w:themeFill="background1" w:themeFillShade="D9"/>
            <w:vAlign w:val="bottom"/>
          </w:tcPr>
          <w:p w14:paraId="123D9BB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608B470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30639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6A148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1CD244" w14:textId="77777777" w:rsidTr="00093E34">
        <w:tc>
          <w:tcPr>
            <w:tcW w:w="1544" w:type="pct"/>
            <w:shd w:val="clear" w:color="auto" w:fill="D9D9D9" w:themeFill="background1" w:themeFillShade="D9"/>
            <w:vAlign w:val="bottom"/>
          </w:tcPr>
          <w:p w14:paraId="100E100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068A4CB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ACDBD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7ADA7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BB486AC" w14:textId="77777777" w:rsidTr="00093E34">
        <w:tc>
          <w:tcPr>
            <w:tcW w:w="1544" w:type="pct"/>
            <w:shd w:val="clear" w:color="auto" w:fill="D9D9D9" w:themeFill="background1" w:themeFillShade="D9"/>
            <w:vAlign w:val="center"/>
          </w:tcPr>
          <w:p w14:paraId="7CBB57E9"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3A28845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3F6A2A2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6E0734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093E34" w:rsidRPr="00EE26E5" w14:paraId="23C78517" w14:textId="77777777" w:rsidTr="00093E34">
        <w:tc>
          <w:tcPr>
            <w:tcW w:w="1544" w:type="pct"/>
            <w:shd w:val="clear" w:color="auto" w:fill="D9D9D9" w:themeFill="background1" w:themeFillShade="D9"/>
            <w:vAlign w:val="center"/>
          </w:tcPr>
          <w:p w14:paraId="6CDE32C9" w14:textId="5182F5CC" w:rsidR="00093E34" w:rsidRPr="00EE26E5" w:rsidRDefault="00093E34" w:rsidP="00093E34">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w:t>
            </w:r>
          </w:p>
        </w:tc>
        <w:tc>
          <w:tcPr>
            <w:tcW w:w="956" w:type="pct"/>
            <w:shd w:val="clear" w:color="auto" w:fill="auto"/>
          </w:tcPr>
          <w:p w14:paraId="234F32D2"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05D680C"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6D7253"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5B4C2DD" w14:textId="77777777" w:rsidTr="00093E34">
        <w:tc>
          <w:tcPr>
            <w:tcW w:w="1544" w:type="pct"/>
            <w:shd w:val="clear" w:color="auto" w:fill="D9D9D9" w:themeFill="background1" w:themeFillShade="D9"/>
            <w:vAlign w:val="center"/>
          </w:tcPr>
          <w:p w14:paraId="679F60A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684CD82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70CAA4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BEC5CE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5948BAE" w14:textId="77777777" w:rsidTr="00093E34">
        <w:tc>
          <w:tcPr>
            <w:tcW w:w="1544" w:type="pct"/>
            <w:shd w:val="clear" w:color="auto" w:fill="D9D9D9" w:themeFill="background1" w:themeFillShade="D9"/>
            <w:vAlign w:val="center"/>
          </w:tcPr>
          <w:p w14:paraId="62A473E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5A00043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DADB56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13FB1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66EA399" w14:textId="77777777" w:rsidTr="00093E34">
        <w:tc>
          <w:tcPr>
            <w:tcW w:w="1544" w:type="pct"/>
            <w:shd w:val="clear" w:color="auto" w:fill="D9D9D9" w:themeFill="background1" w:themeFillShade="D9"/>
            <w:vAlign w:val="center"/>
          </w:tcPr>
          <w:p w14:paraId="6EBF626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衍生金融负债</w:t>
            </w:r>
          </w:p>
        </w:tc>
        <w:tc>
          <w:tcPr>
            <w:tcW w:w="956" w:type="pct"/>
            <w:shd w:val="clear" w:color="auto" w:fill="auto"/>
          </w:tcPr>
          <w:p w14:paraId="3F2E311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A1DA04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99F59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65A729F" w14:textId="77777777" w:rsidTr="00093E34">
        <w:tc>
          <w:tcPr>
            <w:tcW w:w="1544" w:type="pct"/>
            <w:shd w:val="clear" w:color="auto" w:fill="D9D9D9" w:themeFill="background1" w:themeFillShade="D9"/>
            <w:vAlign w:val="center"/>
          </w:tcPr>
          <w:p w14:paraId="3D87225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卖出回购金融资产款</w:t>
            </w:r>
          </w:p>
        </w:tc>
        <w:tc>
          <w:tcPr>
            <w:tcW w:w="956" w:type="pct"/>
            <w:shd w:val="clear" w:color="auto" w:fill="auto"/>
            <w:vAlign w:val="center"/>
          </w:tcPr>
          <w:p w14:paraId="043C28F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2FC2D4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62A4D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141F5DE" w14:textId="77777777" w:rsidTr="00093E34">
        <w:tc>
          <w:tcPr>
            <w:tcW w:w="1544" w:type="pct"/>
            <w:shd w:val="clear" w:color="auto" w:fill="D9D9D9" w:themeFill="background1" w:themeFillShade="D9"/>
            <w:vAlign w:val="center"/>
          </w:tcPr>
          <w:p w14:paraId="46EBFF53"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t>预收保费</w:t>
            </w:r>
          </w:p>
        </w:tc>
        <w:tc>
          <w:tcPr>
            <w:tcW w:w="956" w:type="pct"/>
            <w:shd w:val="clear" w:color="auto" w:fill="auto"/>
            <w:vAlign w:val="center"/>
          </w:tcPr>
          <w:p w14:paraId="66AEEA8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F67C23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927FE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C5880EA" w14:textId="77777777" w:rsidTr="00093E34">
        <w:tc>
          <w:tcPr>
            <w:tcW w:w="1544" w:type="pct"/>
            <w:shd w:val="clear" w:color="auto" w:fill="D9D9D9" w:themeFill="background1" w:themeFillShade="D9"/>
            <w:vAlign w:val="center"/>
          </w:tcPr>
          <w:p w14:paraId="6A8238E3"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t>应付手续费及佣金</w:t>
            </w:r>
          </w:p>
        </w:tc>
        <w:tc>
          <w:tcPr>
            <w:tcW w:w="956" w:type="pct"/>
            <w:shd w:val="clear" w:color="auto" w:fill="auto"/>
            <w:vAlign w:val="center"/>
          </w:tcPr>
          <w:p w14:paraId="20CD443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BFC7F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166B5C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3EEF4DC" w14:textId="77777777" w:rsidTr="00093E34">
        <w:tc>
          <w:tcPr>
            <w:tcW w:w="1544" w:type="pct"/>
            <w:shd w:val="clear" w:color="auto" w:fill="D9D9D9" w:themeFill="background1" w:themeFillShade="D9"/>
            <w:vAlign w:val="center"/>
          </w:tcPr>
          <w:p w14:paraId="0A5660E3"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t>应付保费</w:t>
            </w:r>
          </w:p>
        </w:tc>
        <w:tc>
          <w:tcPr>
            <w:tcW w:w="956" w:type="pct"/>
            <w:shd w:val="clear" w:color="auto" w:fill="auto"/>
            <w:vAlign w:val="center"/>
          </w:tcPr>
          <w:p w14:paraId="2ECF89B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E2A2C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38C2EE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DC12C86" w14:textId="77777777" w:rsidTr="00093E34">
        <w:tc>
          <w:tcPr>
            <w:tcW w:w="1544" w:type="pct"/>
            <w:shd w:val="clear" w:color="auto" w:fill="D9D9D9" w:themeFill="background1" w:themeFillShade="D9"/>
            <w:vAlign w:val="center"/>
          </w:tcPr>
          <w:p w14:paraId="01345938" w14:textId="77777777" w:rsidR="003D225B" w:rsidRPr="00EE26E5" w:rsidRDefault="003D225B" w:rsidP="005E48D5">
            <w:pPr>
              <w:widowControl/>
              <w:jc w:val="left"/>
              <w:rPr>
                <w:color w:val="000000" w:themeColor="text1"/>
                <w:sz w:val="18"/>
                <w:szCs w:val="18"/>
              </w:rPr>
            </w:pPr>
            <w:r w:rsidRPr="00EE26E5">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504F5CC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A761A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598E9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8902377" w14:textId="77777777" w:rsidTr="00093E34">
        <w:tc>
          <w:tcPr>
            <w:tcW w:w="1544" w:type="pct"/>
            <w:shd w:val="clear" w:color="auto" w:fill="D9D9D9" w:themeFill="background1" w:themeFillShade="D9"/>
            <w:vAlign w:val="center"/>
          </w:tcPr>
          <w:p w14:paraId="36D5E473"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46A9EC7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E15F2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0C57C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A68C9E7" w14:textId="77777777" w:rsidTr="00093E34">
        <w:tc>
          <w:tcPr>
            <w:tcW w:w="1544" w:type="pct"/>
            <w:shd w:val="clear" w:color="auto" w:fill="D9D9D9" w:themeFill="background1" w:themeFillShade="D9"/>
            <w:vAlign w:val="center"/>
          </w:tcPr>
          <w:p w14:paraId="7CAD729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25119C9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FB20ED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CEF7BA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51BEBC9" w14:textId="77777777" w:rsidTr="00093E34">
        <w:tc>
          <w:tcPr>
            <w:tcW w:w="1544" w:type="pct"/>
            <w:shd w:val="clear" w:color="auto" w:fill="D9D9D9" w:themeFill="background1" w:themeFillShade="D9"/>
            <w:vAlign w:val="center"/>
          </w:tcPr>
          <w:p w14:paraId="5116A13F"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6C34D12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1492BF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F27CE2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7246AED" w14:textId="77777777" w:rsidTr="00093E34">
        <w:tc>
          <w:tcPr>
            <w:tcW w:w="1544" w:type="pct"/>
            <w:shd w:val="clear" w:color="auto" w:fill="D9D9D9" w:themeFill="background1" w:themeFillShade="D9"/>
            <w:vAlign w:val="center"/>
          </w:tcPr>
          <w:p w14:paraId="3B31340B"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69A6626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F1A3CD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C9E11F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C13F02" w:rsidRPr="00EE26E5" w14:paraId="3138CC6A" w14:textId="77777777" w:rsidTr="00093E34">
        <w:tc>
          <w:tcPr>
            <w:tcW w:w="1544" w:type="pct"/>
            <w:shd w:val="clear" w:color="auto" w:fill="D9D9D9" w:themeFill="background1" w:themeFillShade="D9"/>
            <w:vAlign w:val="center"/>
          </w:tcPr>
          <w:p w14:paraId="661239E8" w14:textId="79E0DC47" w:rsidR="00C13F02" w:rsidRPr="00EE26E5" w:rsidRDefault="00C13F02"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644457D7" w14:textId="77777777" w:rsidR="00C13F02" w:rsidRPr="00EE26E5" w:rsidRDefault="00C13F02"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EACCCA" w14:textId="77777777" w:rsidR="00C13F02" w:rsidRPr="00EE26E5" w:rsidRDefault="00C13F02"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6BF3A9F" w14:textId="77777777" w:rsidR="00C13F02" w:rsidRPr="00EE26E5" w:rsidRDefault="00C13F02"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46D0FEE" w14:textId="77777777" w:rsidTr="00093E34">
        <w:tc>
          <w:tcPr>
            <w:tcW w:w="1544" w:type="pct"/>
            <w:shd w:val="clear" w:color="auto" w:fill="D9D9D9" w:themeFill="background1" w:themeFillShade="D9"/>
            <w:vAlign w:val="center"/>
          </w:tcPr>
          <w:p w14:paraId="4B26EE6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2F9492E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1D4653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C3B926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1C6F0B" w14:textId="77777777" w:rsidTr="00093E34">
        <w:tc>
          <w:tcPr>
            <w:tcW w:w="1544" w:type="pct"/>
            <w:shd w:val="clear" w:color="auto" w:fill="D9D9D9" w:themeFill="background1" w:themeFillShade="D9"/>
            <w:vAlign w:val="center"/>
          </w:tcPr>
          <w:p w14:paraId="3708D715"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69300E4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39FB45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D680E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345488C" w14:textId="77777777" w:rsidTr="00093E34">
        <w:tc>
          <w:tcPr>
            <w:tcW w:w="1544" w:type="pct"/>
            <w:shd w:val="clear" w:color="auto" w:fill="D9D9D9" w:themeFill="background1" w:themeFillShade="D9"/>
            <w:vAlign w:val="center"/>
          </w:tcPr>
          <w:p w14:paraId="6DDCD14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应付保单红利</w:t>
            </w:r>
          </w:p>
        </w:tc>
        <w:tc>
          <w:tcPr>
            <w:tcW w:w="956" w:type="pct"/>
            <w:shd w:val="clear" w:color="auto" w:fill="auto"/>
            <w:vAlign w:val="center"/>
          </w:tcPr>
          <w:p w14:paraId="4B54D02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C1654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56D56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E20A800" w14:textId="77777777" w:rsidTr="00093E34">
        <w:tc>
          <w:tcPr>
            <w:tcW w:w="1544" w:type="pct"/>
            <w:shd w:val="clear" w:color="auto" w:fill="D9D9D9" w:themeFill="background1" w:themeFillShade="D9"/>
            <w:vAlign w:val="center"/>
          </w:tcPr>
          <w:p w14:paraId="73FD2049"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14:paraId="50CC934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33A968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AEB34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78512D4" w14:textId="77777777" w:rsidTr="00093E34">
        <w:tc>
          <w:tcPr>
            <w:tcW w:w="1544" w:type="pct"/>
            <w:shd w:val="clear" w:color="auto" w:fill="D9D9D9" w:themeFill="background1" w:themeFillShade="D9"/>
            <w:vAlign w:val="center"/>
          </w:tcPr>
          <w:p w14:paraId="15D9CF7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5FF9867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A8427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0ADB2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61012A0" w14:textId="77777777" w:rsidTr="00093E34">
        <w:tc>
          <w:tcPr>
            <w:tcW w:w="1544" w:type="pct"/>
            <w:shd w:val="clear" w:color="auto" w:fill="D9D9D9" w:themeFill="background1" w:themeFillShade="D9"/>
            <w:vAlign w:val="center"/>
          </w:tcPr>
          <w:p w14:paraId="672FFBF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36E1FCB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6A91A0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5849B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08EBA27" w14:textId="77777777" w:rsidTr="00093E34">
        <w:tc>
          <w:tcPr>
            <w:tcW w:w="1544" w:type="pct"/>
            <w:shd w:val="clear" w:color="auto" w:fill="D9D9D9" w:themeFill="background1" w:themeFillShade="D9"/>
            <w:vAlign w:val="center"/>
          </w:tcPr>
          <w:p w14:paraId="31A7396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7751DD8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AABD42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F7268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E95D66F" w14:textId="77777777" w:rsidTr="00093E34">
        <w:tc>
          <w:tcPr>
            <w:tcW w:w="1544" w:type="pct"/>
            <w:shd w:val="clear" w:color="auto" w:fill="D9D9D9" w:themeFill="background1" w:themeFillShade="D9"/>
            <w:vAlign w:val="center"/>
          </w:tcPr>
          <w:p w14:paraId="3E883638"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0A94EA3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E9509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AC47A5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F422253" w14:textId="77777777" w:rsidTr="00093E34">
        <w:tc>
          <w:tcPr>
            <w:tcW w:w="1544" w:type="pct"/>
            <w:shd w:val="clear" w:color="auto" w:fill="D9D9D9" w:themeFill="background1" w:themeFillShade="D9"/>
            <w:vAlign w:val="center"/>
          </w:tcPr>
          <w:p w14:paraId="05504C13"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7483302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7DBD57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98E2C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07A8B74" w14:textId="77777777" w:rsidTr="00093E34">
        <w:tc>
          <w:tcPr>
            <w:tcW w:w="1544" w:type="pct"/>
            <w:shd w:val="clear" w:color="auto" w:fill="D9D9D9" w:themeFill="background1" w:themeFillShade="D9"/>
            <w:vAlign w:val="center"/>
          </w:tcPr>
          <w:p w14:paraId="672B9F3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0F87213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E125C4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16BD29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9431947" w14:textId="77777777" w:rsidTr="00093E34">
        <w:tc>
          <w:tcPr>
            <w:tcW w:w="1544" w:type="pct"/>
            <w:shd w:val="clear" w:color="auto" w:fill="D9D9D9" w:themeFill="background1" w:themeFillShade="D9"/>
            <w:vAlign w:val="center"/>
          </w:tcPr>
          <w:p w14:paraId="4844952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0A1A622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134C82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EFC41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2282D06" w14:textId="77777777" w:rsidTr="00093E34">
        <w:tc>
          <w:tcPr>
            <w:tcW w:w="1544" w:type="pct"/>
            <w:shd w:val="clear" w:color="auto" w:fill="D9D9D9" w:themeFill="background1" w:themeFillShade="D9"/>
            <w:vAlign w:val="center"/>
          </w:tcPr>
          <w:p w14:paraId="3E2D67A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6EED2CC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DADAD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09D47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625650D" w14:textId="77777777" w:rsidTr="00093E34">
        <w:tc>
          <w:tcPr>
            <w:tcW w:w="1544" w:type="pct"/>
            <w:shd w:val="clear" w:color="auto" w:fill="D9D9D9" w:themeFill="background1" w:themeFillShade="D9"/>
            <w:vAlign w:val="center"/>
          </w:tcPr>
          <w:p w14:paraId="4A541293"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1659719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068503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D9AF4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8CB5A14" w14:textId="77777777" w:rsidTr="00093E34">
        <w:tc>
          <w:tcPr>
            <w:tcW w:w="1544" w:type="pct"/>
            <w:shd w:val="clear" w:color="auto" w:fill="D9D9D9" w:themeFill="background1" w:themeFillShade="D9"/>
            <w:vAlign w:val="center"/>
          </w:tcPr>
          <w:p w14:paraId="63A25F1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6725E39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39A197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CEACE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DC10E7E" w14:textId="77777777" w:rsidTr="00093E34">
        <w:tc>
          <w:tcPr>
            <w:tcW w:w="1544" w:type="pct"/>
            <w:shd w:val="clear" w:color="auto" w:fill="D9D9D9" w:themeFill="background1" w:themeFillShade="D9"/>
            <w:vAlign w:val="center"/>
          </w:tcPr>
          <w:p w14:paraId="3C4B9465"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3A88CC7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17FE8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8BE44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011F438" w14:textId="77777777" w:rsidTr="00093E34">
        <w:tc>
          <w:tcPr>
            <w:tcW w:w="1544" w:type="pct"/>
            <w:shd w:val="clear" w:color="auto" w:fill="D9D9D9" w:themeFill="background1" w:themeFillShade="D9"/>
            <w:vAlign w:val="center"/>
          </w:tcPr>
          <w:p w14:paraId="2255F967" w14:textId="77777777" w:rsidR="003D225B" w:rsidRPr="00EE26E5" w:rsidRDefault="003D225B" w:rsidP="005E48D5">
            <w:pPr>
              <w:widowControl/>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574DA12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582D6DD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61DB2B1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49CD260" w14:textId="77777777" w:rsidTr="00093E34">
        <w:trPr>
          <w:trHeight w:val="276"/>
        </w:trPr>
        <w:tc>
          <w:tcPr>
            <w:tcW w:w="1544" w:type="pct"/>
            <w:shd w:val="clear" w:color="auto" w:fill="D9D9D9" w:themeFill="background1" w:themeFillShade="D9"/>
            <w:vAlign w:val="center"/>
          </w:tcPr>
          <w:p w14:paraId="3BD2C569" w14:textId="77777777" w:rsidR="003D225B" w:rsidRPr="00EE26E5" w:rsidRDefault="003D225B" w:rsidP="005E48D5">
            <w:pPr>
              <w:widowControl/>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1FEC286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1D700C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4510A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995CE70" w14:textId="77777777" w:rsidTr="00093E34">
        <w:tc>
          <w:tcPr>
            <w:tcW w:w="1544" w:type="pct"/>
            <w:shd w:val="clear" w:color="auto" w:fill="D9D9D9" w:themeFill="background1" w:themeFillShade="D9"/>
            <w:vAlign w:val="center"/>
          </w:tcPr>
          <w:p w14:paraId="2F3F8285"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327EF36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4C43A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CD49D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06E734D" w14:textId="77777777" w:rsidTr="00093E34">
        <w:tc>
          <w:tcPr>
            <w:tcW w:w="1544" w:type="pct"/>
            <w:shd w:val="clear" w:color="auto" w:fill="D9D9D9" w:themeFill="background1" w:themeFillShade="D9"/>
            <w:vAlign w:val="center"/>
          </w:tcPr>
          <w:p w14:paraId="731D6DA9"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其他权益工具</w:t>
            </w:r>
          </w:p>
        </w:tc>
        <w:tc>
          <w:tcPr>
            <w:tcW w:w="956" w:type="pct"/>
            <w:shd w:val="clear" w:color="auto" w:fill="auto"/>
            <w:vAlign w:val="center"/>
          </w:tcPr>
          <w:p w14:paraId="4B04D77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3CADFC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8F880B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0B03296" w14:textId="77777777" w:rsidTr="00093E34">
        <w:tc>
          <w:tcPr>
            <w:tcW w:w="1544" w:type="pct"/>
            <w:shd w:val="clear" w:color="auto" w:fill="D9D9D9" w:themeFill="background1" w:themeFillShade="D9"/>
            <w:vAlign w:val="center"/>
          </w:tcPr>
          <w:p w14:paraId="484A18C1"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其中：优先股</w:t>
            </w:r>
          </w:p>
        </w:tc>
        <w:tc>
          <w:tcPr>
            <w:tcW w:w="956" w:type="pct"/>
            <w:shd w:val="clear" w:color="auto" w:fill="auto"/>
            <w:vAlign w:val="center"/>
          </w:tcPr>
          <w:p w14:paraId="5DA47E6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A920A8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AB10C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08B43A0" w14:textId="77777777" w:rsidTr="00093E34">
        <w:tc>
          <w:tcPr>
            <w:tcW w:w="1544" w:type="pct"/>
            <w:shd w:val="clear" w:color="auto" w:fill="D9D9D9" w:themeFill="background1" w:themeFillShade="D9"/>
            <w:vAlign w:val="center"/>
          </w:tcPr>
          <w:p w14:paraId="02915B1E" w14:textId="77777777" w:rsidR="003D225B" w:rsidRPr="00EE26E5" w:rsidRDefault="003D225B" w:rsidP="005E48D5">
            <w:pPr>
              <w:widowControl/>
              <w:ind w:firstLineChars="300" w:firstLine="540"/>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永续债</w:t>
            </w:r>
          </w:p>
        </w:tc>
        <w:tc>
          <w:tcPr>
            <w:tcW w:w="956" w:type="pct"/>
            <w:shd w:val="clear" w:color="auto" w:fill="auto"/>
            <w:vAlign w:val="center"/>
          </w:tcPr>
          <w:p w14:paraId="1D61515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97A218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64011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33FF677" w14:textId="77777777" w:rsidTr="00093E34">
        <w:tc>
          <w:tcPr>
            <w:tcW w:w="1544" w:type="pct"/>
            <w:shd w:val="clear" w:color="auto" w:fill="D9D9D9" w:themeFill="background1" w:themeFillShade="D9"/>
            <w:vAlign w:val="center"/>
          </w:tcPr>
          <w:p w14:paraId="19AE0A4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44CDCFC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6A94B7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C1720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030B801" w14:textId="77777777" w:rsidTr="00093E34">
        <w:tc>
          <w:tcPr>
            <w:tcW w:w="1544" w:type="pct"/>
            <w:shd w:val="clear" w:color="auto" w:fill="D9D9D9" w:themeFill="background1" w:themeFillShade="D9"/>
            <w:vAlign w:val="center"/>
          </w:tcPr>
          <w:p w14:paraId="27DF2C77"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37B9A70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8496A3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37BD1E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5D011AA" w14:textId="77777777" w:rsidTr="00093E34">
        <w:tc>
          <w:tcPr>
            <w:tcW w:w="1544" w:type="pct"/>
            <w:shd w:val="clear" w:color="auto" w:fill="D9D9D9" w:themeFill="background1" w:themeFillShade="D9"/>
            <w:vAlign w:val="center"/>
          </w:tcPr>
          <w:p w14:paraId="080FC879"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608A6FB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9ECD4A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A74A0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1280A3C" w14:textId="77777777" w:rsidTr="00093E34">
        <w:tc>
          <w:tcPr>
            <w:tcW w:w="1544" w:type="pct"/>
            <w:shd w:val="clear" w:color="auto" w:fill="D9D9D9" w:themeFill="background1" w:themeFillShade="D9"/>
            <w:vAlign w:val="center"/>
          </w:tcPr>
          <w:p w14:paraId="3A426ACB"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2107C4E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2191BD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4D1B9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46B8909" w14:textId="77777777" w:rsidTr="00093E34">
        <w:tc>
          <w:tcPr>
            <w:tcW w:w="1544" w:type="pct"/>
            <w:shd w:val="clear" w:color="auto" w:fill="D9D9D9" w:themeFill="background1" w:themeFillShade="D9"/>
            <w:vAlign w:val="center"/>
          </w:tcPr>
          <w:p w14:paraId="181D50E1"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37B47A3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1C2605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F6857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0EA15A6" w14:textId="77777777" w:rsidTr="00093E34">
        <w:tc>
          <w:tcPr>
            <w:tcW w:w="1544" w:type="pct"/>
            <w:shd w:val="clear" w:color="auto" w:fill="D9D9D9" w:themeFill="background1" w:themeFillShade="D9"/>
            <w:vAlign w:val="center"/>
          </w:tcPr>
          <w:p w14:paraId="0C7517CF"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031F052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14FE9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87879E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2C84201" w14:textId="77777777" w:rsidTr="00093E34">
        <w:tc>
          <w:tcPr>
            <w:tcW w:w="1544" w:type="pct"/>
            <w:shd w:val="clear" w:color="auto" w:fill="D9D9D9" w:themeFill="background1" w:themeFillShade="D9"/>
            <w:vAlign w:val="center"/>
          </w:tcPr>
          <w:p w14:paraId="2F4D3CA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411C80C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D841FE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C9A4E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A4287DF" w14:textId="77777777" w:rsidTr="00093E34">
        <w:tc>
          <w:tcPr>
            <w:tcW w:w="1544" w:type="pct"/>
            <w:shd w:val="clear" w:color="auto" w:fill="D9D9D9" w:themeFill="background1" w:themeFillShade="D9"/>
            <w:vAlign w:val="center"/>
          </w:tcPr>
          <w:p w14:paraId="3799058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归属于母公司所有者权益合计</w:t>
            </w:r>
          </w:p>
        </w:tc>
        <w:tc>
          <w:tcPr>
            <w:tcW w:w="956" w:type="pct"/>
            <w:shd w:val="clear" w:color="auto" w:fill="auto"/>
          </w:tcPr>
          <w:p w14:paraId="04757B0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9FDD93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820D3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A43DBB9" w14:textId="77777777" w:rsidTr="00093E34">
        <w:tc>
          <w:tcPr>
            <w:tcW w:w="1544" w:type="pct"/>
            <w:shd w:val="clear" w:color="auto" w:fill="D9D9D9" w:themeFill="background1" w:themeFillShade="D9"/>
            <w:vAlign w:val="center"/>
          </w:tcPr>
          <w:p w14:paraId="25633E05"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少数股东权益</w:t>
            </w:r>
          </w:p>
        </w:tc>
        <w:tc>
          <w:tcPr>
            <w:tcW w:w="956" w:type="pct"/>
            <w:shd w:val="clear" w:color="auto" w:fill="auto"/>
          </w:tcPr>
          <w:p w14:paraId="6B4F0EA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2F1BF0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F3B8AA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7A06920" w14:textId="77777777" w:rsidTr="00093E34">
        <w:trPr>
          <w:trHeight w:val="198"/>
        </w:trPr>
        <w:tc>
          <w:tcPr>
            <w:tcW w:w="1544" w:type="pct"/>
            <w:shd w:val="clear" w:color="auto" w:fill="D9D9D9" w:themeFill="background1" w:themeFillShade="D9"/>
            <w:vAlign w:val="center"/>
          </w:tcPr>
          <w:p w14:paraId="28512FFC" w14:textId="77777777" w:rsidR="003D225B" w:rsidRPr="00EE26E5" w:rsidRDefault="003D225B" w:rsidP="005E48D5">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4DAA9FF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25C813F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07B28B8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3D225B" w:rsidRPr="00EE26E5" w14:paraId="4329A4F6" w14:textId="77777777" w:rsidTr="00093E34">
        <w:tc>
          <w:tcPr>
            <w:tcW w:w="1544" w:type="pct"/>
            <w:shd w:val="clear" w:color="auto" w:fill="D9D9D9" w:themeFill="background1" w:themeFillShade="D9"/>
            <w:vAlign w:val="center"/>
          </w:tcPr>
          <w:p w14:paraId="0FEDE6B7" w14:textId="77777777" w:rsidR="003D225B" w:rsidRPr="00EE26E5" w:rsidRDefault="003D225B" w:rsidP="005E48D5">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34B8B82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2D7D501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3B76445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2FAA50E7" w14:textId="46EE5980" w:rsidR="003D225B" w:rsidRPr="00EE26E5" w:rsidRDefault="003D225B" w:rsidP="003D225B">
      <w:pPr>
        <w:rPr>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color w:val="000000" w:themeColor="text1"/>
          <w:sz w:val="18"/>
          <w:szCs w:val="18"/>
        </w:rPr>
        <w:t>会计机构负责人：</w:t>
      </w:r>
      <w:r w:rsidRPr="00EE26E5">
        <w:rPr>
          <w:color w:val="000000" w:themeColor="text1"/>
          <w:sz w:val="18"/>
          <w:szCs w:val="18"/>
        </w:rPr>
        <w:t>_____________</w:t>
      </w:r>
    </w:p>
    <w:p w14:paraId="613AF0B7" w14:textId="77777777" w:rsidR="003D225B" w:rsidRPr="00EE26E5" w:rsidRDefault="003D225B" w:rsidP="003D225B">
      <w:pPr>
        <w:rPr>
          <w:rFonts w:asciiTheme="minorEastAsia" w:eastAsiaTheme="minorEastAsia" w:hAnsiTheme="minorEastAsia"/>
          <w:bCs/>
          <w:color w:val="000000" w:themeColor="text1"/>
          <w:sz w:val="20"/>
          <w:szCs w:val="18"/>
          <w:shd w:val="clear" w:color="auto" w:fill="D9D9D9" w:themeFill="background1" w:themeFillShade="D9"/>
        </w:rPr>
      </w:pPr>
    </w:p>
    <w:p w14:paraId="4E5DBAA4" w14:textId="03F512C2" w:rsidR="003D225B" w:rsidRPr="00EE26E5" w:rsidRDefault="003D225B" w:rsidP="00F55FFF">
      <w:pPr>
        <w:pStyle w:val="4"/>
        <w:keepNext w:val="0"/>
        <w:keepLines w:val="0"/>
        <w:numPr>
          <w:ilvl w:val="0"/>
          <w:numId w:val="26"/>
        </w:numPr>
        <w:spacing w:line="377" w:lineRule="auto"/>
        <w:ind w:left="0" w:firstLine="0"/>
        <w:jc w:val="left"/>
        <w:rPr>
          <w:b w:val="0"/>
          <w:bCs w:val="0"/>
          <w:sz w:val="22"/>
          <w:szCs w:val="22"/>
        </w:rPr>
      </w:pPr>
      <w:r w:rsidRPr="00EE26E5">
        <w:rPr>
          <w:rFonts w:hint="eastAsia"/>
          <w:sz w:val="22"/>
          <w:szCs w:val="22"/>
          <w:lang w:eastAsia="zh-CN"/>
        </w:rPr>
        <w:t>母公司</w:t>
      </w:r>
      <w:r w:rsidRPr="00EE26E5">
        <w:rPr>
          <w:sz w:val="22"/>
          <w:szCs w:val="22"/>
          <w:lang w:eastAsia="zh-CN"/>
        </w:rPr>
        <w:t>资产负债表</w:t>
      </w:r>
      <w:r w:rsidRPr="00EE26E5">
        <w:rPr>
          <w:sz w:val="22"/>
          <w:szCs w:val="22"/>
          <w:lang w:eastAsia="zh-CN"/>
        </w:rPr>
        <w:t xml:space="preserve"> </w:t>
      </w:r>
    </w:p>
    <w:p w14:paraId="5E822A2D" w14:textId="7CCDF320" w:rsidR="003D225B" w:rsidRPr="00EE26E5"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7"/>
        <w:gridCol w:w="1843"/>
        <w:gridCol w:w="2551"/>
        <w:gridCol w:w="2269"/>
      </w:tblGrid>
      <w:tr w:rsidR="003D225B" w:rsidRPr="00EE26E5" w14:paraId="304AC9A7" w14:textId="77777777" w:rsidTr="005E48D5">
        <w:tc>
          <w:tcPr>
            <w:tcW w:w="1544" w:type="pct"/>
            <w:shd w:val="clear" w:color="auto" w:fill="D9D9D9" w:themeFill="background1" w:themeFillShade="D9"/>
          </w:tcPr>
          <w:p w14:paraId="4298EB0C"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bookmarkStart w:id="1" w:name="_Toc241636377"/>
            <w:bookmarkStart w:id="2" w:name="_Toc247094006"/>
            <w:bookmarkStart w:id="3" w:name="_Toc247371781"/>
            <w:bookmarkStart w:id="4" w:name="_Toc369159467"/>
            <w:r w:rsidRPr="00EE26E5">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7F7DF802"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1EA05DF7"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09417C50"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期初余额</w:t>
            </w:r>
          </w:p>
        </w:tc>
      </w:tr>
      <w:tr w:rsidR="003D225B" w:rsidRPr="00EE26E5" w14:paraId="22B59564" w14:textId="77777777" w:rsidTr="005E48D5">
        <w:tc>
          <w:tcPr>
            <w:tcW w:w="1544" w:type="pct"/>
            <w:shd w:val="clear" w:color="auto" w:fill="D9D9D9" w:themeFill="background1" w:themeFillShade="D9"/>
            <w:vAlign w:val="center"/>
          </w:tcPr>
          <w:p w14:paraId="4026D52C" w14:textId="15D2660E" w:rsidR="003D225B" w:rsidRPr="00EE26E5" w:rsidRDefault="00093E34"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cs="宋体" w:hint="eastAsia"/>
                <w:b/>
                <w:color w:val="000000" w:themeColor="text1"/>
                <w:sz w:val="18"/>
                <w:szCs w:val="21"/>
              </w:rPr>
              <w:t>资产：</w:t>
            </w:r>
          </w:p>
        </w:tc>
        <w:tc>
          <w:tcPr>
            <w:tcW w:w="956" w:type="pct"/>
            <w:shd w:val="clear" w:color="auto" w:fill="auto"/>
            <w:vAlign w:val="center"/>
          </w:tcPr>
          <w:p w14:paraId="2CCCDA1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9D78DC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D66FAE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093E34" w:rsidRPr="00EE26E5" w14:paraId="679C56F2" w14:textId="77777777" w:rsidTr="005E48D5">
        <w:tc>
          <w:tcPr>
            <w:tcW w:w="1544" w:type="pct"/>
            <w:shd w:val="clear" w:color="auto" w:fill="D9D9D9" w:themeFill="background1" w:themeFillShade="D9"/>
            <w:vAlign w:val="center"/>
          </w:tcPr>
          <w:p w14:paraId="232BC489" w14:textId="2FF23800" w:rsidR="00093E34" w:rsidRPr="00EE26E5" w:rsidRDefault="00093E34"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611F77C9" w14:textId="77777777" w:rsidR="00093E34" w:rsidRPr="00EE26E5" w:rsidRDefault="00093E34"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4346D2"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008FE0"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6EC4CE3" w14:textId="77777777" w:rsidTr="005E48D5">
        <w:tc>
          <w:tcPr>
            <w:tcW w:w="1544" w:type="pct"/>
            <w:shd w:val="clear" w:color="auto" w:fill="D9D9D9" w:themeFill="background1" w:themeFillShade="D9"/>
            <w:vAlign w:val="center"/>
          </w:tcPr>
          <w:p w14:paraId="2B30ECD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拆出资金</w:t>
            </w:r>
          </w:p>
        </w:tc>
        <w:tc>
          <w:tcPr>
            <w:tcW w:w="956" w:type="pct"/>
            <w:shd w:val="clear" w:color="auto" w:fill="auto"/>
            <w:vAlign w:val="center"/>
          </w:tcPr>
          <w:p w14:paraId="0EFA502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3E147B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4896B7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5655E91" w14:textId="77777777" w:rsidTr="005E48D5">
        <w:tc>
          <w:tcPr>
            <w:tcW w:w="1544" w:type="pct"/>
            <w:shd w:val="clear" w:color="auto" w:fill="D9D9D9" w:themeFill="background1" w:themeFillShade="D9"/>
            <w:vAlign w:val="center"/>
          </w:tcPr>
          <w:p w14:paraId="324E4ABA"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0095862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347818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9419E5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6B9D84F" w14:textId="77777777" w:rsidTr="005E48D5">
        <w:tc>
          <w:tcPr>
            <w:tcW w:w="1544" w:type="pct"/>
            <w:shd w:val="clear" w:color="auto" w:fill="D9D9D9" w:themeFill="background1" w:themeFillShade="D9"/>
            <w:vAlign w:val="center"/>
          </w:tcPr>
          <w:p w14:paraId="6CE9A6C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衍生金融资产</w:t>
            </w:r>
          </w:p>
        </w:tc>
        <w:tc>
          <w:tcPr>
            <w:tcW w:w="956" w:type="pct"/>
            <w:shd w:val="clear" w:color="auto" w:fill="auto"/>
            <w:vAlign w:val="center"/>
          </w:tcPr>
          <w:p w14:paraId="5AB12DA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A30A95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7DD7AB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1E96318" w14:textId="77777777" w:rsidTr="005E48D5">
        <w:tc>
          <w:tcPr>
            <w:tcW w:w="1544" w:type="pct"/>
            <w:shd w:val="clear" w:color="auto" w:fill="D9D9D9" w:themeFill="background1" w:themeFillShade="D9"/>
            <w:vAlign w:val="center"/>
          </w:tcPr>
          <w:p w14:paraId="42AC250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买入返售金融资产</w:t>
            </w:r>
          </w:p>
        </w:tc>
        <w:tc>
          <w:tcPr>
            <w:tcW w:w="956" w:type="pct"/>
            <w:shd w:val="clear" w:color="auto" w:fill="auto"/>
            <w:vAlign w:val="center"/>
          </w:tcPr>
          <w:p w14:paraId="6114EDE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F6D25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9F11CC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6BF885E" w14:textId="77777777" w:rsidTr="005E48D5">
        <w:tc>
          <w:tcPr>
            <w:tcW w:w="1544" w:type="pct"/>
            <w:shd w:val="clear" w:color="auto" w:fill="D9D9D9" w:themeFill="background1" w:themeFillShade="D9"/>
            <w:vAlign w:val="center"/>
          </w:tcPr>
          <w:p w14:paraId="518B6C0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应收证券清算款</w:t>
            </w:r>
          </w:p>
        </w:tc>
        <w:tc>
          <w:tcPr>
            <w:tcW w:w="956" w:type="pct"/>
            <w:shd w:val="clear" w:color="auto" w:fill="auto"/>
            <w:vAlign w:val="center"/>
          </w:tcPr>
          <w:p w14:paraId="6CBC405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CFDA78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A115A3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902604" w14:textId="77777777" w:rsidTr="005E48D5">
        <w:tc>
          <w:tcPr>
            <w:tcW w:w="1544" w:type="pct"/>
            <w:shd w:val="clear" w:color="auto" w:fill="D9D9D9" w:themeFill="background1" w:themeFillShade="D9"/>
            <w:vAlign w:val="center"/>
          </w:tcPr>
          <w:p w14:paraId="7CDF263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17CAAC7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546C44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6E454A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2144120" w14:textId="77777777" w:rsidTr="005E48D5">
        <w:tc>
          <w:tcPr>
            <w:tcW w:w="1544" w:type="pct"/>
            <w:shd w:val="clear" w:color="auto" w:fill="D9D9D9" w:themeFill="background1" w:themeFillShade="D9"/>
            <w:vAlign w:val="center"/>
          </w:tcPr>
          <w:p w14:paraId="450F4CC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应收保费</w:t>
            </w:r>
          </w:p>
        </w:tc>
        <w:tc>
          <w:tcPr>
            <w:tcW w:w="956" w:type="pct"/>
            <w:shd w:val="clear" w:color="auto" w:fill="auto"/>
            <w:vAlign w:val="center"/>
          </w:tcPr>
          <w:p w14:paraId="7700782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80D790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7E9093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6A1C38C" w14:textId="77777777" w:rsidTr="005E48D5">
        <w:tc>
          <w:tcPr>
            <w:tcW w:w="1544" w:type="pct"/>
            <w:shd w:val="clear" w:color="auto" w:fill="D9D9D9" w:themeFill="background1" w:themeFillShade="D9"/>
            <w:vAlign w:val="center"/>
          </w:tcPr>
          <w:p w14:paraId="0E134BE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应收代位追偿款</w:t>
            </w:r>
          </w:p>
        </w:tc>
        <w:tc>
          <w:tcPr>
            <w:tcW w:w="956" w:type="pct"/>
            <w:shd w:val="clear" w:color="auto" w:fill="auto"/>
            <w:vAlign w:val="center"/>
          </w:tcPr>
          <w:p w14:paraId="1553D0A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79956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265635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EE4FA7A" w14:textId="77777777" w:rsidTr="005E48D5">
        <w:tc>
          <w:tcPr>
            <w:tcW w:w="1544" w:type="pct"/>
            <w:shd w:val="clear" w:color="auto" w:fill="D9D9D9" w:themeFill="background1" w:themeFillShade="D9"/>
            <w:vAlign w:val="center"/>
          </w:tcPr>
          <w:p w14:paraId="16D7A6C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应收分保账款</w:t>
            </w:r>
          </w:p>
        </w:tc>
        <w:tc>
          <w:tcPr>
            <w:tcW w:w="956" w:type="pct"/>
            <w:shd w:val="clear" w:color="auto" w:fill="auto"/>
            <w:vAlign w:val="center"/>
          </w:tcPr>
          <w:p w14:paraId="6A250C3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A5336A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563C0B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6A5BBC7" w14:textId="77777777" w:rsidTr="005E48D5">
        <w:tc>
          <w:tcPr>
            <w:tcW w:w="1544" w:type="pct"/>
            <w:shd w:val="clear" w:color="auto" w:fill="D9D9D9" w:themeFill="background1" w:themeFillShade="D9"/>
            <w:vAlign w:val="bottom"/>
          </w:tcPr>
          <w:p w14:paraId="616A1DE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预付手续费</w:t>
            </w:r>
          </w:p>
        </w:tc>
        <w:tc>
          <w:tcPr>
            <w:tcW w:w="956" w:type="pct"/>
            <w:shd w:val="clear" w:color="auto" w:fill="auto"/>
            <w:vAlign w:val="center"/>
          </w:tcPr>
          <w:p w14:paraId="3F09B28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212EB2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D4895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2F80C68" w14:textId="77777777" w:rsidTr="005E48D5">
        <w:tc>
          <w:tcPr>
            <w:tcW w:w="1544" w:type="pct"/>
            <w:shd w:val="clear" w:color="auto" w:fill="D9D9D9" w:themeFill="background1" w:themeFillShade="D9"/>
            <w:vAlign w:val="bottom"/>
          </w:tcPr>
          <w:p w14:paraId="3F218DB8"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应收分保未到期责任准备金</w:t>
            </w:r>
          </w:p>
        </w:tc>
        <w:tc>
          <w:tcPr>
            <w:tcW w:w="956" w:type="pct"/>
            <w:shd w:val="clear" w:color="auto" w:fill="auto"/>
            <w:vAlign w:val="center"/>
          </w:tcPr>
          <w:p w14:paraId="0546B02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3E16A2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B1BEF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5761F1C" w14:textId="77777777" w:rsidTr="005E48D5">
        <w:tc>
          <w:tcPr>
            <w:tcW w:w="1544" w:type="pct"/>
            <w:shd w:val="clear" w:color="auto" w:fill="D9D9D9" w:themeFill="background1" w:themeFillShade="D9"/>
            <w:vAlign w:val="bottom"/>
          </w:tcPr>
          <w:p w14:paraId="7100C33A"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应收分保未决赔款准备金</w:t>
            </w:r>
          </w:p>
        </w:tc>
        <w:tc>
          <w:tcPr>
            <w:tcW w:w="956" w:type="pct"/>
            <w:shd w:val="clear" w:color="auto" w:fill="auto"/>
            <w:vAlign w:val="center"/>
          </w:tcPr>
          <w:p w14:paraId="454E72E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D9B7C1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F516B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1DB82C0" w14:textId="77777777" w:rsidTr="005E48D5">
        <w:tc>
          <w:tcPr>
            <w:tcW w:w="1544" w:type="pct"/>
            <w:shd w:val="clear" w:color="auto" w:fill="D9D9D9" w:themeFill="background1" w:themeFillShade="D9"/>
            <w:vAlign w:val="bottom"/>
          </w:tcPr>
          <w:p w14:paraId="2F9455D5"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应收分保寿险责任准备金</w:t>
            </w:r>
          </w:p>
        </w:tc>
        <w:tc>
          <w:tcPr>
            <w:tcW w:w="956" w:type="pct"/>
            <w:shd w:val="clear" w:color="auto" w:fill="auto"/>
            <w:vAlign w:val="center"/>
          </w:tcPr>
          <w:p w14:paraId="68AD977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6983D7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7BEA6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CA8629E" w14:textId="77777777" w:rsidTr="005E48D5">
        <w:tc>
          <w:tcPr>
            <w:tcW w:w="1544" w:type="pct"/>
            <w:shd w:val="clear" w:color="auto" w:fill="D9D9D9" w:themeFill="background1" w:themeFillShade="D9"/>
            <w:vAlign w:val="bottom"/>
          </w:tcPr>
          <w:p w14:paraId="7D33CECC" w14:textId="77777777" w:rsidR="003D225B" w:rsidRPr="00EE26E5" w:rsidRDefault="003D225B" w:rsidP="003256BA">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应收分保长期健康险责任准备金</w:t>
            </w:r>
          </w:p>
        </w:tc>
        <w:tc>
          <w:tcPr>
            <w:tcW w:w="956" w:type="pct"/>
            <w:shd w:val="clear" w:color="auto" w:fill="auto"/>
            <w:vAlign w:val="center"/>
          </w:tcPr>
          <w:p w14:paraId="47915A2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E3C4F5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BC161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DDA90DF" w14:textId="77777777" w:rsidTr="005E48D5">
        <w:tc>
          <w:tcPr>
            <w:tcW w:w="1544" w:type="pct"/>
            <w:shd w:val="clear" w:color="auto" w:fill="D9D9D9" w:themeFill="background1" w:themeFillShade="D9"/>
            <w:vAlign w:val="bottom"/>
          </w:tcPr>
          <w:p w14:paraId="62DC47AD"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保户质押贷款</w:t>
            </w:r>
          </w:p>
        </w:tc>
        <w:tc>
          <w:tcPr>
            <w:tcW w:w="956" w:type="pct"/>
            <w:shd w:val="clear" w:color="auto" w:fill="auto"/>
            <w:vAlign w:val="center"/>
          </w:tcPr>
          <w:p w14:paraId="37B6907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1D1E0A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A541D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B90CA41" w14:textId="77777777" w:rsidTr="005E48D5">
        <w:tc>
          <w:tcPr>
            <w:tcW w:w="1544" w:type="pct"/>
            <w:shd w:val="clear" w:color="auto" w:fill="D9D9D9" w:themeFill="background1" w:themeFillShade="D9"/>
            <w:vAlign w:val="bottom"/>
          </w:tcPr>
          <w:p w14:paraId="34F4795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债权计划投资</w:t>
            </w:r>
          </w:p>
        </w:tc>
        <w:tc>
          <w:tcPr>
            <w:tcW w:w="956" w:type="pct"/>
            <w:shd w:val="clear" w:color="auto" w:fill="auto"/>
            <w:vAlign w:val="center"/>
          </w:tcPr>
          <w:p w14:paraId="21E0505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576902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85797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CB050A5" w14:textId="77777777" w:rsidTr="005E48D5">
        <w:tc>
          <w:tcPr>
            <w:tcW w:w="1544" w:type="pct"/>
            <w:shd w:val="clear" w:color="auto" w:fill="D9D9D9" w:themeFill="background1" w:themeFillShade="D9"/>
            <w:vAlign w:val="bottom"/>
          </w:tcPr>
          <w:p w14:paraId="3CABF02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定期存款</w:t>
            </w:r>
          </w:p>
        </w:tc>
        <w:tc>
          <w:tcPr>
            <w:tcW w:w="956" w:type="pct"/>
            <w:shd w:val="clear" w:color="auto" w:fill="auto"/>
            <w:vAlign w:val="center"/>
          </w:tcPr>
          <w:p w14:paraId="2B2938D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776C28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210E1B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55197C6" w14:textId="77777777" w:rsidTr="005E48D5">
        <w:tc>
          <w:tcPr>
            <w:tcW w:w="1544" w:type="pct"/>
            <w:shd w:val="clear" w:color="auto" w:fill="D9D9D9" w:themeFill="background1" w:themeFillShade="D9"/>
            <w:vAlign w:val="bottom"/>
          </w:tcPr>
          <w:p w14:paraId="4312ACF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存出保证金</w:t>
            </w:r>
          </w:p>
        </w:tc>
        <w:tc>
          <w:tcPr>
            <w:tcW w:w="956" w:type="pct"/>
            <w:shd w:val="clear" w:color="auto" w:fill="auto"/>
            <w:vAlign w:val="center"/>
          </w:tcPr>
          <w:p w14:paraId="3E83919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746D3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58E0B3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2641767" w14:textId="77777777" w:rsidTr="005E48D5">
        <w:tc>
          <w:tcPr>
            <w:tcW w:w="1544" w:type="pct"/>
            <w:shd w:val="clear" w:color="auto" w:fill="D9D9D9" w:themeFill="background1" w:themeFillShade="D9"/>
            <w:vAlign w:val="bottom"/>
          </w:tcPr>
          <w:p w14:paraId="1638496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代付赔款</w:t>
            </w:r>
          </w:p>
        </w:tc>
        <w:tc>
          <w:tcPr>
            <w:tcW w:w="956" w:type="pct"/>
            <w:shd w:val="clear" w:color="auto" w:fill="auto"/>
            <w:vAlign w:val="center"/>
          </w:tcPr>
          <w:p w14:paraId="08645F9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B3EAA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A3E482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670588A" w14:textId="77777777" w:rsidTr="005E48D5">
        <w:tc>
          <w:tcPr>
            <w:tcW w:w="1544" w:type="pct"/>
            <w:shd w:val="clear" w:color="auto" w:fill="D9D9D9" w:themeFill="background1" w:themeFillShade="D9"/>
            <w:vAlign w:val="bottom"/>
          </w:tcPr>
          <w:p w14:paraId="64E2AC9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67035B4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6D2289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6AC76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0F6418C" w14:textId="77777777" w:rsidTr="005E48D5">
        <w:tc>
          <w:tcPr>
            <w:tcW w:w="1544" w:type="pct"/>
            <w:shd w:val="clear" w:color="auto" w:fill="D9D9D9" w:themeFill="background1" w:themeFillShade="D9"/>
            <w:vAlign w:val="bottom"/>
          </w:tcPr>
          <w:p w14:paraId="7F0180B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预付赔款</w:t>
            </w:r>
          </w:p>
        </w:tc>
        <w:tc>
          <w:tcPr>
            <w:tcW w:w="956" w:type="pct"/>
            <w:shd w:val="clear" w:color="auto" w:fill="auto"/>
            <w:vAlign w:val="center"/>
          </w:tcPr>
          <w:p w14:paraId="77B403D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003FF4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65659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EB9C80F" w14:textId="77777777" w:rsidTr="005E48D5">
        <w:tc>
          <w:tcPr>
            <w:tcW w:w="1544" w:type="pct"/>
            <w:shd w:val="clear" w:color="auto" w:fill="D9D9D9" w:themeFill="background1" w:themeFillShade="D9"/>
            <w:vAlign w:val="bottom"/>
          </w:tcPr>
          <w:p w14:paraId="023D517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056BA95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E4B27E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447BA0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2A76428" w14:textId="77777777" w:rsidTr="005E48D5">
        <w:tc>
          <w:tcPr>
            <w:tcW w:w="1544" w:type="pct"/>
            <w:shd w:val="clear" w:color="auto" w:fill="D9D9D9" w:themeFill="background1" w:themeFillShade="D9"/>
            <w:vAlign w:val="bottom"/>
          </w:tcPr>
          <w:p w14:paraId="383CD5F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10E961F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45EFBA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E9B3E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78FFED2" w14:textId="77777777" w:rsidTr="005E48D5">
        <w:tc>
          <w:tcPr>
            <w:tcW w:w="1544" w:type="pct"/>
            <w:shd w:val="clear" w:color="auto" w:fill="D9D9D9" w:themeFill="background1" w:themeFillShade="D9"/>
            <w:vAlign w:val="bottom"/>
          </w:tcPr>
          <w:p w14:paraId="4ABA380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6505760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8D0D6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48311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5A40139" w14:textId="77777777" w:rsidTr="005E48D5">
        <w:tc>
          <w:tcPr>
            <w:tcW w:w="1544" w:type="pct"/>
            <w:shd w:val="clear" w:color="auto" w:fill="D9D9D9" w:themeFill="background1" w:themeFillShade="D9"/>
            <w:vAlign w:val="bottom"/>
          </w:tcPr>
          <w:p w14:paraId="2A2F925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归入贷款及应收款的投资</w:t>
            </w:r>
          </w:p>
        </w:tc>
        <w:tc>
          <w:tcPr>
            <w:tcW w:w="956" w:type="pct"/>
            <w:shd w:val="clear" w:color="auto" w:fill="auto"/>
            <w:vAlign w:val="center"/>
          </w:tcPr>
          <w:p w14:paraId="7E0EA59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2F4823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933DCA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BBDB42F" w14:textId="77777777" w:rsidTr="005E48D5">
        <w:tc>
          <w:tcPr>
            <w:tcW w:w="1544" w:type="pct"/>
            <w:shd w:val="clear" w:color="auto" w:fill="D9D9D9" w:themeFill="background1" w:themeFillShade="D9"/>
            <w:vAlign w:val="bottom"/>
          </w:tcPr>
          <w:p w14:paraId="5FCFE7C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45FAE79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592D40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CDD2AB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5A6BA62" w14:textId="77777777" w:rsidTr="005E48D5">
        <w:tc>
          <w:tcPr>
            <w:tcW w:w="1544" w:type="pct"/>
            <w:shd w:val="clear" w:color="auto" w:fill="D9D9D9" w:themeFill="background1" w:themeFillShade="D9"/>
            <w:vAlign w:val="bottom"/>
          </w:tcPr>
          <w:p w14:paraId="77B63DE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存出资本保证金</w:t>
            </w:r>
          </w:p>
        </w:tc>
        <w:tc>
          <w:tcPr>
            <w:tcW w:w="956" w:type="pct"/>
            <w:shd w:val="clear" w:color="auto" w:fill="auto"/>
            <w:vAlign w:val="center"/>
          </w:tcPr>
          <w:p w14:paraId="25717DB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EFC0C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1C24A3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B188BDC" w14:textId="77777777" w:rsidTr="005E48D5">
        <w:tc>
          <w:tcPr>
            <w:tcW w:w="1544" w:type="pct"/>
            <w:shd w:val="clear" w:color="auto" w:fill="D9D9D9" w:themeFill="background1" w:themeFillShade="D9"/>
            <w:vAlign w:val="bottom"/>
          </w:tcPr>
          <w:p w14:paraId="7849329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2B26C7C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9CA55E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24DBB5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1144EC0" w14:textId="77777777" w:rsidTr="005E48D5">
        <w:tc>
          <w:tcPr>
            <w:tcW w:w="1544" w:type="pct"/>
            <w:shd w:val="clear" w:color="auto" w:fill="D9D9D9" w:themeFill="background1" w:themeFillShade="D9"/>
            <w:vAlign w:val="bottom"/>
          </w:tcPr>
          <w:p w14:paraId="27BA6AE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35A44D6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B3948D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FAB7E2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4B89C37" w14:textId="77777777" w:rsidTr="005E48D5">
        <w:tc>
          <w:tcPr>
            <w:tcW w:w="1544" w:type="pct"/>
            <w:shd w:val="clear" w:color="auto" w:fill="D9D9D9" w:themeFill="background1" w:themeFillShade="D9"/>
            <w:vAlign w:val="bottom"/>
          </w:tcPr>
          <w:p w14:paraId="131E03C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0182BB1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F5008C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C6D35E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F8B2380" w14:textId="77777777" w:rsidTr="005E48D5">
        <w:tc>
          <w:tcPr>
            <w:tcW w:w="1544" w:type="pct"/>
            <w:shd w:val="clear" w:color="auto" w:fill="D9D9D9" w:themeFill="background1" w:themeFillShade="D9"/>
            <w:vAlign w:val="bottom"/>
          </w:tcPr>
          <w:p w14:paraId="494DD74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4A480F7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9851D5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2C2A04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F56C37D" w14:textId="77777777" w:rsidTr="005E48D5">
        <w:tc>
          <w:tcPr>
            <w:tcW w:w="1544" w:type="pct"/>
            <w:shd w:val="clear" w:color="auto" w:fill="D9D9D9" w:themeFill="background1" w:themeFillShade="D9"/>
            <w:vAlign w:val="bottom"/>
          </w:tcPr>
          <w:p w14:paraId="0C2344F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40191B5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3A6BC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245EB0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E14046B" w14:textId="77777777" w:rsidTr="005E48D5">
        <w:tc>
          <w:tcPr>
            <w:tcW w:w="1544" w:type="pct"/>
            <w:shd w:val="clear" w:color="auto" w:fill="D9D9D9" w:themeFill="background1" w:themeFillShade="D9"/>
            <w:vAlign w:val="bottom"/>
          </w:tcPr>
          <w:p w14:paraId="0E96589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损余物资</w:t>
            </w:r>
          </w:p>
        </w:tc>
        <w:tc>
          <w:tcPr>
            <w:tcW w:w="956" w:type="pct"/>
            <w:shd w:val="clear" w:color="auto" w:fill="auto"/>
            <w:vAlign w:val="center"/>
          </w:tcPr>
          <w:p w14:paraId="38D286C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8A6BC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C5543B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C635892" w14:textId="77777777" w:rsidTr="005E48D5">
        <w:tc>
          <w:tcPr>
            <w:tcW w:w="1544" w:type="pct"/>
            <w:shd w:val="clear" w:color="auto" w:fill="D9D9D9" w:themeFill="background1" w:themeFillShade="D9"/>
            <w:vAlign w:val="bottom"/>
          </w:tcPr>
          <w:p w14:paraId="10FA729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独立账户资产</w:t>
            </w:r>
          </w:p>
        </w:tc>
        <w:tc>
          <w:tcPr>
            <w:tcW w:w="956" w:type="pct"/>
            <w:shd w:val="clear" w:color="auto" w:fill="auto"/>
            <w:vAlign w:val="center"/>
          </w:tcPr>
          <w:p w14:paraId="730AA5C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A85BEF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7FC129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D1B5CC7" w14:textId="77777777" w:rsidTr="005E48D5">
        <w:tc>
          <w:tcPr>
            <w:tcW w:w="1544" w:type="pct"/>
            <w:shd w:val="clear" w:color="auto" w:fill="D9D9D9" w:themeFill="background1" w:themeFillShade="D9"/>
            <w:vAlign w:val="bottom"/>
          </w:tcPr>
          <w:p w14:paraId="2A49A7C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66B6C68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CEBE4B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B223F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AEF7812" w14:textId="77777777" w:rsidTr="005E48D5">
        <w:tc>
          <w:tcPr>
            <w:tcW w:w="1544" w:type="pct"/>
            <w:shd w:val="clear" w:color="auto" w:fill="D9D9D9" w:themeFill="background1" w:themeFillShade="D9"/>
            <w:vAlign w:val="bottom"/>
          </w:tcPr>
          <w:p w14:paraId="7DC31D2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其他资产</w:t>
            </w:r>
          </w:p>
        </w:tc>
        <w:tc>
          <w:tcPr>
            <w:tcW w:w="956" w:type="pct"/>
            <w:shd w:val="clear" w:color="auto" w:fill="auto"/>
            <w:vAlign w:val="center"/>
          </w:tcPr>
          <w:p w14:paraId="4142395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9F505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D921B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F417E0D" w14:textId="77777777" w:rsidTr="005E48D5">
        <w:tc>
          <w:tcPr>
            <w:tcW w:w="1544" w:type="pct"/>
            <w:shd w:val="clear" w:color="auto" w:fill="D9D9D9" w:themeFill="background1" w:themeFillShade="D9"/>
            <w:vAlign w:val="center"/>
          </w:tcPr>
          <w:p w14:paraId="0FDE176B"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tcPr>
          <w:p w14:paraId="5635254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4FE42AF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7F50866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093E34" w:rsidRPr="00EE26E5" w14:paraId="150172D8" w14:textId="77777777" w:rsidTr="005E48D5">
        <w:tc>
          <w:tcPr>
            <w:tcW w:w="1544" w:type="pct"/>
            <w:shd w:val="clear" w:color="auto" w:fill="D9D9D9" w:themeFill="background1" w:themeFillShade="D9"/>
            <w:vAlign w:val="center"/>
          </w:tcPr>
          <w:p w14:paraId="2E4D71EF" w14:textId="3B9D3D1C" w:rsidR="00093E34" w:rsidRPr="00EE26E5" w:rsidRDefault="00093E34" w:rsidP="00093E34">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w:t>
            </w:r>
          </w:p>
        </w:tc>
        <w:tc>
          <w:tcPr>
            <w:tcW w:w="956" w:type="pct"/>
            <w:shd w:val="clear" w:color="auto" w:fill="D9D9D9" w:themeFill="background1" w:themeFillShade="D9"/>
          </w:tcPr>
          <w:p w14:paraId="6C189A70"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06E9B8DF"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4F65F1FE" w14:textId="77777777" w:rsidR="00093E34" w:rsidRPr="00EE26E5" w:rsidRDefault="00093E34"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6D33089" w14:textId="77777777" w:rsidTr="005E48D5">
        <w:tc>
          <w:tcPr>
            <w:tcW w:w="1544" w:type="pct"/>
            <w:shd w:val="clear" w:color="auto" w:fill="D9D9D9" w:themeFill="background1" w:themeFillShade="D9"/>
            <w:vAlign w:val="center"/>
          </w:tcPr>
          <w:p w14:paraId="1E8DA82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短期借款</w:t>
            </w:r>
          </w:p>
        </w:tc>
        <w:tc>
          <w:tcPr>
            <w:tcW w:w="956" w:type="pct"/>
            <w:shd w:val="clear" w:color="auto" w:fill="auto"/>
          </w:tcPr>
          <w:p w14:paraId="3B784AB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0D8107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FBD2C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7BA6DE8" w14:textId="77777777" w:rsidTr="005E48D5">
        <w:tc>
          <w:tcPr>
            <w:tcW w:w="1544" w:type="pct"/>
            <w:shd w:val="clear" w:color="auto" w:fill="D9D9D9" w:themeFill="background1" w:themeFillShade="D9"/>
            <w:vAlign w:val="center"/>
          </w:tcPr>
          <w:p w14:paraId="3EF9A95F"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以公允价值计量</w:t>
            </w:r>
            <w:r w:rsidRPr="00EE26E5">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tcPr>
          <w:p w14:paraId="0AE384C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56A2D1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54FF6C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D3262B3" w14:textId="77777777" w:rsidTr="005E48D5">
        <w:tc>
          <w:tcPr>
            <w:tcW w:w="1544" w:type="pct"/>
            <w:shd w:val="clear" w:color="auto" w:fill="D9D9D9" w:themeFill="background1" w:themeFillShade="D9"/>
            <w:vAlign w:val="center"/>
          </w:tcPr>
          <w:p w14:paraId="561739AB"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衍生金融负债</w:t>
            </w:r>
          </w:p>
        </w:tc>
        <w:tc>
          <w:tcPr>
            <w:tcW w:w="956" w:type="pct"/>
            <w:shd w:val="clear" w:color="auto" w:fill="auto"/>
          </w:tcPr>
          <w:p w14:paraId="540C2D8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23BC77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A612E1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AB43C19" w14:textId="77777777" w:rsidTr="005E48D5">
        <w:tc>
          <w:tcPr>
            <w:tcW w:w="1544" w:type="pct"/>
            <w:shd w:val="clear" w:color="auto" w:fill="D9D9D9" w:themeFill="background1" w:themeFillShade="D9"/>
            <w:vAlign w:val="center"/>
          </w:tcPr>
          <w:p w14:paraId="11016358"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卖出回购金融资产款</w:t>
            </w:r>
          </w:p>
        </w:tc>
        <w:tc>
          <w:tcPr>
            <w:tcW w:w="956" w:type="pct"/>
            <w:shd w:val="clear" w:color="auto" w:fill="auto"/>
            <w:vAlign w:val="center"/>
          </w:tcPr>
          <w:p w14:paraId="7D4CD33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51258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F18850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83863EF" w14:textId="77777777" w:rsidTr="005E48D5">
        <w:tc>
          <w:tcPr>
            <w:tcW w:w="1544" w:type="pct"/>
            <w:shd w:val="clear" w:color="auto" w:fill="D9D9D9" w:themeFill="background1" w:themeFillShade="D9"/>
            <w:vAlign w:val="center"/>
          </w:tcPr>
          <w:p w14:paraId="6F729420"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t>预收保费</w:t>
            </w:r>
          </w:p>
        </w:tc>
        <w:tc>
          <w:tcPr>
            <w:tcW w:w="956" w:type="pct"/>
            <w:shd w:val="clear" w:color="auto" w:fill="auto"/>
            <w:vAlign w:val="center"/>
          </w:tcPr>
          <w:p w14:paraId="19A9720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4877D3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CDC3DB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A5F8224" w14:textId="77777777" w:rsidTr="005E48D5">
        <w:tc>
          <w:tcPr>
            <w:tcW w:w="1544" w:type="pct"/>
            <w:shd w:val="clear" w:color="auto" w:fill="D9D9D9" w:themeFill="background1" w:themeFillShade="D9"/>
            <w:vAlign w:val="center"/>
          </w:tcPr>
          <w:p w14:paraId="465E821E"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t>应付手续费及佣金</w:t>
            </w:r>
          </w:p>
        </w:tc>
        <w:tc>
          <w:tcPr>
            <w:tcW w:w="956" w:type="pct"/>
            <w:shd w:val="clear" w:color="auto" w:fill="auto"/>
            <w:vAlign w:val="center"/>
          </w:tcPr>
          <w:p w14:paraId="32B29EE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985D96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EF14E8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77852ED" w14:textId="77777777" w:rsidTr="005E48D5">
        <w:tc>
          <w:tcPr>
            <w:tcW w:w="1544" w:type="pct"/>
            <w:shd w:val="clear" w:color="auto" w:fill="D9D9D9" w:themeFill="background1" w:themeFillShade="D9"/>
            <w:vAlign w:val="center"/>
          </w:tcPr>
          <w:p w14:paraId="7D106FEC" w14:textId="77777777" w:rsidR="003D225B" w:rsidRPr="00EE26E5" w:rsidRDefault="003D225B" w:rsidP="005E48D5">
            <w:pPr>
              <w:widowControl/>
              <w:jc w:val="left"/>
              <w:rPr>
                <w:color w:val="000000" w:themeColor="text1"/>
                <w:sz w:val="18"/>
                <w:szCs w:val="18"/>
              </w:rPr>
            </w:pPr>
            <w:r w:rsidRPr="00EE26E5">
              <w:rPr>
                <w:rFonts w:hint="eastAsia"/>
                <w:color w:val="000000" w:themeColor="text1"/>
                <w:sz w:val="18"/>
                <w:szCs w:val="18"/>
              </w:rPr>
              <w:lastRenderedPageBreak/>
              <w:t>应付保费</w:t>
            </w:r>
          </w:p>
        </w:tc>
        <w:tc>
          <w:tcPr>
            <w:tcW w:w="956" w:type="pct"/>
            <w:shd w:val="clear" w:color="auto" w:fill="auto"/>
            <w:vAlign w:val="center"/>
          </w:tcPr>
          <w:p w14:paraId="7AA2B08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E5C59A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7E857A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E7A285F" w14:textId="77777777" w:rsidTr="005E48D5">
        <w:tc>
          <w:tcPr>
            <w:tcW w:w="1544" w:type="pct"/>
            <w:shd w:val="clear" w:color="auto" w:fill="D9D9D9" w:themeFill="background1" w:themeFillShade="D9"/>
            <w:vAlign w:val="center"/>
          </w:tcPr>
          <w:p w14:paraId="1E122817" w14:textId="77777777" w:rsidR="003D225B" w:rsidRPr="00EE26E5" w:rsidRDefault="003D225B" w:rsidP="005E48D5">
            <w:pPr>
              <w:widowControl/>
              <w:jc w:val="left"/>
              <w:rPr>
                <w:color w:val="000000" w:themeColor="text1"/>
                <w:sz w:val="18"/>
                <w:szCs w:val="18"/>
              </w:rPr>
            </w:pPr>
            <w:r w:rsidRPr="00EE26E5">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3998B39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22EEC1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2423B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7B9EDD1" w14:textId="77777777" w:rsidTr="005E48D5">
        <w:tc>
          <w:tcPr>
            <w:tcW w:w="1544" w:type="pct"/>
            <w:shd w:val="clear" w:color="auto" w:fill="D9D9D9" w:themeFill="background1" w:themeFillShade="D9"/>
            <w:vAlign w:val="center"/>
          </w:tcPr>
          <w:p w14:paraId="2F6BB40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应付分保账款</w:t>
            </w:r>
          </w:p>
        </w:tc>
        <w:tc>
          <w:tcPr>
            <w:tcW w:w="956" w:type="pct"/>
            <w:shd w:val="clear" w:color="auto" w:fill="auto"/>
            <w:vAlign w:val="center"/>
          </w:tcPr>
          <w:p w14:paraId="51E56EF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9DFDDF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C522DF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5A26450" w14:textId="77777777" w:rsidTr="005E48D5">
        <w:tc>
          <w:tcPr>
            <w:tcW w:w="1544" w:type="pct"/>
            <w:shd w:val="clear" w:color="auto" w:fill="D9D9D9" w:themeFill="background1" w:themeFillShade="D9"/>
            <w:vAlign w:val="center"/>
          </w:tcPr>
          <w:p w14:paraId="02E52E4A"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存入保证金</w:t>
            </w:r>
          </w:p>
        </w:tc>
        <w:tc>
          <w:tcPr>
            <w:tcW w:w="956" w:type="pct"/>
            <w:shd w:val="clear" w:color="auto" w:fill="auto"/>
            <w:vAlign w:val="center"/>
          </w:tcPr>
          <w:p w14:paraId="2D2D8BA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754279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7ECD9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D24476C" w14:textId="77777777" w:rsidTr="005E48D5">
        <w:tc>
          <w:tcPr>
            <w:tcW w:w="1544" w:type="pct"/>
            <w:shd w:val="clear" w:color="auto" w:fill="D9D9D9" w:themeFill="background1" w:themeFillShade="D9"/>
            <w:vAlign w:val="center"/>
          </w:tcPr>
          <w:p w14:paraId="51EF22F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5E1D164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CED672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9A510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73DA937" w14:textId="77777777" w:rsidTr="005E48D5">
        <w:tc>
          <w:tcPr>
            <w:tcW w:w="1544" w:type="pct"/>
            <w:shd w:val="clear" w:color="auto" w:fill="D9D9D9" w:themeFill="background1" w:themeFillShade="D9"/>
            <w:vAlign w:val="center"/>
          </w:tcPr>
          <w:p w14:paraId="23D4E31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391794C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B3B0C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0924A6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C13F02" w:rsidRPr="00EE26E5" w14:paraId="733E3C22" w14:textId="77777777" w:rsidTr="005E48D5">
        <w:tc>
          <w:tcPr>
            <w:tcW w:w="1544" w:type="pct"/>
            <w:shd w:val="clear" w:color="auto" w:fill="D9D9D9" w:themeFill="background1" w:themeFillShade="D9"/>
            <w:vAlign w:val="center"/>
          </w:tcPr>
          <w:p w14:paraId="1BB88B09" w14:textId="3595E9E0" w:rsidR="00C13F02" w:rsidRPr="00EE26E5" w:rsidRDefault="00C13F02"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11BA96C3" w14:textId="77777777" w:rsidR="00C13F02" w:rsidRPr="00EE26E5" w:rsidRDefault="00C13F02"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E367D0C" w14:textId="77777777" w:rsidR="00C13F02" w:rsidRPr="00EE26E5" w:rsidRDefault="00C13F02"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6816C4" w14:textId="77777777" w:rsidR="00C13F02" w:rsidRPr="00EE26E5" w:rsidRDefault="00C13F02"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039B104" w14:textId="77777777" w:rsidTr="005E48D5">
        <w:tc>
          <w:tcPr>
            <w:tcW w:w="1544" w:type="pct"/>
            <w:shd w:val="clear" w:color="auto" w:fill="D9D9D9" w:themeFill="background1" w:themeFillShade="D9"/>
            <w:vAlign w:val="center"/>
          </w:tcPr>
          <w:p w14:paraId="63915B4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应付证券清算款</w:t>
            </w:r>
          </w:p>
        </w:tc>
        <w:tc>
          <w:tcPr>
            <w:tcW w:w="956" w:type="pct"/>
            <w:shd w:val="clear" w:color="auto" w:fill="auto"/>
            <w:vAlign w:val="center"/>
          </w:tcPr>
          <w:p w14:paraId="5A669B6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D6484D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4496F2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05115BC" w14:textId="77777777" w:rsidTr="005E48D5">
        <w:tc>
          <w:tcPr>
            <w:tcW w:w="1544" w:type="pct"/>
            <w:shd w:val="clear" w:color="auto" w:fill="D9D9D9" w:themeFill="background1" w:themeFillShade="D9"/>
            <w:vAlign w:val="center"/>
          </w:tcPr>
          <w:p w14:paraId="1048A06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应付赔付款</w:t>
            </w:r>
          </w:p>
        </w:tc>
        <w:tc>
          <w:tcPr>
            <w:tcW w:w="956" w:type="pct"/>
            <w:shd w:val="clear" w:color="auto" w:fill="auto"/>
            <w:vAlign w:val="center"/>
          </w:tcPr>
          <w:p w14:paraId="4D3D460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2B3B15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A71EB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B0BAD05" w14:textId="77777777" w:rsidTr="005E48D5">
        <w:tc>
          <w:tcPr>
            <w:tcW w:w="1544" w:type="pct"/>
            <w:shd w:val="clear" w:color="auto" w:fill="D9D9D9" w:themeFill="background1" w:themeFillShade="D9"/>
            <w:vAlign w:val="center"/>
          </w:tcPr>
          <w:p w14:paraId="21BBB84D"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应付保单红利</w:t>
            </w:r>
          </w:p>
        </w:tc>
        <w:tc>
          <w:tcPr>
            <w:tcW w:w="956" w:type="pct"/>
            <w:shd w:val="clear" w:color="auto" w:fill="auto"/>
            <w:vAlign w:val="center"/>
          </w:tcPr>
          <w:p w14:paraId="399A14C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71BCF9C"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0F8922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0C235A5" w14:textId="77777777" w:rsidTr="005E48D5">
        <w:tc>
          <w:tcPr>
            <w:tcW w:w="1544" w:type="pct"/>
            <w:shd w:val="clear" w:color="auto" w:fill="D9D9D9" w:themeFill="background1" w:themeFillShade="D9"/>
            <w:vAlign w:val="center"/>
          </w:tcPr>
          <w:p w14:paraId="19F9844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保户储金及投资款</w:t>
            </w:r>
          </w:p>
        </w:tc>
        <w:tc>
          <w:tcPr>
            <w:tcW w:w="956" w:type="pct"/>
            <w:shd w:val="clear" w:color="auto" w:fill="auto"/>
            <w:vAlign w:val="center"/>
          </w:tcPr>
          <w:p w14:paraId="1453EA5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250CF1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25588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F620755" w14:textId="77777777" w:rsidTr="005E48D5">
        <w:tc>
          <w:tcPr>
            <w:tcW w:w="1544" w:type="pct"/>
            <w:shd w:val="clear" w:color="auto" w:fill="D9D9D9" w:themeFill="background1" w:themeFillShade="D9"/>
            <w:vAlign w:val="center"/>
          </w:tcPr>
          <w:p w14:paraId="2590C56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3DF288D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C787A5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F969F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154F6F8" w14:textId="77777777" w:rsidTr="005E48D5">
        <w:tc>
          <w:tcPr>
            <w:tcW w:w="1544" w:type="pct"/>
            <w:shd w:val="clear" w:color="auto" w:fill="D9D9D9" w:themeFill="background1" w:themeFillShade="D9"/>
            <w:vAlign w:val="center"/>
          </w:tcPr>
          <w:p w14:paraId="6EC03E57"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未到期责任准备金</w:t>
            </w:r>
          </w:p>
        </w:tc>
        <w:tc>
          <w:tcPr>
            <w:tcW w:w="956" w:type="pct"/>
            <w:shd w:val="clear" w:color="auto" w:fill="auto"/>
            <w:vAlign w:val="center"/>
          </w:tcPr>
          <w:p w14:paraId="6024703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F0C08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F169B6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F7C3A1B" w14:textId="77777777" w:rsidTr="005E48D5">
        <w:tc>
          <w:tcPr>
            <w:tcW w:w="1544" w:type="pct"/>
            <w:shd w:val="clear" w:color="auto" w:fill="D9D9D9" w:themeFill="background1" w:themeFillShade="D9"/>
            <w:vAlign w:val="center"/>
          </w:tcPr>
          <w:p w14:paraId="33934A2E"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未决赔款准备金</w:t>
            </w:r>
          </w:p>
        </w:tc>
        <w:tc>
          <w:tcPr>
            <w:tcW w:w="956" w:type="pct"/>
            <w:shd w:val="clear" w:color="auto" w:fill="auto"/>
            <w:vAlign w:val="center"/>
          </w:tcPr>
          <w:p w14:paraId="3491A87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2F9D0B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C7C92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DAD2CD2" w14:textId="77777777" w:rsidTr="005E48D5">
        <w:tc>
          <w:tcPr>
            <w:tcW w:w="1544" w:type="pct"/>
            <w:shd w:val="clear" w:color="auto" w:fill="D9D9D9" w:themeFill="background1" w:themeFillShade="D9"/>
            <w:vAlign w:val="center"/>
          </w:tcPr>
          <w:p w14:paraId="2BCDD0F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寿险责任准备金</w:t>
            </w:r>
          </w:p>
        </w:tc>
        <w:tc>
          <w:tcPr>
            <w:tcW w:w="956" w:type="pct"/>
            <w:shd w:val="clear" w:color="auto" w:fill="auto"/>
            <w:vAlign w:val="center"/>
          </w:tcPr>
          <w:p w14:paraId="11D72FB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4E1CA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AD193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6C54AB6B" w14:textId="77777777" w:rsidTr="005E48D5">
        <w:tc>
          <w:tcPr>
            <w:tcW w:w="1544" w:type="pct"/>
            <w:shd w:val="clear" w:color="auto" w:fill="D9D9D9" w:themeFill="background1" w:themeFillShade="D9"/>
            <w:vAlign w:val="center"/>
          </w:tcPr>
          <w:p w14:paraId="379D45F6"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长期健康险责任准备金</w:t>
            </w:r>
          </w:p>
        </w:tc>
        <w:tc>
          <w:tcPr>
            <w:tcW w:w="956" w:type="pct"/>
            <w:shd w:val="clear" w:color="auto" w:fill="auto"/>
            <w:vAlign w:val="center"/>
          </w:tcPr>
          <w:p w14:paraId="2791C7C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A92BB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AFE642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832532C" w14:textId="77777777" w:rsidTr="005E48D5">
        <w:tc>
          <w:tcPr>
            <w:tcW w:w="1544" w:type="pct"/>
            <w:shd w:val="clear" w:color="auto" w:fill="D9D9D9" w:themeFill="background1" w:themeFillShade="D9"/>
            <w:vAlign w:val="center"/>
          </w:tcPr>
          <w:p w14:paraId="074108C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64F9A8B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8CA045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916511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6443507" w14:textId="77777777" w:rsidTr="005E48D5">
        <w:tc>
          <w:tcPr>
            <w:tcW w:w="1544" w:type="pct"/>
            <w:shd w:val="clear" w:color="auto" w:fill="D9D9D9" w:themeFill="background1" w:themeFillShade="D9"/>
            <w:vAlign w:val="center"/>
          </w:tcPr>
          <w:p w14:paraId="4DAD9B1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1822E47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A2BA4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D075C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CB231F8" w14:textId="77777777" w:rsidTr="005E48D5">
        <w:tc>
          <w:tcPr>
            <w:tcW w:w="1544" w:type="pct"/>
            <w:shd w:val="clear" w:color="auto" w:fill="D9D9D9" w:themeFill="background1" w:themeFillShade="D9"/>
            <w:vAlign w:val="center"/>
          </w:tcPr>
          <w:p w14:paraId="31B33B8A"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保险保障基金</w:t>
            </w:r>
          </w:p>
        </w:tc>
        <w:tc>
          <w:tcPr>
            <w:tcW w:w="956" w:type="pct"/>
            <w:shd w:val="clear" w:color="auto" w:fill="auto"/>
            <w:vAlign w:val="center"/>
          </w:tcPr>
          <w:p w14:paraId="43FFE97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BAD176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A67D70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CA97B5D" w14:textId="77777777" w:rsidTr="005E48D5">
        <w:tc>
          <w:tcPr>
            <w:tcW w:w="1544" w:type="pct"/>
            <w:shd w:val="clear" w:color="auto" w:fill="D9D9D9" w:themeFill="background1" w:themeFillShade="D9"/>
            <w:vAlign w:val="center"/>
          </w:tcPr>
          <w:p w14:paraId="2B33B091"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独立账户负债</w:t>
            </w:r>
          </w:p>
        </w:tc>
        <w:tc>
          <w:tcPr>
            <w:tcW w:w="956" w:type="pct"/>
            <w:shd w:val="clear" w:color="auto" w:fill="auto"/>
            <w:vAlign w:val="center"/>
          </w:tcPr>
          <w:p w14:paraId="79096A5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425AC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1A0B0C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20F58322" w14:textId="77777777" w:rsidTr="005E48D5">
        <w:tc>
          <w:tcPr>
            <w:tcW w:w="1544" w:type="pct"/>
            <w:shd w:val="clear" w:color="auto" w:fill="D9D9D9" w:themeFill="background1" w:themeFillShade="D9"/>
            <w:vAlign w:val="center"/>
          </w:tcPr>
          <w:p w14:paraId="5CEE4872"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3C5E227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25CA6F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77F128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50198BD2" w14:textId="77777777" w:rsidTr="005E48D5">
        <w:tc>
          <w:tcPr>
            <w:tcW w:w="1544" w:type="pct"/>
            <w:shd w:val="clear" w:color="auto" w:fill="D9D9D9" w:themeFill="background1" w:themeFillShade="D9"/>
            <w:vAlign w:val="center"/>
          </w:tcPr>
          <w:p w14:paraId="05B4768A"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其他负债</w:t>
            </w:r>
          </w:p>
        </w:tc>
        <w:tc>
          <w:tcPr>
            <w:tcW w:w="956" w:type="pct"/>
            <w:shd w:val="clear" w:color="auto" w:fill="auto"/>
            <w:vAlign w:val="center"/>
          </w:tcPr>
          <w:p w14:paraId="77342EA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7EF729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80B2F1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ACB875F" w14:textId="77777777" w:rsidTr="005E48D5">
        <w:tc>
          <w:tcPr>
            <w:tcW w:w="1544" w:type="pct"/>
            <w:shd w:val="clear" w:color="auto" w:fill="D9D9D9" w:themeFill="background1" w:themeFillShade="D9"/>
            <w:vAlign w:val="center"/>
          </w:tcPr>
          <w:p w14:paraId="7F15DFA9" w14:textId="77777777" w:rsidR="003D225B" w:rsidRPr="00EE26E5" w:rsidRDefault="003D225B" w:rsidP="005E48D5">
            <w:pPr>
              <w:widowControl/>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tcPr>
          <w:p w14:paraId="0532579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77565B9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4703E09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0588E22" w14:textId="77777777" w:rsidTr="005E48D5">
        <w:trPr>
          <w:trHeight w:val="276"/>
        </w:trPr>
        <w:tc>
          <w:tcPr>
            <w:tcW w:w="1544" w:type="pct"/>
            <w:shd w:val="clear" w:color="auto" w:fill="D9D9D9" w:themeFill="background1" w:themeFillShade="D9"/>
            <w:vAlign w:val="center"/>
          </w:tcPr>
          <w:p w14:paraId="6D154025" w14:textId="77777777" w:rsidR="003D225B" w:rsidRPr="00EE26E5" w:rsidRDefault="003D225B" w:rsidP="005E48D5">
            <w:pPr>
              <w:widowControl/>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所有者权益（或股东权益）：</w:t>
            </w:r>
          </w:p>
        </w:tc>
        <w:tc>
          <w:tcPr>
            <w:tcW w:w="956" w:type="pct"/>
            <w:shd w:val="clear" w:color="auto" w:fill="auto"/>
          </w:tcPr>
          <w:p w14:paraId="634AB65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442EF6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6E7A95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745CD8A" w14:textId="77777777" w:rsidTr="005E48D5">
        <w:tc>
          <w:tcPr>
            <w:tcW w:w="1544" w:type="pct"/>
            <w:shd w:val="clear" w:color="auto" w:fill="D9D9D9" w:themeFill="background1" w:themeFillShade="D9"/>
            <w:vAlign w:val="center"/>
          </w:tcPr>
          <w:p w14:paraId="305156D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3B7C46B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9B1126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91BB6F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47D68F4E" w14:textId="77777777" w:rsidTr="005E48D5">
        <w:tc>
          <w:tcPr>
            <w:tcW w:w="1544" w:type="pct"/>
            <w:shd w:val="clear" w:color="auto" w:fill="D9D9D9" w:themeFill="background1" w:themeFillShade="D9"/>
            <w:vAlign w:val="center"/>
          </w:tcPr>
          <w:p w14:paraId="1BEACB07"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其他权益工具</w:t>
            </w:r>
          </w:p>
        </w:tc>
        <w:tc>
          <w:tcPr>
            <w:tcW w:w="956" w:type="pct"/>
            <w:shd w:val="clear" w:color="auto" w:fill="auto"/>
            <w:vAlign w:val="center"/>
          </w:tcPr>
          <w:p w14:paraId="197B7F3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1CD541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D203679"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4B5900A" w14:textId="77777777" w:rsidTr="005E48D5">
        <w:tc>
          <w:tcPr>
            <w:tcW w:w="1544" w:type="pct"/>
            <w:shd w:val="clear" w:color="auto" w:fill="D9D9D9" w:themeFill="background1" w:themeFillShade="D9"/>
            <w:vAlign w:val="center"/>
          </w:tcPr>
          <w:p w14:paraId="0D448AE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其中：优先股</w:t>
            </w:r>
          </w:p>
        </w:tc>
        <w:tc>
          <w:tcPr>
            <w:tcW w:w="956" w:type="pct"/>
            <w:shd w:val="clear" w:color="auto" w:fill="auto"/>
            <w:vAlign w:val="center"/>
          </w:tcPr>
          <w:p w14:paraId="1991015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AEDC032"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DF32A9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516998F" w14:textId="77777777" w:rsidTr="005E48D5">
        <w:tc>
          <w:tcPr>
            <w:tcW w:w="1544" w:type="pct"/>
            <w:shd w:val="clear" w:color="auto" w:fill="D9D9D9" w:themeFill="background1" w:themeFillShade="D9"/>
            <w:vAlign w:val="center"/>
          </w:tcPr>
          <w:p w14:paraId="3463976A" w14:textId="77777777" w:rsidR="003D225B" w:rsidRPr="00EE26E5" w:rsidRDefault="003D225B" w:rsidP="005E48D5">
            <w:pPr>
              <w:widowControl/>
              <w:ind w:firstLineChars="300" w:firstLine="540"/>
              <w:jc w:val="left"/>
              <w:rPr>
                <w:rFonts w:asciiTheme="minorEastAsia" w:eastAsiaTheme="minorEastAsia" w:hAnsiTheme="minorEastAsia"/>
                <w:color w:val="000000" w:themeColor="text1"/>
                <w:sz w:val="18"/>
                <w:szCs w:val="21"/>
              </w:rPr>
            </w:pPr>
            <w:r w:rsidRPr="00EE26E5">
              <w:rPr>
                <w:rFonts w:hint="eastAsia"/>
                <w:color w:val="000000" w:themeColor="text1"/>
                <w:sz w:val="18"/>
                <w:szCs w:val="18"/>
              </w:rPr>
              <w:t>永续债</w:t>
            </w:r>
          </w:p>
        </w:tc>
        <w:tc>
          <w:tcPr>
            <w:tcW w:w="956" w:type="pct"/>
            <w:shd w:val="clear" w:color="auto" w:fill="auto"/>
            <w:vAlign w:val="center"/>
          </w:tcPr>
          <w:p w14:paraId="6BB497C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A30423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8699218"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EB11CED" w14:textId="77777777" w:rsidTr="005E48D5">
        <w:tc>
          <w:tcPr>
            <w:tcW w:w="1544" w:type="pct"/>
            <w:shd w:val="clear" w:color="auto" w:fill="D9D9D9" w:themeFill="background1" w:themeFillShade="D9"/>
            <w:vAlign w:val="center"/>
          </w:tcPr>
          <w:p w14:paraId="4F0DB9B9"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5C9ABF9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7B474A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EBBCA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035744D2" w14:textId="77777777" w:rsidTr="005E48D5">
        <w:tc>
          <w:tcPr>
            <w:tcW w:w="1544" w:type="pct"/>
            <w:shd w:val="clear" w:color="auto" w:fill="D9D9D9" w:themeFill="background1" w:themeFillShade="D9"/>
            <w:vAlign w:val="center"/>
          </w:tcPr>
          <w:p w14:paraId="3BAF63CC"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减：库存股</w:t>
            </w:r>
          </w:p>
        </w:tc>
        <w:tc>
          <w:tcPr>
            <w:tcW w:w="956" w:type="pct"/>
            <w:shd w:val="clear" w:color="auto" w:fill="auto"/>
          </w:tcPr>
          <w:p w14:paraId="52946FA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38D7FF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672F61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205A0E2" w14:textId="77777777" w:rsidTr="005E48D5">
        <w:tc>
          <w:tcPr>
            <w:tcW w:w="1544" w:type="pct"/>
            <w:shd w:val="clear" w:color="auto" w:fill="D9D9D9" w:themeFill="background1" w:themeFillShade="D9"/>
            <w:vAlign w:val="center"/>
          </w:tcPr>
          <w:p w14:paraId="45F7E0D0"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其他综合收益</w:t>
            </w:r>
          </w:p>
        </w:tc>
        <w:tc>
          <w:tcPr>
            <w:tcW w:w="956" w:type="pct"/>
            <w:shd w:val="clear" w:color="auto" w:fill="auto"/>
          </w:tcPr>
          <w:p w14:paraId="5178721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4BCBC3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78E1D45"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DBA9012" w14:textId="77777777" w:rsidTr="005E48D5">
        <w:tc>
          <w:tcPr>
            <w:tcW w:w="1544" w:type="pct"/>
            <w:shd w:val="clear" w:color="auto" w:fill="D9D9D9" w:themeFill="background1" w:themeFillShade="D9"/>
            <w:vAlign w:val="center"/>
          </w:tcPr>
          <w:p w14:paraId="7CF9B625"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专项储备</w:t>
            </w:r>
          </w:p>
        </w:tc>
        <w:tc>
          <w:tcPr>
            <w:tcW w:w="956" w:type="pct"/>
            <w:shd w:val="clear" w:color="auto" w:fill="auto"/>
          </w:tcPr>
          <w:p w14:paraId="12CDA48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62E797B"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F74FBA"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9456724" w14:textId="77777777" w:rsidTr="005E48D5">
        <w:tc>
          <w:tcPr>
            <w:tcW w:w="1544" w:type="pct"/>
            <w:shd w:val="clear" w:color="auto" w:fill="D9D9D9" w:themeFill="background1" w:themeFillShade="D9"/>
            <w:vAlign w:val="center"/>
          </w:tcPr>
          <w:p w14:paraId="79360C5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2983F43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3CCC01"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6B1D0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3B1B4B06" w14:textId="77777777" w:rsidTr="005E48D5">
        <w:tc>
          <w:tcPr>
            <w:tcW w:w="1544" w:type="pct"/>
            <w:shd w:val="clear" w:color="auto" w:fill="D9D9D9" w:themeFill="background1" w:themeFillShade="D9"/>
            <w:vAlign w:val="center"/>
          </w:tcPr>
          <w:p w14:paraId="1692A281"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1270DAD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E888237"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5F8211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7AFAA139" w14:textId="77777777" w:rsidTr="005E48D5">
        <w:tc>
          <w:tcPr>
            <w:tcW w:w="1544" w:type="pct"/>
            <w:shd w:val="clear" w:color="auto" w:fill="D9D9D9" w:themeFill="background1" w:themeFillShade="D9"/>
            <w:vAlign w:val="center"/>
          </w:tcPr>
          <w:p w14:paraId="2119F7D4" w14:textId="77777777" w:rsidR="003D225B" w:rsidRPr="00EE26E5" w:rsidRDefault="003D225B" w:rsidP="005E48D5">
            <w:pPr>
              <w:widowControl/>
              <w:jc w:val="left"/>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未分配利润</w:t>
            </w:r>
          </w:p>
        </w:tc>
        <w:tc>
          <w:tcPr>
            <w:tcW w:w="956" w:type="pct"/>
            <w:shd w:val="clear" w:color="auto" w:fill="auto"/>
          </w:tcPr>
          <w:p w14:paraId="7C4540E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7D7C34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6C0B4E"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rPr>
            </w:pPr>
          </w:p>
        </w:tc>
      </w:tr>
      <w:tr w:rsidR="003D225B" w:rsidRPr="00EE26E5" w14:paraId="176C9EBA" w14:textId="77777777" w:rsidTr="005E48D5">
        <w:trPr>
          <w:trHeight w:val="198"/>
        </w:trPr>
        <w:tc>
          <w:tcPr>
            <w:tcW w:w="1544" w:type="pct"/>
            <w:shd w:val="clear" w:color="auto" w:fill="D9D9D9" w:themeFill="background1" w:themeFillShade="D9"/>
            <w:vAlign w:val="center"/>
          </w:tcPr>
          <w:p w14:paraId="7C080B81" w14:textId="77777777" w:rsidR="003D225B" w:rsidRPr="00EE26E5" w:rsidRDefault="003D225B" w:rsidP="005E48D5">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所有者权益合计</w:t>
            </w:r>
          </w:p>
        </w:tc>
        <w:tc>
          <w:tcPr>
            <w:tcW w:w="956" w:type="pct"/>
            <w:shd w:val="clear" w:color="auto" w:fill="D9D9D9" w:themeFill="background1" w:themeFillShade="D9"/>
          </w:tcPr>
          <w:p w14:paraId="5BAE412F"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47078283"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0626BEA6"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3D225B" w:rsidRPr="00EE26E5" w14:paraId="462832BA" w14:textId="77777777" w:rsidTr="005E48D5">
        <w:tc>
          <w:tcPr>
            <w:tcW w:w="1544" w:type="pct"/>
            <w:shd w:val="clear" w:color="auto" w:fill="D9D9D9" w:themeFill="background1" w:themeFillShade="D9"/>
            <w:vAlign w:val="center"/>
          </w:tcPr>
          <w:p w14:paraId="3D1216CB" w14:textId="77777777" w:rsidR="003D225B" w:rsidRPr="00EE26E5" w:rsidRDefault="003D225B" w:rsidP="005E48D5">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E26E5">
              <w:rPr>
                <w:rFonts w:asciiTheme="minorEastAsia" w:eastAsiaTheme="minorEastAsia" w:hAnsiTheme="minorEastAsia" w:hint="eastAsia"/>
                <w:b/>
                <w:color w:val="000000" w:themeColor="text1"/>
                <w:sz w:val="18"/>
                <w:szCs w:val="21"/>
                <w:shd w:val="clear" w:color="auto" w:fill="D9D9D9" w:themeFill="background1" w:themeFillShade="D9"/>
              </w:rPr>
              <w:t>负债和所有者权益总计</w:t>
            </w:r>
          </w:p>
        </w:tc>
        <w:tc>
          <w:tcPr>
            <w:tcW w:w="956" w:type="pct"/>
            <w:shd w:val="clear" w:color="auto" w:fill="D9D9D9" w:themeFill="background1" w:themeFillShade="D9"/>
          </w:tcPr>
          <w:p w14:paraId="7A013FB0"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1CF529E4"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0454D97D" w14:textId="77777777" w:rsidR="003D225B" w:rsidRPr="00EE26E5" w:rsidRDefault="003D225B" w:rsidP="005E48D5">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0F2EEAC1" w14:textId="190B1409" w:rsidR="003D225B" w:rsidRPr="00EE26E5" w:rsidRDefault="003D225B" w:rsidP="003D225B">
      <w:pPr>
        <w:rPr>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color w:val="000000" w:themeColor="text1"/>
          <w:sz w:val="18"/>
          <w:szCs w:val="18"/>
        </w:rPr>
        <w:t>会计机构负责人：</w:t>
      </w:r>
      <w:r w:rsidRPr="00EE26E5">
        <w:rPr>
          <w:color w:val="000000" w:themeColor="text1"/>
          <w:sz w:val="18"/>
          <w:szCs w:val="18"/>
        </w:rPr>
        <w:t>_____________</w:t>
      </w:r>
    </w:p>
    <w:p w14:paraId="4070EB80" w14:textId="77777777" w:rsidR="003D225B" w:rsidRPr="00EE26E5" w:rsidRDefault="003D225B" w:rsidP="003D225B">
      <w:pPr>
        <w:rPr>
          <w:rFonts w:asciiTheme="minorEastAsia" w:eastAsiaTheme="minorEastAsia" w:hAnsiTheme="minorEastAsia"/>
          <w:color w:val="000000" w:themeColor="text1"/>
          <w:sz w:val="18"/>
          <w:szCs w:val="18"/>
        </w:rPr>
      </w:pPr>
    </w:p>
    <w:p w14:paraId="3BBA93C7" w14:textId="77777777" w:rsidR="00405D22" w:rsidRPr="00EE26E5" w:rsidRDefault="00405D22" w:rsidP="003D225B">
      <w:pPr>
        <w:rPr>
          <w:rFonts w:asciiTheme="minorEastAsia" w:eastAsiaTheme="minorEastAsia" w:hAnsiTheme="minorEastAsia"/>
          <w:color w:val="000000" w:themeColor="text1"/>
          <w:sz w:val="18"/>
          <w:szCs w:val="18"/>
        </w:rPr>
      </w:pPr>
    </w:p>
    <w:p w14:paraId="2DD998DA" w14:textId="77777777" w:rsidR="00405D22" w:rsidRPr="00EE26E5" w:rsidRDefault="00405D22" w:rsidP="003D225B">
      <w:pPr>
        <w:rPr>
          <w:rFonts w:asciiTheme="minorEastAsia" w:eastAsiaTheme="minorEastAsia" w:hAnsiTheme="minorEastAsia"/>
          <w:color w:val="000000" w:themeColor="text1"/>
          <w:sz w:val="18"/>
          <w:szCs w:val="18"/>
        </w:rPr>
      </w:pPr>
    </w:p>
    <w:p w14:paraId="0FC9A5E2" w14:textId="77777777" w:rsidR="00405D22" w:rsidRPr="00EE26E5" w:rsidRDefault="00405D22" w:rsidP="003D225B">
      <w:pPr>
        <w:rPr>
          <w:rFonts w:asciiTheme="minorEastAsia" w:eastAsiaTheme="minorEastAsia" w:hAnsiTheme="minorEastAsia"/>
          <w:color w:val="000000" w:themeColor="text1"/>
          <w:sz w:val="18"/>
          <w:szCs w:val="18"/>
        </w:rPr>
      </w:pPr>
    </w:p>
    <w:bookmarkEnd w:id="1"/>
    <w:bookmarkEnd w:id="2"/>
    <w:bookmarkEnd w:id="3"/>
    <w:bookmarkEnd w:id="4"/>
    <w:p w14:paraId="66C27E51" w14:textId="729EA06A" w:rsidR="003D225B" w:rsidRPr="00EE26E5" w:rsidRDefault="003D225B" w:rsidP="00F55FFF">
      <w:pPr>
        <w:pStyle w:val="4"/>
        <w:keepNext w:val="0"/>
        <w:keepLines w:val="0"/>
        <w:numPr>
          <w:ilvl w:val="0"/>
          <w:numId w:val="26"/>
        </w:numPr>
        <w:spacing w:line="377" w:lineRule="auto"/>
        <w:ind w:left="0" w:firstLine="0"/>
        <w:jc w:val="left"/>
        <w:rPr>
          <w:bCs w:val="0"/>
          <w:sz w:val="22"/>
          <w:szCs w:val="22"/>
        </w:rPr>
      </w:pPr>
      <w:r w:rsidRPr="00EE26E5">
        <w:rPr>
          <w:rFonts w:hint="eastAsia"/>
          <w:sz w:val="22"/>
          <w:szCs w:val="22"/>
          <w:lang w:eastAsia="zh-CN"/>
        </w:rPr>
        <w:lastRenderedPageBreak/>
        <w:t>合并利润表</w:t>
      </w:r>
      <w:r w:rsidRPr="00EE26E5">
        <w:rPr>
          <w:sz w:val="22"/>
          <w:szCs w:val="22"/>
          <w:lang w:eastAsia="zh-CN"/>
        </w:rPr>
        <w:t xml:space="preserve">  </w:t>
      </w:r>
    </w:p>
    <w:p w14:paraId="15F0B825" w14:textId="4E74D1BA" w:rsidR="003D225B" w:rsidRPr="00EE26E5"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3D225B" w:rsidRPr="00EE26E5" w14:paraId="2FAB1CA3" w14:textId="77777777" w:rsidTr="005E48D5">
        <w:tc>
          <w:tcPr>
            <w:tcW w:w="2132" w:type="pct"/>
            <w:shd w:val="clear" w:color="auto" w:fill="D9D9D9" w:themeFill="background1" w:themeFillShade="D9"/>
            <w:vAlign w:val="center"/>
          </w:tcPr>
          <w:p w14:paraId="4ED5289A"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62836885"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664DA894" w14:textId="77777777" w:rsidR="003D225B" w:rsidRPr="00EE26E5" w:rsidRDefault="003D225B" w:rsidP="005E48D5">
            <w:pPr>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4C49360B"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3D225B" w:rsidRPr="00EE26E5" w14:paraId="3FBF8D9E" w14:textId="77777777" w:rsidTr="005E48D5">
        <w:tc>
          <w:tcPr>
            <w:tcW w:w="2132" w:type="pct"/>
            <w:shd w:val="clear" w:color="auto" w:fill="D9D9D9" w:themeFill="background1" w:themeFillShade="D9"/>
            <w:vAlign w:val="center"/>
          </w:tcPr>
          <w:p w14:paraId="52766E7C"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247959A6"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E70FD8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FBB4E8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4FF1984" w14:textId="77777777" w:rsidTr="005E48D5">
        <w:tc>
          <w:tcPr>
            <w:tcW w:w="2132" w:type="pct"/>
            <w:shd w:val="clear" w:color="auto" w:fill="D9D9D9" w:themeFill="background1" w:themeFillShade="D9"/>
            <w:vAlign w:val="center"/>
          </w:tcPr>
          <w:p w14:paraId="32A8CFAC"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1133DB3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D6CBB4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F582E9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CE5F464" w14:textId="77777777" w:rsidTr="005E48D5">
        <w:tc>
          <w:tcPr>
            <w:tcW w:w="2132" w:type="pct"/>
            <w:shd w:val="clear" w:color="auto" w:fill="D9D9D9" w:themeFill="background1" w:themeFillShade="D9"/>
            <w:vAlign w:val="center"/>
          </w:tcPr>
          <w:p w14:paraId="1982903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40E2FE0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F37EB91"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F550D23"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598D4E8" w14:textId="77777777" w:rsidTr="005E48D5">
        <w:tc>
          <w:tcPr>
            <w:tcW w:w="2132" w:type="pct"/>
            <w:shd w:val="clear" w:color="auto" w:fill="D9D9D9" w:themeFill="background1" w:themeFillShade="D9"/>
            <w:vAlign w:val="center"/>
          </w:tcPr>
          <w:p w14:paraId="1CDDAA2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7ED4429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300BD18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072224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DEB1A0A" w14:textId="77777777" w:rsidTr="005E48D5">
        <w:tc>
          <w:tcPr>
            <w:tcW w:w="2132" w:type="pct"/>
            <w:shd w:val="clear" w:color="auto" w:fill="D9D9D9" w:themeFill="background1" w:themeFillShade="D9"/>
            <w:vAlign w:val="center"/>
          </w:tcPr>
          <w:p w14:paraId="132C921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2FED2C9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38D5359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67692D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54A621D" w14:textId="77777777" w:rsidTr="005E48D5">
        <w:tc>
          <w:tcPr>
            <w:tcW w:w="2132" w:type="pct"/>
            <w:shd w:val="clear" w:color="auto" w:fill="D9D9D9" w:themeFill="background1" w:themeFillShade="D9"/>
            <w:vAlign w:val="center"/>
          </w:tcPr>
          <w:p w14:paraId="6F52E1B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59AA6C3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7A067D7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608A90E"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8C39318" w14:textId="77777777" w:rsidTr="005E48D5">
        <w:tc>
          <w:tcPr>
            <w:tcW w:w="2132" w:type="pct"/>
            <w:shd w:val="clear" w:color="auto" w:fill="D9D9D9" w:themeFill="background1" w:themeFillShade="D9"/>
            <w:vAlign w:val="center"/>
          </w:tcPr>
          <w:p w14:paraId="41A2DF2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2058D03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A39768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985B02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40F2EFA" w14:textId="77777777" w:rsidTr="005E48D5">
        <w:tc>
          <w:tcPr>
            <w:tcW w:w="2132" w:type="pct"/>
            <w:shd w:val="clear" w:color="auto" w:fill="D9D9D9" w:themeFill="background1" w:themeFillShade="D9"/>
            <w:vAlign w:val="center"/>
          </w:tcPr>
          <w:p w14:paraId="01EEF22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46CBEA4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17E77D2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6B976CC"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02DC8A6" w14:textId="77777777" w:rsidTr="005E48D5">
        <w:tc>
          <w:tcPr>
            <w:tcW w:w="2132" w:type="pct"/>
            <w:shd w:val="clear" w:color="auto" w:fill="D9D9D9" w:themeFill="background1" w:themeFillShade="D9"/>
            <w:vAlign w:val="center"/>
          </w:tcPr>
          <w:p w14:paraId="4589EF8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57B61B0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037BC5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541963E"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31AF558" w14:textId="77777777" w:rsidTr="005E48D5">
        <w:tc>
          <w:tcPr>
            <w:tcW w:w="2132" w:type="pct"/>
            <w:shd w:val="clear" w:color="auto" w:fill="D9D9D9" w:themeFill="background1" w:themeFillShade="D9"/>
            <w:vAlign w:val="center"/>
          </w:tcPr>
          <w:p w14:paraId="277787C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14:paraId="2F9FF64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6B771E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699BE0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F661532" w14:textId="77777777" w:rsidTr="005E48D5">
        <w:tc>
          <w:tcPr>
            <w:tcW w:w="2132" w:type="pct"/>
            <w:shd w:val="clear" w:color="auto" w:fill="D9D9D9" w:themeFill="background1" w:themeFillShade="D9"/>
            <w:vAlign w:val="center"/>
          </w:tcPr>
          <w:p w14:paraId="2C4307A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2289BE4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19567CF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6060121"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05AF7C8" w14:textId="77777777" w:rsidTr="005E48D5">
        <w:tc>
          <w:tcPr>
            <w:tcW w:w="2132" w:type="pct"/>
            <w:shd w:val="clear" w:color="auto" w:fill="D9D9D9" w:themeFill="background1" w:themeFillShade="D9"/>
            <w:vAlign w:val="center"/>
          </w:tcPr>
          <w:p w14:paraId="1A48009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574ABFF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9B3929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90C851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1A10E21" w14:textId="77777777" w:rsidTr="005E48D5">
        <w:tc>
          <w:tcPr>
            <w:tcW w:w="2132" w:type="pct"/>
            <w:shd w:val="clear" w:color="auto" w:fill="D9D9D9" w:themeFill="background1" w:themeFillShade="D9"/>
            <w:vAlign w:val="center"/>
          </w:tcPr>
          <w:p w14:paraId="1CE09C7C"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二、营业成本</w:t>
            </w:r>
          </w:p>
        </w:tc>
        <w:tc>
          <w:tcPr>
            <w:tcW w:w="662" w:type="pct"/>
            <w:shd w:val="clear" w:color="auto" w:fill="auto"/>
          </w:tcPr>
          <w:p w14:paraId="6FDFF8F1"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7E5E22B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C66DFB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44F6D33" w14:textId="77777777" w:rsidTr="005E48D5">
        <w:tc>
          <w:tcPr>
            <w:tcW w:w="2132" w:type="pct"/>
            <w:shd w:val="clear" w:color="auto" w:fill="D9D9D9" w:themeFill="background1" w:themeFillShade="D9"/>
            <w:vAlign w:val="center"/>
          </w:tcPr>
          <w:p w14:paraId="6AA7C6B3"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417EC28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6F8A3E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BB4DB5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91B2C77" w14:textId="77777777" w:rsidTr="005E48D5">
        <w:tc>
          <w:tcPr>
            <w:tcW w:w="2132" w:type="pct"/>
            <w:shd w:val="clear" w:color="auto" w:fill="D9D9D9" w:themeFill="background1" w:themeFillShade="D9"/>
            <w:vAlign w:val="center"/>
          </w:tcPr>
          <w:p w14:paraId="561D1A3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赔付支出</w:t>
            </w:r>
          </w:p>
        </w:tc>
        <w:tc>
          <w:tcPr>
            <w:tcW w:w="662" w:type="pct"/>
            <w:shd w:val="clear" w:color="auto" w:fill="auto"/>
            <w:vAlign w:val="center"/>
          </w:tcPr>
          <w:p w14:paraId="35837DE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082038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6CE082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6A35188" w14:textId="77777777" w:rsidTr="005E48D5">
        <w:tc>
          <w:tcPr>
            <w:tcW w:w="2132" w:type="pct"/>
            <w:shd w:val="clear" w:color="auto" w:fill="D9D9D9" w:themeFill="background1" w:themeFillShade="D9"/>
            <w:vAlign w:val="center"/>
          </w:tcPr>
          <w:p w14:paraId="72858D7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0891364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5DCC54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188C2B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726B99B" w14:textId="77777777" w:rsidTr="005E48D5">
        <w:tc>
          <w:tcPr>
            <w:tcW w:w="2132" w:type="pct"/>
            <w:shd w:val="clear" w:color="auto" w:fill="D9D9D9" w:themeFill="background1" w:themeFillShade="D9"/>
            <w:vAlign w:val="center"/>
          </w:tcPr>
          <w:p w14:paraId="327BA0D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4BD5B75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0E8362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772B8C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359D05F" w14:textId="77777777" w:rsidTr="005E48D5">
        <w:tc>
          <w:tcPr>
            <w:tcW w:w="2132" w:type="pct"/>
            <w:shd w:val="clear" w:color="auto" w:fill="D9D9D9" w:themeFill="background1" w:themeFillShade="D9"/>
            <w:vAlign w:val="center"/>
          </w:tcPr>
          <w:p w14:paraId="43AB1B9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w:t>
            </w:r>
            <w:proofErr w:type="gramStart"/>
            <w:r w:rsidRPr="00EE26E5">
              <w:rPr>
                <w:rFonts w:asciiTheme="minorEastAsia" w:eastAsiaTheme="minorEastAsia" w:hAnsiTheme="minorEastAsia" w:hint="eastAsia"/>
                <w:color w:val="000000" w:themeColor="text1"/>
                <w:sz w:val="18"/>
                <w:szCs w:val="21"/>
              </w:rPr>
              <w:t>回保险</w:t>
            </w:r>
            <w:proofErr w:type="gramEnd"/>
            <w:r w:rsidRPr="00EE26E5">
              <w:rPr>
                <w:rFonts w:asciiTheme="minorEastAsia" w:eastAsiaTheme="minorEastAsia" w:hAnsiTheme="minorEastAsia" w:hint="eastAsia"/>
                <w:color w:val="000000" w:themeColor="text1"/>
                <w:sz w:val="18"/>
                <w:szCs w:val="21"/>
              </w:rPr>
              <w:t>责任准备金</w:t>
            </w:r>
          </w:p>
        </w:tc>
        <w:tc>
          <w:tcPr>
            <w:tcW w:w="662" w:type="pct"/>
            <w:shd w:val="clear" w:color="auto" w:fill="auto"/>
            <w:vAlign w:val="center"/>
          </w:tcPr>
          <w:p w14:paraId="164E571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6708C2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6BEDE1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94BFB2F" w14:textId="77777777" w:rsidTr="005E48D5">
        <w:tc>
          <w:tcPr>
            <w:tcW w:w="2132" w:type="pct"/>
            <w:shd w:val="clear" w:color="auto" w:fill="D9D9D9" w:themeFill="background1" w:themeFillShade="D9"/>
            <w:vAlign w:val="center"/>
          </w:tcPr>
          <w:p w14:paraId="379BAE1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6A71AF0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655364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E10103F"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0B14397" w14:textId="77777777" w:rsidTr="005E48D5">
        <w:tc>
          <w:tcPr>
            <w:tcW w:w="2132" w:type="pct"/>
            <w:shd w:val="clear" w:color="auto" w:fill="D9D9D9" w:themeFill="background1" w:themeFillShade="D9"/>
            <w:vAlign w:val="center"/>
          </w:tcPr>
          <w:p w14:paraId="32EFF9B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3B4AB6F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C592BD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3F4C83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7376F9D" w14:textId="77777777" w:rsidTr="005E48D5">
        <w:tc>
          <w:tcPr>
            <w:tcW w:w="2132" w:type="pct"/>
            <w:shd w:val="clear" w:color="auto" w:fill="D9D9D9" w:themeFill="background1" w:themeFillShade="D9"/>
            <w:vAlign w:val="center"/>
          </w:tcPr>
          <w:p w14:paraId="4B7AC36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营业税金及附加</w:t>
            </w:r>
          </w:p>
        </w:tc>
        <w:tc>
          <w:tcPr>
            <w:tcW w:w="662" w:type="pct"/>
            <w:shd w:val="clear" w:color="auto" w:fill="auto"/>
            <w:vAlign w:val="center"/>
          </w:tcPr>
          <w:p w14:paraId="3FA6640A"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D589A8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B2C8D5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1144443" w14:textId="77777777" w:rsidTr="005E48D5">
        <w:tc>
          <w:tcPr>
            <w:tcW w:w="2132" w:type="pct"/>
            <w:shd w:val="clear" w:color="auto" w:fill="D9D9D9" w:themeFill="background1" w:themeFillShade="D9"/>
            <w:vAlign w:val="center"/>
          </w:tcPr>
          <w:p w14:paraId="24C1C39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387A0EF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D9CE4A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6FCF37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C171AE4" w14:textId="77777777" w:rsidTr="005E48D5">
        <w:tc>
          <w:tcPr>
            <w:tcW w:w="2132" w:type="pct"/>
            <w:shd w:val="clear" w:color="auto" w:fill="D9D9D9" w:themeFill="background1" w:themeFillShade="D9"/>
            <w:vAlign w:val="center"/>
          </w:tcPr>
          <w:p w14:paraId="318BB51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57AF7C8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24988A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A0C7CA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8C66EB9" w14:textId="77777777" w:rsidTr="005E48D5">
        <w:tc>
          <w:tcPr>
            <w:tcW w:w="2132" w:type="pct"/>
            <w:shd w:val="clear" w:color="auto" w:fill="D9D9D9" w:themeFill="background1" w:themeFillShade="D9"/>
            <w:vAlign w:val="center"/>
          </w:tcPr>
          <w:p w14:paraId="0D6F6FD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0722BB9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A82541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4E0A27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604F2B1" w14:textId="77777777" w:rsidTr="005E48D5">
        <w:tc>
          <w:tcPr>
            <w:tcW w:w="2132" w:type="pct"/>
            <w:shd w:val="clear" w:color="auto" w:fill="D9D9D9" w:themeFill="background1" w:themeFillShade="D9"/>
            <w:vAlign w:val="center"/>
          </w:tcPr>
          <w:p w14:paraId="7F929CD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w:t>
            </w:r>
            <w:proofErr w:type="gramStart"/>
            <w:r w:rsidRPr="00EE26E5">
              <w:rPr>
                <w:rFonts w:asciiTheme="minorEastAsia" w:eastAsiaTheme="minorEastAsia" w:hAnsiTheme="minorEastAsia" w:hint="eastAsia"/>
                <w:color w:val="000000" w:themeColor="text1"/>
                <w:sz w:val="18"/>
                <w:szCs w:val="21"/>
              </w:rPr>
              <w:t>摊回分保费</w:t>
            </w:r>
            <w:proofErr w:type="gramEnd"/>
            <w:r w:rsidRPr="00EE26E5">
              <w:rPr>
                <w:rFonts w:asciiTheme="minorEastAsia" w:eastAsiaTheme="minorEastAsia" w:hAnsiTheme="minorEastAsia" w:hint="eastAsia"/>
                <w:color w:val="000000" w:themeColor="text1"/>
                <w:sz w:val="18"/>
                <w:szCs w:val="21"/>
              </w:rPr>
              <w:t>用</w:t>
            </w:r>
          </w:p>
        </w:tc>
        <w:tc>
          <w:tcPr>
            <w:tcW w:w="662" w:type="pct"/>
            <w:shd w:val="clear" w:color="auto" w:fill="auto"/>
            <w:vAlign w:val="center"/>
          </w:tcPr>
          <w:p w14:paraId="369740E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3A1369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AB7BE1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1A1E0BA" w14:textId="77777777" w:rsidTr="005E48D5">
        <w:tc>
          <w:tcPr>
            <w:tcW w:w="2132" w:type="pct"/>
            <w:shd w:val="clear" w:color="auto" w:fill="D9D9D9" w:themeFill="background1" w:themeFillShade="D9"/>
            <w:vAlign w:val="center"/>
          </w:tcPr>
          <w:p w14:paraId="76DF44D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6E6001E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436F8F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BFA6FD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EECB9DA" w14:textId="77777777" w:rsidTr="005E48D5">
        <w:tc>
          <w:tcPr>
            <w:tcW w:w="2132" w:type="pct"/>
            <w:shd w:val="clear" w:color="auto" w:fill="D9D9D9" w:themeFill="background1" w:themeFillShade="D9"/>
            <w:vAlign w:val="center"/>
          </w:tcPr>
          <w:p w14:paraId="4A37140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3E07AC2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7633D3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52F340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38D92B8" w14:textId="77777777" w:rsidTr="005E48D5">
        <w:tc>
          <w:tcPr>
            <w:tcW w:w="2132" w:type="pct"/>
            <w:shd w:val="clear" w:color="auto" w:fill="D9D9D9" w:themeFill="background1" w:themeFillShade="D9"/>
            <w:vAlign w:val="center"/>
          </w:tcPr>
          <w:p w14:paraId="1AA2C5F3"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7190C86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A64078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A82B60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9AF82AA" w14:textId="77777777" w:rsidTr="005E48D5">
        <w:tc>
          <w:tcPr>
            <w:tcW w:w="2132" w:type="pct"/>
            <w:shd w:val="clear" w:color="auto" w:fill="D9D9D9" w:themeFill="background1" w:themeFillShade="D9"/>
            <w:vAlign w:val="center"/>
          </w:tcPr>
          <w:p w14:paraId="39425976"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416EDBA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4EE9DE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12D15F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B3C189A" w14:textId="77777777" w:rsidTr="005E48D5">
        <w:tc>
          <w:tcPr>
            <w:tcW w:w="2132" w:type="pct"/>
            <w:shd w:val="clear" w:color="auto" w:fill="D9D9D9" w:themeFill="background1" w:themeFillShade="D9"/>
            <w:vAlign w:val="center"/>
          </w:tcPr>
          <w:p w14:paraId="7D346B8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其中：非流动资产处置利得</w:t>
            </w:r>
          </w:p>
        </w:tc>
        <w:tc>
          <w:tcPr>
            <w:tcW w:w="662" w:type="pct"/>
            <w:shd w:val="clear" w:color="auto" w:fill="auto"/>
            <w:vAlign w:val="center"/>
          </w:tcPr>
          <w:p w14:paraId="5F0D131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3A27AD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B4EDB33"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D9490FE" w14:textId="77777777" w:rsidTr="005E48D5">
        <w:tc>
          <w:tcPr>
            <w:tcW w:w="2132" w:type="pct"/>
            <w:shd w:val="clear" w:color="auto" w:fill="D9D9D9" w:themeFill="background1" w:themeFillShade="D9"/>
            <w:vAlign w:val="center"/>
          </w:tcPr>
          <w:p w14:paraId="4B88CD6C"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5A3D7D47"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3FBECD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2BA3BC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46DE167" w14:textId="77777777" w:rsidTr="005E48D5">
        <w:tc>
          <w:tcPr>
            <w:tcW w:w="2132" w:type="pct"/>
            <w:shd w:val="clear" w:color="auto" w:fill="D9D9D9" w:themeFill="background1" w:themeFillShade="D9"/>
            <w:vAlign w:val="center"/>
          </w:tcPr>
          <w:p w14:paraId="778B4D9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其中：非流动资产处置损失</w:t>
            </w:r>
          </w:p>
        </w:tc>
        <w:tc>
          <w:tcPr>
            <w:tcW w:w="662" w:type="pct"/>
            <w:shd w:val="clear" w:color="auto" w:fill="auto"/>
          </w:tcPr>
          <w:p w14:paraId="362C9AA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836022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AFDC4A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A2F52BD" w14:textId="77777777" w:rsidTr="005E48D5">
        <w:tc>
          <w:tcPr>
            <w:tcW w:w="2132" w:type="pct"/>
            <w:shd w:val="clear" w:color="auto" w:fill="D9D9D9" w:themeFill="background1" w:themeFillShade="D9"/>
            <w:vAlign w:val="center"/>
          </w:tcPr>
          <w:p w14:paraId="366D292D"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14D16776"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407AD19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2C8534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3DEAE3F" w14:textId="77777777" w:rsidTr="005E48D5">
        <w:tc>
          <w:tcPr>
            <w:tcW w:w="2132" w:type="pct"/>
            <w:shd w:val="clear" w:color="auto" w:fill="D9D9D9" w:themeFill="background1" w:themeFillShade="D9"/>
            <w:vAlign w:val="center"/>
          </w:tcPr>
          <w:p w14:paraId="2485D9E1"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3E044F9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66D952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4FF5EA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A0C4AD0" w14:textId="77777777" w:rsidTr="005E48D5">
        <w:tc>
          <w:tcPr>
            <w:tcW w:w="2132" w:type="pct"/>
            <w:shd w:val="clear" w:color="auto" w:fill="D9D9D9" w:themeFill="background1" w:themeFillShade="D9"/>
            <w:vAlign w:val="center"/>
          </w:tcPr>
          <w:p w14:paraId="10CF5353"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7CBC3F9C" w14:textId="77777777" w:rsidR="003D225B" w:rsidRPr="00EE26E5" w:rsidRDefault="003D225B" w:rsidP="005E48D5">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5CE1472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974346E"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E23578E" w14:textId="77777777" w:rsidTr="005E48D5">
        <w:tc>
          <w:tcPr>
            <w:tcW w:w="2132" w:type="pct"/>
            <w:shd w:val="clear" w:color="auto" w:fill="D9D9D9" w:themeFill="background1" w:themeFillShade="D9"/>
            <w:vAlign w:val="center"/>
          </w:tcPr>
          <w:p w14:paraId="149EC1C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其中：被合并方在合并前实现的净利润</w:t>
            </w:r>
          </w:p>
        </w:tc>
        <w:tc>
          <w:tcPr>
            <w:tcW w:w="662" w:type="pct"/>
            <w:shd w:val="clear" w:color="auto" w:fill="auto"/>
          </w:tcPr>
          <w:p w14:paraId="297D2D03" w14:textId="77777777" w:rsidR="003D225B" w:rsidRPr="00EE26E5" w:rsidRDefault="003D225B" w:rsidP="005E48D5">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4234A2A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84FF2D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C655AAF" w14:textId="77777777" w:rsidTr="005E48D5">
        <w:tc>
          <w:tcPr>
            <w:tcW w:w="2132" w:type="pct"/>
            <w:shd w:val="clear" w:color="auto" w:fill="D9D9D9" w:themeFill="background1" w:themeFillShade="D9"/>
            <w:vAlign w:val="center"/>
          </w:tcPr>
          <w:p w14:paraId="1CE2A06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归属于母公司所有者的净利润</w:t>
            </w:r>
          </w:p>
        </w:tc>
        <w:tc>
          <w:tcPr>
            <w:tcW w:w="662" w:type="pct"/>
            <w:shd w:val="clear" w:color="auto" w:fill="auto"/>
          </w:tcPr>
          <w:p w14:paraId="3D3063A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46B445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229E5E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5075419" w14:textId="77777777" w:rsidTr="005E48D5">
        <w:tc>
          <w:tcPr>
            <w:tcW w:w="2132" w:type="pct"/>
            <w:shd w:val="clear" w:color="auto" w:fill="D9D9D9" w:themeFill="background1" w:themeFillShade="D9"/>
            <w:vAlign w:val="center"/>
          </w:tcPr>
          <w:p w14:paraId="1754B2E9"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少数股东损益</w:t>
            </w:r>
          </w:p>
        </w:tc>
        <w:tc>
          <w:tcPr>
            <w:tcW w:w="662" w:type="pct"/>
            <w:shd w:val="clear" w:color="auto" w:fill="auto"/>
          </w:tcPr>
          <w:p w14:paraId="2760452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3348A41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4CC849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04233CA" w14:textId="77777777" w:rsidTr="005E48D5">
        <w:tc>
          <w:tcPr>
            <w:tcW w:w="2132" w:type="pct"/>
            <w:shd w:val="clear" w:color="auto" w:fill="D9D9D9" w:themeFill="background1" w:themeFillShade="D9"/>
            <w:vAlign w:val="center"/>
          </w:tcPr>
          <w:p w14:paraId="7532023E"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lastRenderedPageBreak/>
              <w:t>六、其他综合收益的</w:t>
            </w:r>
            <w:r w:rsidRPr="00EE26E5">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1A8D097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FB03D3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72A63C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C5D9482" w14:textId="77777777" w:rsidTr="005E48D5">
        <w:tc>
          <w:tcPr>
            <w:tcW w:w="2132" w:type="pct"/>
            <w:shd w:val="clear" w:color="auto" w:fill="D9D9D9" w:themeFill="background1" w:themeFillShade="D9"/>
            <w:vAlign w:val="center"/>
          </w:tcPr>
          <w:p w14:paraId="16C9A134"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hint="eastAsia"/>
                <w:color w:val="000000" w:themeColor="text1"/>
                <w:sz w:val="18"/>
                <w:szCs w:val="18"/>
              </w:rPr>
              <w:t>归属母公司所有者的其他综合收益的税后净额</w:t>
            </w:r>
          </w:p>
        </w:tc>
        <w:tc>
          <w:tcPr>
            <w:tcW w:w="662" w:type="pct"/>
            <w:shd w:val="clear" w:color="auto" w:fill="auto"/>
            <w:vAlign w:val="center"/>
          </w:tcPr>
          <w:p w14:paraId="503A130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EF96DF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1FC0521"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6F2D2A8" w14:textId="77777777" w:rsidTr="005E48D5">
        <w:tc>
          <w:tcPr>
            <w:tcW w:w="2132" w:type="pct"/>
            <w:shd w:val="clear" w:color="auto" w:fill="D9D9D9" w:themeFill="background1" w:themeFillShade="D9"/>
            <w:vAlign w:val="center"/>
          </w:tcPr>
          <w:p w14:paraId="0D17310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w:t>
            </w:r>
            <w:proofErr w:type="gramStart"/>
            <w:r w:rsidRPr="00EE26E5">
              <w:rPr>
                <w:rFonts w:asciiTheme="minorEastAsia" w:eastAsiaTheme="minorEastAsia" w:hAnsiTheme="minorEastAsia" w:hint="eastAsia"/>
                <w:color w:val="000000" w:themeColor="text1"/>
                <w:sz w:val="18"/>
                <w:szCs w:val="21"/>
              </w:rPr>
              <w:t>一</w:t>
            </w:r>
            <w:proofErr w:type="gramEnd"/>
            <w:r w:rsidRPr="00EE26E5">
              <w:rPr>
                <w:rFonts w:asciiTheme="minorEastAsia" w:eastAsiaTheme="minorEastAsia" w:hAnsiTheme="minorEastAsia" w:hint="eastAsia"/>
                <w:color w:val="000000" w:themeColor="text1"/>
                <w:sz w:val="18"/>
                <w:szCs w:val="21"/>
              </w:rPr>
              <w:t>)以后不能</w:t>
            </w:r>
            <w:r w:rsidRPr="00EE26E5">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4DC1497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B2C253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79D41D1"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582421C" w14:textId="77777777" w:rsidTr="005E48D5">
        <w:tc>
          <w:tcPr>
            <w:tcW w:w="2132" w:type="pct"/>
            <w:shd w:val="clear" w:color="auto" w:fill="D9D9D9" w:themeFill="background1" w:themeFillShade="D9"/>
            <w:vAlign w:val="center"/>
          </w:tcPr>
          <w:p w14:paraId="4C8847C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1</w:t>
            </w:r>
            <w:r w:rsidRPr="00EE26E5">
              <w:rPr>
                <w:rFonts w:asciiTheme="minorEastAsia" w:eastAsiaTheme="minorEastAsia" w:hAnsiTheme="minorEastAsia" w:hint="eastAsia"/>
                <w:color w:val="000000" w:themeColor="text1"/>
                <w:sz w:val="18"/>
                <w:szCs w:val="21"/>
              </w:rPr>
              <w:t>．</w:t>
            </w:r>
            <w:r w:rsidRPr="00EE26E5">
              <w:rPr>
                <w:rFonts w:asciiTheme="minorEastAsia" w:eastAsiaTheme="minorEastAsia" w:hAnsiTheme="minorEastAsia"/>
                <w:color w:val="000000" w:themeColor="text1"/>
                <w:sz w:val="18"/>
                <w:szCs w:val="21"/>
              </w:rPr>
              <w:t>重新计量设定</w:t>
            </w:r>
            <w:r w:rsidRPr="00EE26E5">
              <w:rPr>
                <w:rFonts w:asciiTheme="minorEastAsia" w:eastAsiaTheme="minorEastAsia" w:hAnsiTheme="minorEastAsia" w:hint="eastAsia"/>
                <w:color w:val="000000" w:themeColor="text1"/>
                <w:sz w:val="18"/>
                <w:szCs w:val="21"/>
              </w:rPr>
              <w:t>受益</w:t>
            </w:r>
            <w:r w:rsidRPr="00EE26E5">
              <w:rPr>
                <w:rFonts w:asciiTheme="minorEastAsia" w:eastAsiaTheme="minorEastAsia" w:hAnsiTheme="minorEastAsia"/>
                <w:color w:val="000000" w:themeColor="text1"/>
                <w:sz w:val="18"/>
                <w:szCs w:val="21"/>
              </w:rPr>
              <w:t>计划净负债或</w:t>
            </w:r>
            <w:r w:rsidRPr="00EE26E5">
              <w:rPr>
                <w:rFonts w:asciiTheme="minorEastAsia" w:eastAsiaTheme="minorEastAsia" w:hAnsiTheme="minorEastAsia" w:hint="eastAsia"/>
                <w:color w:val="000000" w:themeColor="text1"/>
                <w:sz w:val="18"/>
                <w:szCs w:val="21"/>
              </w:rPr>
              <w:t>净资产的</w:t>
            </w:r>
            <w:r w:rsidRPr="00EE26E5">
              <w:rPr>
                <w:rFonts w:asciiTheme="minorEastAsia" w:eastAsiaTheme="minorEastAsia" w:hAnsiTheme="minorEastAsia"/>
                <w:color w:val="000000" w:themeColor="text1"/>
                <w:sz w:val="18"/>
                <w:szCs w:val="21"/>
              </w:rPr>
              <w:t>变动</w:t>
            </w:r>
          </w:p>
        </w:tc>
        <w:tc>
          <w:tcPr>
            <w:tcW w:w="662" w:type="pct"/>
            <w:shd w:val="clear" w:color="auto" w:fill="auto"/>
            <w:vAlign w:val="center"/>
          </w:tcPr>
          <w:p w14:paraId="23377C5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2A9A23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0C01F6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1A673E8" w14:textId="77777777" w:rsidTr="005E48D5">
        <w:tc>
          <w:tcPr>
            <w:tcW w:w="2132" w:type="pct"/>
            <w:shd w:val="clear" w:color="auto" w:fill="D9D9D9" w:themeFill="background1" w:themeFillShade="D9"/>
            <w:vAlign w:val="center"/>
          </w:tcPr>
          <w:p w14:paraId="312EF7C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2</w:t>
            </w:r>
            <w:r w:rsidRPr="00EE26E5">
              <w:rPr>
                <w:rFonts w:asciiTheme="minorEastAsia" w:eastAsiaTheme="minorEastAsia" w:hAnsiTheme="minorEastAsia" w:hint="eastAsia"/>
                <w:color w:val="000000" w:themeColor="text1"/>
                <w:sz w:val="18"/>
                <w:szCs w:val="21"/>
              </w:rPr>
              <w:t>．</w:t>
            </w:r>
            <w:r w:rsidRPr="00EE26E5">
              <w:rPr>
                <w:rFonts w:asciiTheme="minorEastAsia" w:eastAsiaTheme="minorEastAsia" w:hAnsiTheme="minorEastAsia"/>
                <w:color w:val="000000" w:themeColor="text1"/>
                <w:sz w:val="18"/>
                <w:szCs w:val="21"/>
              </w:rPr>
              <w:t>权益法下在被投资单位不能</w:t>
            </w:r>
            <w:r w:rsidRPr="00EE26E5">
              <w:rPr>
                <w:rFonts w:asciiTheme="minorEastAsia" w:eastAsiaTheme="minorEastAsia" w:hAnsiTheme="minorEastAsia" w:hint="eastAsia"/>
                <w:color w:val="000000" w:themeColor="text1"/>
                <w:sz w:val="18"/>
                <w:szCs w:val="21"/>
              </w:rPr>
              <w:t>重分类进损益的其他综合收益中享有的份额</w:t>
            </w:r>
          </w:p>
        </w:tc>
        <w:tc>
          <w:tcPr>
            <w:tcW w:w="662" w:type="pct"/>
            <w:shd w:val="clear" w:color="auto" w:fill="auto"/>
            <w:vAlign w:val="center"/>
          </w:tcPr>
          <w:p w14:paraId="71E44B5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E2AE50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EA02B3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AFA09F7" w14:textId="77777777" w:rsidTr="005E48D5">
        <w:tc>
          <w:tcPr>
            <w:tcW w:w="2132" w:type="pct"/>
            <w:shd w:val="clear" w:color="auto" w:fill="D9D9D9" w:themeFill="background1" w:themeFillShade="D9"/>
            <w:vAlign w:val="center"/>
          </w:tcPr>
          <w:p w14:paraId="79B97B7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w:t>
            </w:r>
            <w:r w:rsidRPr="00EE26E5">
              <w:rPr>
                <w:rFonts w:asciiTheme="minorEastAsia" w:eastAsiaTheme="minorEastAsia" w:hAnsiTheme="minorEastAsia"/>
                <w:color w:val="000000" w:themeColor="text1"/>
                <w:sz w:val="18"/>
                <w:szCs w:val="21"/>
              </w:rPr>
              <w:t>）</w:t>
            </w:r>
            <w:r w:rsidRPr="00EE26E5">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vAlign w:val="center"/>
          </w:tcPr>
          <w:p w14:paraId="5BC1C16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32518A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12EC9A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6202290" w14:textId="77777777" w:rsidTr="005E48D5">
        <w:tc>
          <w:tcPr>
            <w:tcW w:w="2132" w:type="pct"/>
            <w:shd w:val="clear" w:color="auto" w:fill="D9D9D9" w:themeFill="background1" w:themeFillShade="D9"/>
            <w:vAlign w:val="center"/>
          </w:tcPr>
          <w:p w14:paraId="155D38D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662" w:type="pct"/>
            <w:shd w:val="clear" w:color="auto" w:fill="auto"/>
            <w:vAlign w:val="center"/>
          </w:tcPr>
          <w:p w14:paraId="3459C64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319550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DE004A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75121CF" w14:textId="77777777" w:rsidTr="005E48D5">
        <w:tc>
          <w:tcPr>
            <w:tcW w:w="2132" w:type="pct"/>
            <w:shd w:val="clear" w:color="auto" w:fill="D9D9D9" w:themeFill="background1" w:themeFillShade="D9"/>
            <w:vAlign w:val="center"/>
          </w:tcPr>
          <w:p w14:paraId="19DAAD4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2</w:t>
            </w:r>
            <w:r w:rsidRPr="00EE26E5">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7535604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BBAFFC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FF223B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4E8880A" w14:textId="77777777" w:rsidTr="005E48D5">
        <w:tc>
          <w:tcPr>
            <w:tcW w:w="2132" w:type="pct"/>
            <w:shd w:val="clear" w:color="auto" w:fill="D9D9D9" w:themeFill="background1" w:themeFillShade="D9"/>
            <w:vAlign w:val="center"/>
          </w:tcPr>
          <w:p w14:paraId="3E8AE5A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3．持有至到期</w:t>
            </w:r>
            <w:proofErr w:type="gramStart"/>
            <w:r w:rsidRPr="00EE26E5">
              <w:rPr>
                <w:rFonts w:asciiTheme="minorEastAsia" w:eastAsiaTheme="minorEastAsia" w:hAnsiTheme="minorEastAsia" w:hint="eastAsia"/>
                <w:color w:val="000000" w:themeColor="text1"/>
                <w:sz w:val="18"/>
                <w:szCs w:val="21"/>
              </w:rPr>
              <w:t>投资重</w:t>
            </w:r>
            <w:proofErr w:type="gramEnd"/>
            <w:r w:rsidRPr="00EE26E5">
              <w:rPr>
                <w:rFonts w:asciiTheme="minorEastAsia" w:eastAsiaTheme="minorEastAsia" w:hAnsiTheme="minorEastAsia" w:hint="eastAsia"/>
                <w:color w:val="000000" w:themeColor="text1"/>
                <w:sz w:val="18"/>
                <w:szCs w:val="21"/>
              </w:rPr>
              <w:t>分类为可供出售金融资产损益</w:t>
            </w:r>
          </w:p>
        </w:tc>
        <w:tc>
          <w:tcPr>
            <w:tcW w:w="662" w:type="pct"/>
            <w:shd w:val="clear" w:color="auto" w:fill="auto"/>
            <w:vAlign w:val="center"/>
          </w:tcPr>
          <w:p w14:paraId="71982CC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5F9A4B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53171D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0275F5E" w14:textId="77777777" w:rsidTr="005E48D5">
        <w:tc>
          <w:tcPr>
            <w:tcW w:w="2132" w:type="pct"/>
            <w:shd w:val="clear" w:color="auto" w:fill="D9D9D9" w:themeFill="background1" w:themeFillShade="D9"/>
            <w:vAlign w:val="center"/>
          </w:tcPr>
          <w:p w14:paraId="77B7C00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5F4F731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5FEEE0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FFE76FC"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D4B29B3" w14:textId="77777777" w:rsidTr="005E48D5">
        <w:tc>
          <w:tcPr>
            <w:tcW w:w="2132" w:type="pct"/>
            <w:shd w:val="clear" w:color="auto" w:fill="D9D9D9" w:themeFill="background1" w:themeFillShade="D9"/>
            <w:vAlign w:val="center"/>
          </w:tcPr>
          <w:p w14:paraId="0182470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5</w:t>
            </w:r>
            <w:r w:rsidRPr="00EE26E5">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7DEAD17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473DF1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C41A45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AD003F7" w14:textId="77777777" w:rsidTr="005E48D5">
        <w:tc>
          <w:tcPr>
            <w:tcW w:w="2132" w:type="pct"/>
            <w:shd w:val="clear" w:color="auto" w:fill="D9D9D9" w:themeFill="background1" w:themeFillShade="D9"/>
            <w:vAlign w:val="center"/>
          </w:tcPr>
          <w:p w14:paraId="278B8E6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2FE38945"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715F33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0201B9C"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1B21598" w14:textId="77777777" w:rsidTr="005E48D5">
        <w:tc>
          <w:tcPr>
            <w:tcW w:w="2132" w:type="pct"/>
            <w:shd w:val="clear" w:color="auto" w:fill="D9D9D9" w:themeFill="background1" w:themeFillShade="D9"/>
            <w:vAlign w:val="center"/>
          </w:tcPr>
          <w:p w14:paraId="793501D4"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hint="eastAsia"/>
                <w:color w:val="000000" w:themeColor="text1"/>
                <w:sz w:val="18"/>
                <w:szCs w:val="18"/>
              </w:rPr>
              <w:t>归属少数股东的其他综合收益的税后净额</w:t>
            </w:r>
          </w:p>
        </w:tc>
        <w:tc>
          <w:tcPr>
            <w:tcW w:w="662" w:type="pct"/>
            <w:shd w:val="clear" w:color="auto" w:fill="auto"/>
          </w:tcPr>
          <w:p w14:paraId="01941FD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A95943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764663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2A006EF" w14:textId="77777777" w:rsidTr="005E48D5">
        <w:tc>
          <w:tcPr>
            <w:tcW w:w="2132" w:type="pct"/>
            <w:shd w:val="clear" w:color="auto" w:fill="D9D9D9" w:themeFill="background1" w:themeFillShade="D9"/>
            <w:vAlign w:val="center"/>
          </w:tcPr>
          <w:p w14:paraId="57F366FF"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2FC32B5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D6369B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9DCB1DC"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EB28749" w14:textId="77777777" w:rsidTr="005E48D5">
        <w:tc>
          <w:tcPr>
            <w:tcW w:w="2132" w:type="pct"/>
            <w:shd w:val="clear" w:color="auto" w:fill="D9D9D9" w:themeFill="background1" w:themeFillShade="D9"/>
            <w:vAlign w:val="center"/>
          </w:tcPr>
          <w:p w14:paraId="1036D9A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归属于母公司所有者的综合收益总额</w:t>
            </w:r>
          </w:p>
        </w:tc>
        <w:tc>
          <w:tcPr>
            <w:tcW w:w="662" w:type="pct"/>
            <w:shd w:val="clear" w:color="auto" w:fill="auto"/>
          </w:tcPr>
          <w:p w14:paraId="234821C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1438CE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782598F"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48271DE" w14:textId="77777777" w:rsidTr="005E48D5">
        <w:tc>
          <w:tcPr>
            <w:tcW w:w="2132" w:type="pct"/>
            <w:shd w:val="clear" w:color="auto" w:fill="D9D9D9" w:themeFill="background1" w:themeFillShade="D9"/>
            <w:vAlign w:val="center"/>
          </w:tcPr>
          <w:p w14:paraId="41FCC82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归属于少数股东的综合收益总额</w:t>
            </w:r>
          </w:p>
        </w:tc>
        <w:tc>
          <w:tcPr>
            <w:tcW w:w="662" w:type="pct"/>
            <w:shd w:val="clear" w:color="auto" w:fill="auto"/>
          </w:tcPr>
          <w:p w14:paraId="199812D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7A18315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D2A22B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A188EEE" w14:textId="77777777" w:rsidTr="005E48D5">
        <w:tc>
          <w:tcPr>
            <w:tcW w:w="2132" w:type="pct"/>
            <w:shd w:val="clear" w:color="auto" w:fill="D9D9D9" w:themeFill="background1" w:themeFillShade="D9"/>
            <w:vAlign w:val="center"/>
          </w:tcPr>
          <w:p w14:paraId="3B570BA5"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1566830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18BE2F7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33096D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2B952AA" w14:textId="77777777" w:rsidTr="005E48D5">
        <w:tc>
          <w:tcPr>
            <w:tcW w:w="2132" w:type="pct"/>
            <w:shd w:val="clear" w:color="auto" w:fill="D9D9D9" w:themeFill="background1" w:themeFillShade="D9"/>
            <w:vAlign w:val="center"/>
          </w:tcPr>
          <w:p w14:paraId="6B2FF07D"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2929D5C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44FC3D5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BCA15F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B35F2BC" w14:textId="77777777" w:rsidTr="005E48D5">
        <w:tc>
          <w:tcPr>
            <w:tcW w:w="2132" w:type="pct"/>
            <w:shd w:val="clear" w:color="auto" w:fill="D9D9D9" w:themeFill="background1" w:themeFillShade="D9"/>
            <w:vAlign w:val="center"/>
          </w:tcPr>
          <w:p w14:paraId="0AA5048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77AA539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C552DA1"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AC463D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bl>
    <w:p w14:paraId="0FADFDC7" w14:textId="29890762" w:rsidR="003D225B" w:rsidRPr="00EE26E5" w:rsidRDefault="003D225B" w:rsidP="003D225B">
      <w:pPr>
        <w:widowControl/>
        <w:jc w:val="left"/>
        <w:rPr>
          <w:rFonts w:asciiTheme="minorEastAsia" w:eastAsiaTheme="minorEastAsia" w:hAnsiTheme="minorEastAsia" w:cs="宋体"/>
          <w:color w:val="000000" w:themeColor="text1"/>
          <w:kern w:val="0"/>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20ED68ED" w14:textId="77777777" w:rsidR="003D225B" w:rsidRPr="00EE26E5" w:rsidRDefault="003D225B" w:rsidP="003D225B">
      <w:pPr>
        <w:widowControl/>
        <w:ind w:right="270"/>
        <w:jc w:val="left"/>
        <w:rPr>
          <w:rFonts w:asciiTheme="minorEastAsia" w:eastAsiaTheme="minorEastAsia" w:hAnsiTheme="minorEastAsia"/>
          <w:b/>
          <w:bCs/>
          <w:color w:val="000000" w:themeColor="text1"/>
          <w:szCs w:val="18"/>
        </w:rPr>
      </w:pPr>
    </w:p>
    <w:p w14:paraId="4EDF1753" w14:textId="08CD361B" w:rsidR="003D225B" w:rsidRPr="00EE26E5" w:rsidRDefault="003D225B" w:rsidP="00F55FFF">
      <w:pPr>
        <w:pStyle w:val="4"/>
        <w:keepNext w:val="0"/>
        <w:keepLines w:val="0"/>
        <w:numPr>
          <w:ilvl w:val="0"/>
          <w:numId w:val="26"/>
        </w:numPr>
        <w:spacing w:line="377" w:lineRule="auto"/>
        <w:ind w:left="0" w:firstLine="0"/>
        <w:jc w:val="left"/>
        <w:rPr>
          <w:b w:val="0"/>
          <w:bCs w:val="0"/>
          <w:sz w:val="22"/>
          <w:szCs w:val="22"/>
        </w:rPr>
      </w:pPr>
      <w:r w:rsidRPr="00EE26E5">
        <w:rPr>
          <w:rFonts w:hint="eastAsia"/>
          <w:sz w:val="22"/>
          <w:szCs w:val="22"/>
          <w:lang w:eastAsia="zh-CN"/>
        </w:rPr>
        <w:t>母公司利润表</w:t>
      </w:r>
    </w:p>
    <w:p w14:paraId="5F8EB314" w14:textId="77777777" w:rsidR="003D225B" w:rsidRPr="00EE26E5" w:rsidRDefault="003D225B" w:rsidP="003D225B">
      <w:pPr>
        <w:pStyle w:val="a5"/>
        <w:widowControl/>
        <w:ind w:left="720" w:right="480" w:firstLineChars="0" w:firstLine="0"/>
        <w:jc w:val="right"/>
        <w:rPr>
          <w:rFonts w:asciiTheme="minorEastAsia" w:eastAsiaTheme="minorEastAsia" w:hAnsiTheme="minorEastAsia" w:cs="宋体"/>
          <w:color w:val="000000" w:themeColor="text1"/>
          <w:kern w:val="0"/>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11"/>
        <w:gridCol w:w="1276"/>
        <w:gridCol w:w="1986"/>
        <w:gridCol w:w="2267"/>
      </w:tblGrid>
      <w:tr w:rsidR="003D225B" w:rsidRPr="00EE26E5" w14:paraId="650A2AC6" w14:textId="77777777" w:rsidTr="005E48D5">
        <w:tc>
          <w:tcPr>
            <w:tcW w:w="2132" w:type="pct"/>
            <w:shd w:val="clear" w:color="auto" w:fill="D9D9D9" w:themeFill="background1" w:themeFillShade="D9"/>
            <w:vAlign w:val="center"/>
          </w:tcPr>
          <w:p w14:paraId="0078DDA3"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662" w:type="pct"/>
            <w:shd w:val="clear" w:color="auto" w:fill="D9D9D9" w:themeFill="background1" w:themeFillShade="D9"/>
            <w:vAlign w:val="center"/>
          </w:tcPr>
          <w:p w14:paraId="37DB61C0"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1030" w:type="pct"/>
            <w:shd w:val="clear" w:color="auto" w:fill="D9D9D9" w:themeFill="background1" w:themeFillShade="D9"/>
          </w:tcPr>
          <w:p w14:paraId="7641CAAE" w14:textId="77777777" w:rsidR="003D225B" w:rsidRPr="00EE26E5" w:rsidRDefault="003D225B" w:rsidP="005E48D5">
            <w:pPr>
              <w:jc w:val="cente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1176" w:type="pct"/>
            <w:shd w:val="clear" w:color="auto" w:fill="D9D9D9" w:themeFill="background1" w:themeFillShade="D9"/>
            <w:vAlign w:val="center"/>
          </w:tcPr>
          <w:p w14:paraId="550968E6"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3D225B" w:rsidRPr="00EE26E5" w14:paraId="56AE45CD" w14:textId="77777777" w:rsidTr="005E48D5">
        <w:tc>
          <w:tcPr>
            <w:tcW w:w="2132" w:type="pct"/>
            <w:shd w:val="clear" w:color="auto" w:fill="D9D9D9" w:themeFill="background1" w:themeFillShade="D9"/>
            <w:vAlign w:val="center"/>
          </w:tcPr>
          <w:p w14:paraId="5217EB5C"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一、营业收入</w:t>
            </w:r>
          </w:p>
        </w:tc>
        <w:tc>
          <w:tcPr>
            <w:tcW w:w="662" w:type="pct"/>
            <w:shd w:val="clear" w:color="auto" w:fill="auto"/>
          </w:tcPr>
          <w:p w14:paraId="7AAD04C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A9E519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6ADDAC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1633DB0" w14:textId="77777777" w:rsidTr="005E48D5">
        <w:tc>
          <w:tcPr>
            <w:tcW w:w="2132" w:type="pct"/>
            <w:shd w:val="clear" w:color="auto" w:fill="D9D9D9" w:themeFill="background1" w:themeFillShade="D9"/>
            <w:vAlign w:val="center"/>
          </w:tcPr>
          <w:p w14:paraId="76B8B6F1"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已赚保费</w:t>
            </w:r>
          </w:p>
        </w:tc>
        <w:tc>
          <w:tcPr>
            <w:tcW w:w="662" w:type="pct"/>
            <w:shd w:val="clear" w:color="auto" w:fill="auto"/>
          </w:tcPr>
          <w:p w14:paraId="274F23D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21F360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269014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AA0D74C" w14:textId="77777777" w:rsidTr="005E48D5">
        <w:tc>
          <w:tcPr>
            <w:tcW w:w="2132" w:type="pct"/>
            <w:shd w:val="clear" w:color="auto" w:fill="D9D9D9" w:themeFill="background1" w:themeFillShade="D9"/>
            <w:vAlign w:val="center"/>
          </w:tcPr>
          <w:p w14:paraId="47425F8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保险业务收入</w:t>
            </w:r>
          </w:p>
        </w:tc>
        <w:tc>
          <w:tcPr>
            <w:tcW w:w="662" w:type="pct"/>
            <w:shd w:val="clear" w:color="auto" w:fill="auto"/>
          </w:tcPr>
          <w:p w14:paraId="5858A386"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B863CD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7D828C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1105F68" w14:textId="77777777" w:rsidTr="005E48D5">
        <w:tc>
          <w:tcPr>
            <w:tcW w:w="2132" w:type="pct"/>
            <w:shd w:val="clear" w:color="auto" w:fill="D9D9D9" w:themeFill="background1" w:themeFillShade="D9"/>
            <w:vAlign w:val="center"/>
          </w:tcPr>
          <w:p w14:paraId="17704E4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其中：分保费收入</w:t>
            </w:r>
          </w:p>
        </w:tc>
        <w:tc>
          <w:tcPr>
            <w:tcW w:w="662" w:type="pct"/>
            <w:shd w:val="clear" w:color="auto" w:fill="auto"/>
          </w:tcPr>
          <w:p w14:paraId="4A77170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5BBA50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AB7324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A8F2918" w14:textId="77777777" w:rsidTr="005E48D5">
        <w:tc>
          <w:tcPr>
            <w:tcW w:w="2132" w:type="pct"/>
            <w:shd w:val="clear" w:color="auto" w:fill="D9D9D9" w:themeFill="background1" w:themeFillShade="D9"/>
            <w:vAlign w:val="center"/>
          </w:tcPr>
          <w:p w14:paraId="6C28C03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减：分出保费</w:t>
            </w:r>
          </w:p>
        </w:tc>
        <w:tc>
          <w:tcPr>
            <w:tcW w:w="662" w:type="pct"/>
            <w:shd w:val="clear" w:color="auto" w:fill="auto"/>
          </w:tcPr>
          <w:p w14:paraId="7262067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359F19E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3B1E44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1FE1B99" w14:textId="77777777" w:rsidTr="005E48D5">
        <w:tc>
          <w:tcPr>
            <w:tcW w:w="2132" w:type="pct"/>
            <w:shd w:val="clear" w:color="auto" w:fill="D9D9D9" w:themeFill="background1" w:themeFillShade="D9"/>
            <w:vAlign w:val="center"/>
          </w:tcPr>
          <w:p w14:paraId="71286B7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提取未到期责任准备金</w:t>
            </w:r>
          </w:p>
        </w:tc>
        <w:tc>
          <w:tcPr>
            <w:tcW w:w="662" w:type="pct"/>
            <w:shd w:val="clear" w:color="auto" w:fill="auto"/>
          </w:tcPr>
          <w:p w14:paraId="36B0783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B00E61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C86FF5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A9573F5" w14:textId="77777777" w:rsidTr="005E48D5">
        <w:tc>
          <w:tcPr>
            <w:tcW w:w="2132" w:type="pct"/>
            <w:shd w:val="clear" w:color="auto" w:fill="D9D9D9" w:themeFill="background1" w:themeFillShade="D9"/>
            <w:vAlign w:val="center"/>
          </w:tcPr>
          <w:p w14:paraId="4C758D8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手续费及佣金收入</w:t>
            </w:r>
          </w:p>
        </w:tc>
        <w:tc>
          <w:tcPr>
            <w:tcW w:w="662" w:type="pct"/>
            <w:shd w:val="clear" w:color="auto" w:fill="auto"/>
          </w:tcPr>
          <w:p w14:paraId="54C26E4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420E2AA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488439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0C35323" w14:textId="77777777" w:rsidTr="005E48D5">
        <w:tc>
          <w:tcPr>
            <w:tcW w:w="2132" w:type="pct"/>
            <w:shd w:val="clear" w:color="auto" w:fill="D9D9D9" w:themeFill="background1" w:themeFillShade="D9"/>
            <w:vAlign w:val="center"/>
          </w:tcPr>
          <w:p w14:paraId="028E6D2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投资收益( 损失以“-” 号填列)  </w:t>
            </w:r>
          </w:p>
        </w:tc>
        <w:tc>
          <w:tcPr>
            <w:tcW w:w="662" w:type="pct"/>
            <w:shd w:val="clear" w:color="auto" w:fill="auto"/>
          </w:tcPr>
          <w:p w14:paraId="2CFD266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6B7766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746C36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BDE08D9" w14:textId="77777777" w:rsidTr="005E48D5">
        <w:tc>
          <w:tcPr>
            <w:tcW w:w="2132" w:type="pct"/>
            <w:shd w:val="clear" w:color="auto" w:fill="D9D9D9" w:themeFill="background1" w:themeFillShade="D9"/>
            <w:vAlign w:val="center"/>
          </w:tcPr>
          <w:p w14:paraId="60591DD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  其中：对联营企业和合营企业的投资收益</w:t>
            </w:r>
          </w:p>
        </w:tc>
        <w:tc>
          <w:tcPr>
            <w:tcW w:w="662" w:type="pct"/>
            <w:shd w:val="clear" w:color="auto" w:fill="auto"/>
          </w:tcPr>
          <w:p w14:paraId="55DA767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38FF320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12F3A5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255E885" w14:textId="77777777" w:rsidTr="005E48D5">
        <w:tc>
          <w:tcPr>
            <w:tcW w:w="2132" w:type="pct"/>
            <w:shd w:val="clear" w:color="auto" w:fill="D9D9D9" w:themeFill="background1" w:themeFillShade="D9"/>
            <w:vAlign w:val="center"/>
          </w:tcPr>
          <w:p w14:paraId="1006669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 xml:space="preserve">公允价值变动收益(损失以“-” 号填列)  </w:t>
            </w:r>
          </w:p>
        </w:tc>
        <w:tc>
          <w:tcPr>
            <w:tcW w:w="662" w:type="pct"/>
            <w:shd w:val="clear" w:color="auto" w:fill="auto"/>
          </w:tcPr>
          <w:p w14:paraId="609A8F2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24721B3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88ADD3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5A81EFB" w14:textId="77777777" w:rsidTr="005E48D5">
        <w:tc>
          <w:tcPr>
            <w:tcW w:w="2132" w:type="pct"/>
            <w:shd w:val="clear" w:color="auto" w:fill="D9D9D9" w:themeFill="background1" w:themeFillShade="D9"/>
            <w:vAlign w:val="center"/>
          </w:tcPr>
          <w:p w14:paraId="04C5DFC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汇兑收益( 损失以“-” 号填列)</w:t>
            </w:r>
          </w:p>
        </w:tc>
        <w:tc>
          <w:tcPr>
            <w:tcW w:w="662" w:type="pct"/>
            <w:shd w:val="clear" w:color="auto" w:fill="auto"/>
          </w:tcPr>
          <w:p w14:paraId="3625B3C0"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F6D8EE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910696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77DFD2A" w14:textId="77777777" w:rsidTr="005E48D5">
        <w:tc>
          <w:tcPr>
            <w:tcW w:w="2132" w:type="pct"/>
            <w:shd w:val="clear" w:color="auto" w:fill="D9D9D9" w:themeFill="background1" w:themeFillShade="D9"/>
            <w:vAlign w:val="center"/>
          </w:tcPr>
          <w:p w14:paraId="2DB9747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其他业务收入</w:t>
            </w:r>
          </w:p>
        </w:tc>
        <w:tc>
          <w:tcPr>
            <w:tcW w:w="662" w:type="pct"/>
            <w:shd w:val="clear" w:color="auto" w:fill="auto"/>
          </w:tcPr>
          <w:p w14:paraId="3EB6385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F9D7C5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7B8CC3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AC19451" w14:textId="77777777" w:rsidTr="005E48D5">
        <w:tc>
          <w:tcPr>
            <w:tcW w:w="2132" w:type="pct"/>
            <w:shd w:val="clear" w:color="auto" w:fill="D9D9D9" w:themeFill="background1" w:themeFillShade="D9"/>
            <w:vAlign w:val="center"/>
          </w:tcPr>
          <w:p w14:paraId="17662926"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二、营业成本</w:t>
            </w:r>
          </w:p>
        </w:tc>
        <w:tc>
          <w:tcPr>
            <w:tcW w:w="662" w:type="pct"/>
            <w:shd w:val="clear" w:color="auto" w:fill="auto"/>
          </w:tcPr>
          <w:p w14:paraId="45455811"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1050660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767234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FA53A49" w14:textId="77777777" w:rsidTr="005E48D5">
        <w:tc>
          <w:tcPr>
            <w:tcW w:w="2132" w:type="pct"/>
            <w:shd w:val="clear" w:color="auto" w:fill="D9D9D9" w:themeFill="background1" w:themeFillShade="D9"/>
            <w:vAlign w:val="center"/>
          </w:tcPr>
          <w:p w14:paraId="7F63B75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退保金</w:t>
            </w:r>
          </w:p>
        </w:tc>
        <w:tc>
          <w:tcPr>
            <w:tcW w:w="662" w:type="pct"/>
            <w:shd w:val="clear" w:color="auto" w:fill="auto"/>
            <w:vAlign w:val="center"/>
          </w:tcPr>
          <w:p w14:paraId="2F7EB07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A43E5D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9D586E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A49FE0C" w14:textId="77777777" w:rsidTr="005E48D5">
        <w:tc>
          <w:tcPr>
            <w:tcW w:w="2132" w:type="pct"/>
            <w:shd w:val="clear" w:color="auto" w:fill="D9D9D9" w:themeFill="background1" w:themeFillShade="D9"/>
            <w:vAlign w:val="center"/>
          </w:tcPr>
          <w:p w14:paraId="60B9F1B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赔付支出</w:t>
            </w:r>
          </w:p>
        </w:tc>
        <w:tc>
          <w:tcPr>
            <w:tcW w:w="662" w:type="pct"/>
            <w:shd w:val="clear" w:color="auto" w:fill="auto"/>
            <w:vAlign w:val="center"/>
          </w:tcPr>
          <w:p w14:paraId="587AC23C"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87A5FF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9BFB33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0C273FF" w14:textId="77777777" w:rsidTr="005E48D5">
        <w:tc>
          <w:tcPr>
            <w:tcW w:w="2132" w:type="pct"/>
            <w:shd w:val="clear" w:color="auto" w:fill="D9D9D9" w:themeFill="background1" w:themeFillShade="D9"/>
            <w:vAlign w:val="center"/>
          </w:tcPr>
          <w:p w14:paraId="23A3E26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减：摊回赔付支出</w:t>
            </w:r>
          </w:p>
        </w:tc>
        <w:tc>
          <w:tcPr>
            <w:tcW w:w="662" w:type="pct"/>
            <w:shd w:val="clear" w:color="auto" w:fill="auto"/>
            <w:vAlign w:val="center"/>
          </w:tcPr>
          <w:p w14:paraId="6130A32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1EF783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AE4A60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75E4F4D" w14:textId="77777777" w:rsidTr="005E48D5">
        <w:tc>
          <w:tcPr>
            <w:tcW w:w="2132" w:type="pct"/>
            <w:shd w:val="clear" w:color="auto" w:fill="D9D9D9" w:themeFill="background1" w:themeFillShade="D9"/>
            <w:vAlign w:val="center"/>
          </w:tcPr>
          <w:p w14:paraId="2EE8D77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提取保险责任准备金</w:t>
            </w:r>
          </w:p>
        </w:tc>
        <w:tc>
          <w:tcPr>
            <w:tcW w:w="662" w:type="pct"/>
            <w:shd w:val="clear" w:color="auto" w:fill="auto"/>
            <w:vAlign w:val="center"/>
          </w:tcPr>
          <w:p w14:paraId="359F34F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C0CDA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A9EC0F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41ED29D" w14:textId="77777777" w:rsidTr="005E48D5">
        <w:tc>
          <w:tcPr>
            <w:tcW w:w="2132" w:type="pct"/>
            <w:shd w:val="clear" w:color="auto" w:fill="D9D9D9" w:themeFill="background1" w:themeFillShade="D9"/>
            <w:vAlign w:val="center"/>
          </w:tcPr>
          <w:p w14:paraId="3815090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减：摊</w:t>
            </w:r>
            <w:proofErr w:type="gramStart"/>
            <w:r w:rsidRPr="00EE26E5">
              <w:rPr>
                <w:rFonts w:asciiTheme="minorEastAsia" w:eastAsiaTheme="minorEastAsia" w:hAnsiTheme="minorEastAsia" w:hint="eastAsia"/>
                <w:color w:val="000000" w:themeColor="text1"/>
                <w:sz w:val="18"/>
                <w:szCs w:val="21"/>
              </w:rPr>
              <w:t>回保险</w:t>
            </w:r>
            <w:proofErr w:type="gramEnd"/>
            <w:r w:rsidRPr="00EE26E5">
              <w:rPr>
                <w:rFonts w:asciiTheme="minorEastAsia" w:eastAsiaTheme="minorEastAsia" w:hAnsiTheme="minorEastAsia" w:hint="eastAsia"/>
                <w:color w:val="000000" w:themeColor="text1"/>
                <w:sz w:val="18"/>
                <w:szCs w:val="21"/>
              </w:rPr>
              <w:t>责任准备金</w:t>
            </w:r>
          </w:p>
        </w:tc>
        <w:tc>
          <w:tcPr>
            <w:tcW w:w="662" w:type="pct"/>
            <w:shd w:val="clear" w:color="auto" w:fill="auto"/>
            <w:vAlign w:val="center"/>
          </w:tcPr>
          <w:p w14:paraId="1A08130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2CEEA4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6FF885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6EB00C3" w14:textId="77777777" w:rsidTr="005E48D5">
        <w:tc>
          <w:tcPr>
            <w:tcW w:w="2132" w:type="pct"/>
            <w:shd w:val="clear" w:color="auto" w:fill="D9D9D9" w:themeFill="background1" w:themeFillShade="D9"/>
            <w:vAlign w:val="center"/>
          </w:tcPr>
          <w:p w14:paraId="0D82BCC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保单红利支出</w:t>
            </w:r>
          </w:p>
        </w:tc>
        <w:tc>
          <w:tcPr>
            <w:tcW w:w="662" w:type="pct"/>
            <w:shd w:val="clear" w:color="auto" w:fill="auto"/>
            <w:vAlign w:val="center"/>
          </w:tcPr>
          <w:p w14:paraId="6B91262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A70F29E" w14:textId="77777777" w:rsidR="003D225B" w:rsidRPr="00EE26E5" w:rsidRDefault="003D225B" w:rsidP="00EE26E5">
            <w:pPr>
              <w:jc w:val="center"/>
              <w:rPr>
                <w:rFonts w:asciiTheme="minorEastAsia" w:eastAsiaTheme="minorEastAsia" w:hAnsiTheme="minorEastAsia"/>
                <w:color w:val="000000" w:themeColor="text1"/>
                <w:sz w:val="18"/>
                <w:szCs w:val="21"/>
              </w:rPr>
            </w:pPr>
          </w:p>
        </w:tc>
        <w:tc>
          <w:tcPr>
            <w:tcW w:w="1176" w:type="pct"/>
            <w:shd w:val="clear" w:color="auto" w:fill="auto"/>
          </w:tcPr>
          <w:p w14:paraId="1A18727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634A9AD" w14:textId="77777777" w:rsidTr="005E48D5">
        <w:tc>
          <w:tcPr>
            <w:tcW w:w="2132" w:type="pct"/>
            <w:shd w:val="clear" w:color="auto" w:fill="D9D9D9" w:themeFill="background1" w:themeFillShade="D9"/>
            <w:vAlign w:val="center"/>
          </w:tcPr>
          <w:p w14:paraId="70891D0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分保费用</w:t>
            </w:r>
          </w:p>
        </w:tc>
        <w:tc>
          <w:tcPr>
            <w:tcW w:w="662" w:type="pct"/>
            <w:shd w:val="clear" w:color="auto" w:fill="auto"/>
            <w:vAlign w:val="center"/>
          </w:tcPr>
          <w:p w14:paraId="572B1D0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C05C26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3FFC4F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D3AD4C3" w14:textId="77777777" w:rsidTr="005E48D5">
        <w:tc>
          <w:tcPr>
            <w:tcW w:w="2132" w:type="pct"/>
            <w:shd w:val="clear" w:color="auto" w:fill="D9D9D9" w:themeFill="background1" w:themeFillShade="D9"/>
            <w:vAlign w:val="center"/>
          </w:tcPr>
          <w:p w14:paraId="1D5E194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营业税金及附加</w:t>
            </w:r>
          </w:p>
        </w:tc>
        <w:tc>
          <w:tcPr>
            <w:tcW w:w="662" w:type="pct"/>
            <w:shd w:val="clear" w:color="auto" w:fill="auto"/>
            <w:vAlign w:val="center"/>
          </w:tcPr>
          <w:p w14:paraId="3DFBB06D"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BAC08F4"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1E0842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5C8D2E1" w14:textId="77777777" w:rsidTr="005E48D5">
        <w:tc>
          <w:tcPr>
            <w:tcW w:w="2132" w:type="pct"/>
            <w:shd w:val="clear" w:color="auto" w:fill="D9D9D9" w:themeFill="background1" w:themeFillShade="D9"/>
            <w:vAlign w:val="center"/>
          </w:tcPr>
          <w:p w14:paraId="05011BB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手续费及佣金支出</w:t>
            </w:r>
          </w:p>
        </w:tc>
        <w:tc>
          <w:tcPr>
            <w:tcW w:w="662" w:type="pct"/>
            <w:shd w:val="clear" w:color="auto" w:fill="auto"/>
            <w:vAlign w:val="center"/>
          </w:tcPr>
          <w:p w14:paraId="16907A5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FB347E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BDA6E5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2580717" w14:textId="77777777" w:rsidTr="005E48D5">
        <w:tc>
          <w:tcPr>
            <w:tcW w:w="2132" w:type="pct"/>
            <w:shd w:val="clear" w:color="auto" w:fill="D9D9D9" w:themeFill="background1" w:themeFillShade="D9"/>
            <w:vAlign w:val="center"/>
          </w:tcPr>
          <w:p w14:paraId="644EED8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利息支出</w:t>
            </w:r>
          </w:p>
        </w:tc>
        <w:tc>
          <w:tcPr>
            <w:tcW w:w="662" w:type="pct"/>
            <w:shd w:val="clear" w:color="auto" w:fill="auto"/>
            <w:vAlign w:val="center"/>
          </w:tcPr>
          <w:p w14:paraId="42FC6F6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94A7DD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9CA5627"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B6B1E0B" w14:textId="77777777" w:rsidTr="005E48D5">
        <w:tc>
          <w:tcPr>
            <w:tcW w:w="2132" w:type="pct"/>
            <w:shd w:val="clear" w:color="auto" w:fill="D9D9D9" w:themeFill="background1" w:themeFillShade="D9"/>
            <w:vAlign w:val="center"/>
          </w:tcPr>
          <w:p w14:paraId="5614A69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业务及管理费</w:t>
            </w:r>
          </w:p>
        </w:tc>
        <w:tc>
          <w:tcPr>
            <w:tcW w:w="662" w:type="pct"/>
            <w:shd w:val="clear" w:color="auto" w:fill="auto"/>
            <w:vAlign w:val="center"/>
          </w:tcPr>
          <w:p w14:paraId="7146DEC4"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6DCFA1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6732BFC"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47DB78C" w14:textId="77777777" w:rsidTr="005E48D5">
        <w:tc>
          <w:tcPr>
            <w:tcW w:w="2132" w:type="pct"/>
            <w:shd w:val="clear" w:color="auto" w:fill="D9D9D9" w:themeFill="background1" w:themeFillShade="D9"/>
            <w:vAlign w:val="center"/>
          </w:tcPr>
          <w:p w14:paraId="476C4803"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减：</w:t>
            </w:r>
            <w:proofErr w:type="gramStart"/>
            <w:r w:rsidRPr="00EE26E5">
              <w:rPr>
                <w:rFonts w:asciiTheme="minorEastAsia" w:eastAsiaTheme="minorEastAsia" w:hAnsiTheme="minorEastAsia" w:hint="eastAsia"/>
                <w:color w:val="000000" w:themeColor="text1"/>
                <w:sz w:val="18"/>
                <w:szCs w:val="21"/>
              </w:rPr>
              <w:t>摊回分保费</w:t>
            </w:r>
            <w:proofErr w:type="gramEnd"/>
            <w:r w:rsidRPr="00EE26E5">
              <w:rPr>
                <w:rFonts w:asciiTheme="minorEastAsia" w:eastAsiaTheme="minorEastAsia" w:hAnsiTheme="minorEastAsia" w:hint="eastAsia"/>
                <w:color w:val="000000" w:themeColor="text1"/>
                <w:sz w:val="18"/>
                <w:szCs w:val="21"/>
              </w:rPr>
              <w:t>用</w:t>
            </w:r>
          </w:p>
        </w:tc>
        <w:tc>
          <w:tcPr>
            <w:tcW w:w="662" w:type="pct"/>
            <w:shd w:val="clear" w:color="auto" w:fill="auto"/>
            <w:vAlign w:val="center"/>
          </w:tcPr>
          <w:p w14:paraId="201387E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850DF6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197B81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17D38F5" w14:textId="77777777" w:rsidTr="005E48D5">
        <w:tc>
          <w:tcPr>
            <w:tcW w:w="2132" w:type="pct"/>
            <w:shd w:val="clear" w:color="auto" w:fill="D9D9D9" w:themeFill="background1" w:themeFillShade="D9"/>
            <w:vAlign w:val="center"/>
          </w:tcPr>
          <w:p w14:paraId="15F75F5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其他业务成本</w:t>
            </w:r>
          </w:p>
        </w:tc>
        <w:tc>
          <w:tcPr>
            <w:tcW w:w="662" w:type="pct"/>
            <w:shd w:val="clear" w:color="auto" w:fill="auto"/>
            <w:vAlign w:val="center"/>
          </w:tcPr>
          <w:p w14:paraId="4E121CA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7E2BA91"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01C1C7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3957671" w14:textId="77777777" w:rsidTr="005E48D5">
        <w:tc>
          <w:tcPr>
            <w:tcW w:w="2132" w:type="pct"/>
            <w:shd w:val="clear" w:color="auto" w:fill="D9D9D9" w:themeFill="background1" w:themeFillShade="D9"/>
            <w:vAlign w:val="center"/>
          </w:tcPr>
          <w:p w14:paraId="0BFED12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资产减值损失</w:t>
            </w:r>
          </w:p>
        </w:tc>
        <w:tc>
          <w:tcPr>
            <w:tcW w:w="662" w:type="pct"/>
            <w:shd w:val="clear" w:color="auto" w:fill="auto"/>
            <w:vAlign w:val="center"/>
          </w:tcPr>
          <w:p w14:paraId="49AB210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51E210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FE587BF"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BCDDFEA" w14:textId="77777777" w:rsidTr="005E48D5">
        <w:tc>
          <w:tcPr>
            <w:tcW w:w="2132" w:type="pct"/>
            <w:shd w:val="clear" w:color="auto" w:fill="D9D9D9" w:themeFill="background1" w:themeFillShade="D9"/>
            <w:vAlign w:val="center"/>
          </w:tcPr>
          <w:p w14:paraId="67ED8E89"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三、营业利润（亏损以“－”号填列）</w:t>
            </w:r>
          </w:p>
        </w:tc>
        <w:tc>
          <w:tcPr>
            <w:tcW w:w="662" w:type="pct"/>
            <w:shd w:val="clear" w:color="auto" w:fill="auto"/>
          </w:tcPr>
          <w:p w14:paraId="1F82148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C5A7B6C"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63DCC2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1D019B7F" w14:textId="77777777" w:rsidTr="005E48D5">
        <w:tc>
          <w:tcPr>
            <w:tcW w:w="2132" w:type="pct"/>
            <w:shd w:val="clear" w:color="auto" w:fill="D9D9D9" w:themeFill="background1" w:themeFillShade="D9"/>
            <w:vAlign w:val="center"/>
          </w:tcPr>
          <w:p w14:paraId="0413F57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加：营业外收入</w:t>
            </w:r>
          </w:p>
        </w:tc>
        <w:tc>
          <w:tcPr>
            <w:tcW w:w="662" w:type="pct"/>
            <w:shd w:val="clear" w:color="auto" w:fill="auto"/>
            <w:vAlign w:val="center"/>
          </w:tcPr>
          <w:p w14:paraId="0CBDA25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208B21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2A55D8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B3CF660" w14:textId="77777777" w:rsidTr="005E48D5">
        <w:tc>
          <w:tcPr>
            <w:tcW w:w="2132" w:type="pct"/>
            <w:shd w:val="clear" w:color="auto" w:fill="D9D9D9" w:themeFill="background1" w:themeFillShade="D9"/>
            <w:vAlign w:val="center"/>
          </w:tcPr>
          <w:p w14:paraId="61B72B5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其中：非流动资产处置利得</w:t>
            </w:r>
          </w:p>
        </w:tc>
        <w:tc>
          <w:tcPr>
            <w:tcW w:w="662" w:type="pct"/>
            <w:shd w:val="clear" w:color="auto" w:fill="auto"/>
            <w:vAlign w:val="center"/>
          </w:tcPr>
          <w:p w14:paraId="4B07393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F2A05A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A27FDB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FE65B06" w14:textId="77777777" w:rsidTr="005E48D5">
        <w:tc>
          <w:tcPr>
            <w:tcW w:w="2132" w:type="pct"/>
            <w:shd w:val="clear" w:color="auto" w:fill="D9D9D9" w:themeFill="background1" w:themeFillShade="D9"/>
            <w:vAlign w:val="center"/>
          </w:tcPr>
          <w:p w14:paraId="5CC490B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减：营业外支出</w:t>
            </w:r>
          </w:p>
        </w:tc>
        <w:tc>
          <w:tcPr>
            <w:tcW w:w="662" w:type="pct"/>
            <w:shd w:val="clear" w:color="auto" w:fill="auto"/>
            <w:vAlign w:val="center"/>
          </w:tcPr>
          <w:p w14:paraId="7BF1E159"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095F1E1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1128E3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2E64CCE" w14:textId="77777777" w:rsidTr="005E48D5">
        <w:tc>
          <w:tcPr>
            <w:tcW w:w="2132" w:type="pct"/>
            <w:shd w:val="clear" w:color="auto" w:fill="D9D9D9" w:themeFill="background1" w:themeFillShade="D9"/>
            <w:vAlign w:val="center"/>
          </w:tcPr>
          <w:p w14:paraId="233ED1D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其中：非流动资产处置损失</w:t>
            </w:r>
          </w:p>
        </w:tc>
        <w:tc>
          <w:tcPr>
            <w:tcW w:w="662" w:type="pct"/>
            <w:shd w:val="clear" w:color="auto" w:fill="auto"/>
          </w:tcPr>
          <w:p w14:paraId="3C05FF9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4D2A80A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7296166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C634FBC" w14:textId="77777777" w:rsidTr="005E48D5">
        <w:tc>
          <w:tcPr>
            <w:tcW w:w="2132" w:type="pct"/>
            <w:shd w:val="clear" w:color="auto" w:fill="D9D9D9" w:themeFill="background1" w:themeFillShade="D9"/>
            <w:vAlign w:val="center"/>
          </w:tcPr>
          <w:p w14:paraId="581D3727"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四、利润总额（亏损总额以“－”号填列）</w:t>
            </w:r>
          </w:p>
        </w:tc>
        <w:tc>
          <w:tcPr>
            <w:tcW w:w="662" w:type="pct"/>
            <w:shd w:val="clear" w:color="auto" w:fill="auto"/>
          </w:tcPr>
          <w:p w14:paraId="73D9B57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0213DFC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F7D138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575D7D3" w14:textId="77777777" w:rsidTr="005E48D5">
        <w:tc>
          <w:tcPr>
            <w:tcW w:w="2132" w:type="pct"/>
            <w:shd w:val="clear" w:color="auto" w:fill="D9D9D9" w:themeFill="background1" w:themeFillShade="D9"/>
            <w:vAlign w:val="center"/>
          </w:tcPr>
          <w:p w14:paraId="58F6850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减：所得税费用</w:t>
            </w:r>
          </w:p>
        </w:tc>
        <w:tc>
          <w:tcPr>
            <w:tcW w:w="662" w:type="pct"/>
            <w:shd w:val="clear" w:color="auto" w:fill="auto"/>
            <w:vAlign w:val="center"/>
          </w:tcPr>
          <w:p w14:paraId="045B7F4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52E465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B4D745D"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5C8C645B" w14:textId="77777777" w:rsidTr="005E48D5">
        <w:tc>
          <w:tcPr>
            <w:tcW w:w="2132" w:type="pct"/>
            <w:shd w:val="clear" w:color="auto" w:fill="D9D9D9" w:themeFill="background1" w:themeFillShade="D9"/>
            <w:vAlign w:val="center"/>
          </w:tcPr>
          <w:p w14:paraId="14E56A6F"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五、净利润（净亏损以“－”号填列）</w:t>
            </w:r>
          </w:p>
        </w:tc>
        <w:tc>
          <w:tcPr>
            <w:tcW w:w="662" w:type="pct"/>
            <w:shd w:val="clear" w:color="auto" w:fill="auto"/>
          </w:tcPr>
          <w:p w14:paraId="4030E151" w14:textId="77777777" w:rsidR="003D225B" w:rsidRPr="00EE26E5" w:rsidRDefault="003D225B" w:rsidP="005E48D5">
            <w:pPr>
              <w:pStyle w:val="a7"/>
              <w:ind w:left="1260" w:hanging="420"/>
              <w:jc w:val="right"/>
              <w:rPr>
                <w:rFonts w:asciiTheme="minorEastAsia" w:eastAsiaTheme="minorEastAsia" w:hAnsiTheme="minorEastAsia"/>
                <w:color w:val="000000" w:themeColor="text1"/>
                <w:szCs w:val="21"/>
              </w:rPr>
            </w:pPr>
          </w:p>
        </w:tc>
        <w:tc>
          <w:tcPr>
            <w:tcW w:w="1030" w:type="pct"/>
            <w:shd w:val="clear" w:color="auto" w:fill="auto"/>
          </w:tcPr>
          <w:p w14:paraId="2E40B4B9"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361DDF3"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23274AC" w14:textId="77777777" w:rsidTr="005E48D5">
        <w:tc>
          <w:tcPr>
            <w:tcW w:w="2132" w:type="pct"/>
            <w:shd w:val="clear" w:color="auto" w:fill="D9D9D9" w:themeFill="background1" w:themeFillShade="D9"/>
            <w:vAlign w:val="center"/>
          </w:tcPr>
          <w:p w14:paraId="10F2CFED"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六、其他综合收益的</w:t>
            </w:r>
            <w:r w:rsidRPr="00EE26E5">
              <w:rPr>
                <w:rFonts w:asciiTheme="minorEastAsia" w:eastAsiaTheme="minorEastAsia" w:hAnsiTheme="minorEastAsia"/>
                <w:b/>
                <w:color w:val="000000" w:themeColor="text1"/>
                <w:sz w:val="18"/>
                <w:szCs w:val="21"/>
              </w:rPr>
              <w:t>税后净额</w:t>
            </w:r>
          </w:p>
        </w:tc>
        <w:tc>
          <w:tcPr>
            <w:tcW w:w="662" w:type="pct"/>
            <w:shd w:val="clear" w:color="auto" w:fill="auto"/>
            <w:vAlign w:val="center"/>
          </w:tcPr>
          <w:p w14:paraId="4E1F7AE8"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8BAFEE2"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8D0ED75"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E3BD301" w14:textId="77777777" w:rsidTr="005E48D5">
        <w:tc>
          <w:tcPr>
            <w:tcW w:w="2132" w:type="pct"/>
            <w:shd w:val="clear" w:color="auto" w:fill="D9D9D9" w:themeFill="background1" w:themeFillShade="D9"/>
            <w:vAlign w:val="center"/>
          </w:tcPr>
          <w:p w14:paraId="14B2DC2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w:t>
            </w:r>
            <w:proofErr w:type="gramStart"/>
            <w:r w:rsidRPr="00EE26E5">
              <w:rPr>
                <w:rFonts w:asciiTheme="minorEastAsia" w:eastAsiaTheme="minorEastAsia" w:hAnsiTheme="minorEastAsia" w:hint="eastAsia"/>
                <w:color w:val="000000" w:themeColor="text1"/>
                <w:sz w:val="18"/>
                <w:szCs w:val="21"/>
              </w:rPr>
              <w:t>一</w:t>
            </w:r>
            <w:proofErr w:type="gramEnd"/>
            <w:r w:rsidRPr="00EE26E5">
              <w:rPr>
                <w:rFonts w:asciiTheme="minorEastAsia" w:eastAsiaTheme="minorEastAsia" w:hAnsiTheme="minorEastAsia" w:hint="eastAsia"/>
                <w:color w:val="000000" w:themeColor="text1"/>
                <w:sz w:val="18"/>
                <w:szCs w:val="21"/>
              </w:rPr>
              <w:t>)以后不能</w:t>
            </w:r>
            <w:r w:rsidRPr="00EE26E5">
              <w:rPr>
                <w:rFonts w:asciiTheme="minorEastAsia" w:eastAsiaTheme="minorEastAsia" w:hAnsiTheme="minorEastAsia"/>
                <w:color w:val="000000" w:themeColor="text1"/>
                <w:sz w:val="18"/>
                <w:szCs w:val="21"/>
              </w:rPr>
              <w:t>重分类进损益的其他综合收益</w:t>
            </w:r>
          </w:p>
        </w:tc>
        <w:tc>
          <w:tcPr>
            <w:tcW w:w="662" w:type="pct"/>
            <w:shd w:val="clear" w:color="auto" w:fill="auto"/>
            <w:vAlign w:val="center"/>
          </w:tcPr>
          <w:p w14:paraId="2CB48CC6"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2589622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286F398"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3A2F5E2F" w14:textId="77777777" w:rsidTr="005E48D5">
        <w:tc>
          <w:tcPr>
            <w:tcW w:w="2132" w:type="pct"/>
            <w:shd w:val="clear" w:color="auto" w:fill="D9D9D9" w:themeFill="background1" w:themeFillShade="D9"/>
            <w:vAlign w:val="center"/>
          </w:tcPr>
          <w:p w14:paraId="481A9D7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1</w:t>
            </w:r>
            <w:r w:rsidRPr="00EE26E5">
              <w:rPr>
                <w:rFonts w:asciiTheme="minorEastAsia" w:eastAsiaTheme="minorEastAsia" w:hAnsiTheme="minorEastAsia" w:hint="eastAsia"/>
                <w:color w:val="000000" w:themeColor="text1"/>
                <w:sz w:val="18"/>
                <w:szCs w:val="21"/>
              </w:rPr>
              <w:t>．</w:t>
            </w:r>
            <w:r w:rsidRPr="00EE26E5">
              <w:rPr>
                <w:rFonts w:asciiTheme="minorEastAsia" w:eastAsiaTheme="minorEastAsia" w:hAnsiTheme="minorEastAsia"/>
                <w:color w:val="000000" w:themeColor="text1"/>
                <w:sz w:val="18"/>
                <w:szCs w:val="21"/>
              </w:rPr>
              <w:t>重新计量设定</w:t>
            </w:r>
            <w:r w:rsidRPr="00EE26E5">
              <w:rPr>
                <w:rFonts w:asciiTheme="minorEastAsia" w:eastAsiaTheme="minorEastAsia" w:hAnsiTheme="minorEastAsia" w:hint="eastAsia"/>
                <w:color w:val="000000" w:themeColor="text1"/>
                <w:sz w:val="18"/>
                <w:szCs w:val="21"/>
              </w:rPr>
              <w:t>受益</w:t>
            </w:r>
            <w:r w:rsidRPr="00EE26E5">
              <w:rPr>
                <w:rFonts w:asciiTheme="minorEastAsia" w:eastAsiaTheme="minorEastAsia" w:hAnsiTheme="minorEastAsia"/>
                <w:color w:val="000000" w:themeColor="text1"/>
                <w:sz w:val="18"/>
                <w:szCs w:val="21"/>
              </w:rPr>
              <w:t>计划净负债或</w:t>
            </w:r>
            <w:r w:rsidRPr="00EE26E5">
              <w:rPr>
                <w:rFonts w:asciiTheme="minorEastAsia" w:eastAsiaTheme="minorEastAsia" w:hAnsiTheme="minorEastAsia" w:hint="eastAsia"/>
                <w:color w:val="000000" w:themeColor="text1"/>
                <w:sz w:val="18"/>
                <w:szCs w:val="21"/>
              </w:rPr>
              <w:t>净资产的</w:t>
            </w:r>
            <w:r w:rsidRPr="00EE26E5">
              <w:rPr>
                <w:rFonts w:asciiTheme="minorEastAsia" w:eastAsiaTheme="minorEastAsia" w:hAnsiTheme="minorEastAsia"/>
                <w:color w:val="000000" w:themeColor="text1"/>
                <w:sz w:val="18"/>
                <w:szCs w:val="21"/>
              </w:rPr>
              <w:t>变动</w:t>
            </w:r>
          </w:p>
        </w:tc>
        <w:tc>
          <w:tcPr>
            <w:tcW w:w="662" w:type="pct"/>
            <w:shd w:val="clear" w:color="auto" w:fill="auto"/>
            <w:vAlign w:val="center"/>
          </w:tcPr>
          <w:p w14:paraId="4017986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643D72E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46E6542"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B070344" w14:textId="77777777" w:rsidTr="005E48D5">
        <w:tc>
          <w:tcPr>
            <w:tcW w:w="2132" w:type="pct"/>
            <w:shd w:val="clear" w:color="auto" w:fill="D9D9D9" w:themeFill="background1" w:themeFillShade="D9"/>
            <w:vAlign w:val="center"/>
          </w:tcPr>
          <w:p w14:paraId="463CF64F"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2</w:t>
            </w:r>
            <w:r w:rsidRPr="00EE26E5">
              <w:rPr>
                <w:rFonts w:asciiTheme="minorEastAsia" w:eastAsiaTheme="minorEastAsia" w:hAnsiTheme="minorEastAsia" w:hint="eastAsia"/>
                <w:color w:val="000000" w:themeColor="text1"/>
                <w:sz w:val="18"/>
                <w:szCs w:val="21"/>
              </w:rPr>
              <w:t>．</w:t>
            </w:r>
            <w:r w:rsidRPr="00EE26E5">
              <w:rPr>
                <w:rFonts w:asciiTheme="minorEastAsia" w:eastAsiaTheme="minorEastAsia" w:hAnsiTheme="minorEastAsia"/>
                <w:color w:val="000000" w:themeColor="text1"/>
                <w:sz w:val="18"/>
                <w:szCs w:val="21"/>
              </w:rPr>
              <w:t>权益法下在被投资单位不能</w:t>
            </w:r>
            <w:r w:rsidRPr="00EE26E5">
              <w:rPr>
                <w:rFonts w:asciiTheme="minorEastAsia" w:eastAsiaTheme="minorEastAsia" w:hAnsiTheme="minorEastAsia" w:hint="eastAsia"/>
                <w:color w:val="000000" w:themeColor="text1"/>
                <w:sz w:val="18"/>
                <w:szCs w:val="21"/>
              </w:rPr>
              <w:t>重分类进损益的其他综合收益中享有的份额</w:t>
            </w:r>
          </w:p>
        </w:tc>
        <w:tc>
          <w:tcPr>
            <w:tcW w:w="662" w:type="pct"/>
            <w:shd w:val="clear" w:color="auto" w:fill="auto"/>
            <w:vAlign w:val="center"/>
          </w:tcPr>
          <w:p w14:paraId="2BC2083F"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DC320A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1C91A6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4D8F231" w14:textId="77777777" w:rsidTr="005E48D5">
        <w:tc>
          <w:tcPr>
            <w:tcW w:w="2132" w:type="pct"/>
            <w:shd w:val="clear" w:color="auto" w:fill="D9D9D9" w:themeFill="background1" w:themeFillShade="D9"/>
            <w:vAlign w:val="center"/>
          </w:tcPr>
          <w:p w14:paraId="4715085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w:t>
            </w:r>
            <w:r w:rsidRPr="00EE26E5">
              <w:rPr>
                <w:rFonts w:asciiTheme="minorEastAsia" w:eastAsiaTheme="minorEastAsia" w:hAnsiTheme="minorEastAsia"/>
                <w:color w:val="000000" w:themeColor="text1"/>
                <w:sz w:val="18"/>
                <w:szCs w:val="21"/>
              </w:rPr>
              <w:t>）</w:t>
            </w:r>
            <w:r w:rsidRPr="00EE26E5">
              <w:rPr>
                <w:rFonts w:asciiTheme="minorEastAsia" w:eastAsiaTheme="minorEastAsia" w:hAnsiTheme="minorEastAsia" w:hint="eastAsia"/>
                <w:color w:val="000000" w:themeColor="text1"/>
                <w:sz w:val="18"/>
                <w:szCs w:val="21"/>
              </w:rPr>
              <w:t>以后将重分类进损益的其他综合收益</w:t>
            </w:r>
          </w:p>
        </w:tc>
        <w:tc>
          <w:tcPr>
            <w:tcW w:w="662" w:type="pct"/>
            <w:shd w:val="clear" w:color="auto" w:fill="auto"/>
            <w:vAlign w:val="center"/>
          </w:tcPr>
          <w:p w14:paraId="0CEECEA0"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407986B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11333730"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1B53DF4" w14:textId="77777777" w:rsidTr="005E48D5">
        <w:tc>
          <w:tcPr>
            <w:tcW w:w="2132" w:type="pct"/>
            <w:shd w:val="clear" w:color="auto" w:fill="D9D9D9" w:themeFill="background1" w:themeFillShade="D9"/>
            <w:vAlign w:val="center"/>
          </w:tcPr>
          <w:p w14:paraId="41D0462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662" w:type="pct"/>
            <w:shd w:val="clear" w:color="auto" w:fill="auto"/>
            <w:vAlign w:val="center"/>
          </w:tcPr>
          <w:p w14:paraId="6E1F0B12"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7F89C63"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57945CB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632B16B" w14:textId="77777777" w:rsidTr="005E48D5">
        <w:tc>
          <w:tcPr>
            <w:tcW w:w="2132" w:type="pct"/>
            <w:shd w:val="clear" w:color="auto" w:fill="D9D9D9" w:themeFill="background1" w:themeFillShade="D9"/>
            <w:vAlign w:val="center"/>
          </w:tcPr>
          <w:p w14:paraId="5116AE4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2</w:t>
            </w:r>
            <w:r w:rsidRPr="00EE26E5">
              <w:rPr>
                <w:rFonts w:asciiTheme="minorEastAsia" w:eastAsiaTheme="minorEastAsia" w:hAnsiTheme="minorEastAsia" w:hint="eastAsia"/>
                <w:color w:val="000000" w:themeColor="text1"/>
                <w:sz w:val="18"/>
                <w:szCs w:val="21"/>
              </w:rPr>
              <w:t>．可供出售金融资产公允价值变动损益</w:t>
            </w:r>
          </w:p>
        </w:tc>
        <w:tc>
          <w:tcPr>
            <w:tcW w:w="662" w:type="pct"/>
            <w:shd w:val="clear" w:color="auto" w:fill="auto"/>
            <w:vAlign w:val="center"/>
          </w:tcPr>
          <w:p w14:paraId="6E29B921"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1B01C2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6C35C77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E3FC656" w14:textId="77777777" w:rsidTr="005E48D5">
        <w:tc>
          <w:tcPr>
            <w:tcW w:w="2132" w:type="pct"/>
            <w:shd w:val="clear" w:color="auto" w:fill="D9D9D9" w:themeFill="background1" w:themeFillShade="D9"/>
            <w:vAlign w:val="center"/>
          </w:tcPr>
          <w:p w14:paraId="41CD39E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3．持有至到期</w:t>
            </w:r>
            <w:proofErr w:type="gramStart"/>
            <w:r w:rsidRPr="00EE26E5">
              <w:rPr>
                <w:rFonts w:asciiTheme="minorEastAsia" w:eastAsiaTheme="minorEastAsia" w:hAnsiTheme="minorEastAsia" w:hint="eastAsia"/>
                <w:color w:val="000000" w:themeColor="text1"/>
                <w:sz w:val="18"/>
                <w:szCs w:val="21"/>
              </w:rPr>
              <w:t>投资重</w:t>
            </w:r>
            <w:proofErr w:type="gramEnd"/>
            <w:r w:rsidRPr="00EE26E5">
              <w:rPr>
                <w:rFonts w:asciiTheme="minorEastAsia" w:eastAsiaTheme="minorEastAsia" w:hAnsiTheme="minorEastAsia" w:hint="eastAsia"/>
                <w:color w:val="000000" w:themeColor="text1"/>
                <w:sz w:val="18"/>
                <w:szCs w:val="21"/>
              </w:rPr>
              <w:t>分类为可供出售金融资产损益</w:t>
            </w:r>
          </w:p>
        </w:tc>
        <w:tc>
          <w:tcPr>
            <w:tcW w:w="662" w:type="pct"/>
            <w:shd w:val="clear" w:color="auto" w:fill="auto"/>
            <w:vAlign w:val="center"/>
          </w:tcPr>
          <w:p w14:paraId="79331933"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385AA1E7"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0801F5CF"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35AE548" w14:textId="77777777" w:rsidTr="005E48D5">
        <w:tc>
          <w:tcPr>
            <w:tcW w:w="2132" w:type="pct"/>
            <w:shd w:val="clear" w:color="auto" w:fill="D9D9D9" w:themeFill="background1" w:themeFillShade="D9"/>
            <w:vAlign w:val="center"/>
          </w:tcPr>
          <w:p w14:paraId="7FA8BDA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4．现金流量套期损益的有效部分</w:t>
            </w:r>
          </w:p>
        </w:tc>
        <w:tc>
          <w:tcPr>
            <w:tcW w:w="662" w:type="pct"/>
            <w:shd w:val="clear" w:color="auto" w:fill="auto"/>
            <w:vAlign w:val="center"/>
          </w:tcPr>
          <w:p w14:paraId="0780F63B"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7972F66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A636D0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38F4B7D" w14:textId="77777777" w:rsidTr="005E48D5">
        <w:tc>
          <w:tcPr>
            <w:tcW w:w="2132" w:type="pct"/>
            <w:shd w:val="clear" w:color="auto" w:fill="D9D9D9" w:themeFill="background1" w:themeFillShade="D9"/>
            <w:vAlign w:val="center"/>
          </w:tcPr>
          <w:p w14:paraId="311AF46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color w:val="000000" w:themeColor="text1"/>
                <w:sz w:val="18"/>
                <w:szCs w:val="21"/>
              </w:rPr>
              <w:t>5</w:t>
            </w:r>
            <w:r w:rsidRPr="00EE26E5">
              <w:rPr>
                <w:rFonts w:asciiTheme="minorEastAsia" w:eastAsiaTheme="minorEastAsia" w:hAnsiTheme="minorEastAsia" w:hint="eastAsia"/>
                <w:color w:val="000000" w:themeColor="text1"/>
                <w:sz w:val="18"/>
                <w:szCs w:val="21"/>
              </w:rPr>
              <w:t>．外币财务报表折算差额</w:t>
            </w:r>
          </w:p>
        </w:tc>
        <w:tc>
          <w:tcPr>
            <w:tcW w:w="662" w:type="pct"/>
            <w:shd w:val="clear" w:color="auto" w:fill="auto"/>
            <w:vAlign w:val="center"/>
          </w:tcPr>
          <w:p w14:paraId="721E761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15A65C48"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A2EE18B"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4A46862" w14:textId="77777777" w:rsidTr="005E48D5">
        <w:tc>
          <w:tcPr>
            <w:tcW w:w="2132" w:type="pct"/>
            <w:shd w:val="clear" w:color="auto" w:fill="D9D9D9" w:themeFill="background1" w:themeFillShade="D9"/>
            <w:vAlign w:val="center"/>
          </w:tcPr>
          <w:p w14:paraId="0B4FEAE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6．其他</w:t>
            </w:r>
          </w:p>
        </w:tc>
        <w:tc>
          <w:tcPr>
            <w:tcW w:w="662" w:type="pct"/>
            <w:shd w:val="clear" w:color="auto" w:fill="auto"/>
            <w:vAlign w:val="center"/>
          </w:tcPr>
          <w:p w14:paraId="13F285DE" w14:textId="77777777" w:rsidR="003D225B" w:rsidRPr="00EE26E5" w:rsidRDefault="003D225B" w:rsidP="005E48D5">
            <w:pPr>
              <w:jc w:val="right"/>
              <w:rPr>
                <w:rFonts w:asciiTheme="minorEastAsia" w:eastAsiaTheme="minorEastAsia" w:hAnsiTheme="minorEastAsia" w:cs="宋体"/>
                <w:color w:val="000000" w:themeColor="text1"/>
                <w:sz w:val="18"/>
                <w:szCs w:val="21"/>
              </w:rPr>
            </w:pPr>
          </w:p>
        </w:tc>
        <w:tc>
          <w:tcPr>
            <w:tcW w:w="1030" w:type="pct"/>
            <w:shd w:val="clear" w:color="auto" w:fill="auto"/>
          </w:tcPr>
          <w:p w14:paraId="5A065E1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154FE1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762A2F7F" w14:textId="77777777" w:rsidTr="005E48D5">
        <w:tc>
          <w:tcPr>
            <w:tcW w:w="2132" w:type="pct"/>
            <w:shd w:val="clear" w:color="auto" w:fill="D9D9D9" w:themeFill="background1" w:themeFillShade="D9"/>
            <w:vAlign w:val="center"/>
          </w:tcPr>
          <w:p w14:paraId="624561FF" w14:textId="77777777" w:rsidR="003D225B" w:rsidRPr="00EE26E5" w:rsidRDefault="003D225B" w:rsidP="005E48D5">
            <w:pPr>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b/>
                <w:color w:val="000000" w:themeColor="text1"/>
                <w:sz w:val="18"/>
                <w:szCs w:val="21"/>
              </w:rPr>
              <w:t>七、综合收益总额</w:t>
            </w:r>
          </w:p>
        </w:tc>
        <w:tc>
          <w:tcPr>
            <w:tcW w:w="662" w:type="pct"/>
            <w:shd w:val="clear" w:color="auto" w:fill="auto"/>
          </w:tcPr>
          <w:p w14:paraId="1ACD7125"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567A556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E2C579F"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7F90633" w14:textId="77777777" w:rsidTr="005E48D5">
        <w:tc>
          <w:tcPr>
            <w:tcW w:w="2132" w:type="pct"/>
            <w:shd w:val="clear" w:color="auto" w:fill="D9D9D9" w:themeFill="background1" w:themeFillShade="D9"/>
            <w:vAlign w:val="center"/>
          </w:tcPr>
          <w:p w14:paraId="4B6D18F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b/>
                <w:color w:val="000000" w:themeColor="text1"/>
                <w:sz w:val="18"/>
                <w:szCs w:val="21"/>
              </w:rPr>
              <w:t>八、每股收益：</w:t>
            </w:r>
          </w:p>
        </w:tc>
        <w:tc>
          <w:tcPr>
            <w:tcW w:w="662" w:type="pct"/>
            <w:shd w:val="clear" w:color="auto" w:fill="auto"/>
          </w:tcPr>
          <w:p w14:paraId="3362AE7E"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BCCE28D"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2E1C1FB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2B2D59B1" w14:textId="77777777" w:rsidTr="005E48D5">
        <w:tc>
          <w:tcPr>
            <w:tcW w:w="2132" w:type="pct"/>
            <w:shd w:val="clear" w:color="auto" w:fill="D9D9D9" w:themeFill="background1" w:themeFillShade="D9"/>
            <w:vAlign w:val="center"/>
          </w:tcPr>
          <w:p w14:paraId="776F82C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（一）基本每股收益</w:t>
            </w:r>
          </w:p>
        </w:tc>
        <w:tc>
          <w:tcPr>
            <w:tcW w:w="662" w:type="pct"/>
            <w:shd w:val="clear" w:color="auto" w:fill="auto"/>
          </w:tcPr>
          <w:p w14:paraId="0BF90B9A"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C3EB76F"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3D1008C6"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08DF3589" w14:textId="77777777" w:rsidTr="005E48D5">
        <w:tc>
          <w:tcPr>
            <w:tcW w:w="2132" w:type="pct"/>
            <w:shd w:val="clear" w:color="auto" w:fill="D9D9D9" w:themeFill="background1" w:themeFillShade="D9"/>
            <w:vAlign w:val="center"/>
          </w:tcPr>
          <w:p w14:paraId="05D692E7"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（二）稀释每股收益</w:t>
            </w:r>
          </w:p>
        </w:tc>
        <w:tc>
          <w:tcPr>
            <w:tcW w:w="662" w:type="pct"/>
            <w:shd w:val="clear" w:color="auto" w:fill="auto"/>
          </w:tcPr>
          <w:p w14:paraId="13CE52D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030" w:type="pct"/>
            <w:shd w:val="clear" w:color="auto" w:fill="auto"/>
          </w:tcPr>
          <w:p w14:paraId="6D4D521B" w14:textId="77777777" w:rsidR="003D225B" w:rsidRPr="00EE26E5" w:rsidRDefault="003D225B" w:rsidP="005E48D5">
            <w:pPr>
              <w:jc w:val="right"/>
              <w:rPr>
                <w:rFonts w:asciiTheme="minorEastAsia" w:eastAsiaTheme="minorEastAsia" w:hAnsiTheme="minorEastAsia"/>
                <w:color w:val="000000" w:themeColor="text1"/>
                <w:sz w:val="18"/>
                <w:szCs w:val="21"/>
              </w:rPr>
            </w:pPr>
          </w:p>
        </w:tc>
        <w:tc>
          <w:tcPr>
            <w:tcW w:w="1176" w:type="pct"/>
            <w:shd w:val="clear" w:color="auto" w:fill="auto"/>
          </w:tcPr>
          <w:p w14:paraId="4A53B8A4"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bl>
    <w:p w14:paraId="761586F5" w14:textId="76EC4EC0" w:rsidR="003D225B" w:rsidRPr="00EE26E5" w:rsidRDefault="003D225B" w:rsidP="003D225B">
      <w:pPr>
        <w:widowControl/>
        <w:jc w:val="left"/>
        <w:rPr>
          <w:rFonts w:asciiTheme="minorEastAsia" w:eastAsiaTheme="minorEastAsia" w:hAnsiTheme="minorEastAsia" w:cs="宋体"/>
          <w:color w:val="000000" w:themeColor="text1"/>
          <w:kern w:val="0"/>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60065560" w14:textId="77777777" w:rsidR="003D225B" w:rsidRPr="00EE26E5" w:rsidRDefault="003D225B" w:rsidP="003D225B">
      <w:pPr>
        <w:widowControl/>
        <w:ind w:right="270"/>
        <w:jc w:val="left"/>
        <w:rPr>
          <w:rFonts w:asciiTheme="minorEastAsia" w:eastAsiaTheme="minorEastAsia" w:hAnsiTheme="minorEastAsia"/>
          <w:b/>
          <w:bCs/>
          <w:color w:val="000000" w:themeColor="text1"/>
          <w:szCs w:val="18"/>
        </w:rPr>
      </w:pPr>
    </w:p>
    <w:p w14:paraId="6E062248" w14:textId="41E237F7" w:rsidR="003D225B" w:rsidRPr="00EE26E5" w:rsidRDefault="003D225B" w:rsidP="00F55FFF">
      <w:pPr>
        <w:pStyle w:val="4"/>
        <w:keepNext w:val="0"/>
        <w:keepLines w:val="0"/>
        <w:numPr>
          <w:ilvl w:val="0"/>
          <w:numId w:val="26"/>
        </w:numPr>
        <w:spacing w:line="377" w:lineRule="auto"/>
        <w:ind w:left="0" w:firstLine="0"/>
        <w:jc w:val="left"/>
        <w:rPr>
          <w:b w:val="0"/>
          <w:bCs w:val="0"/>
          <w:sz w:val="22"/>
          <w:szCs w:val="22"/>
        </w:rPr>
      </w:pPr>
      <w:r w:rsidRPr="00EE26E5">
        <w:rPr>
          <w:rFonts w:hint="eastAsia"/>
          <w:sz w:val="22"/>
          <w:szCs w:val="22"/>
          <w:lang w:eastAsia="zh-CN"/>
        </w:rPr>
        <w:t>合并现金流量表</w:t>
      </w:r>
    </w:p>
    <w:p w14:paraId="32E75C11" w14:textId="7C5E1F43" w:rsidR="003D225B" w:rsidRPr="00EE26E5"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EE26E5">
        <w:rPr>
          <w:rFonts w:asciiTheme="minorEastAsia" w:eastAsiaTheme="minorEastAsia" w:hAnsiTheme="minorEastAsia" w:hint="eastAsia"/>
          <w:bCs/>
          <w:color w:val="000000" w:themeColor="text1"/>
          <w:szCs w:val="18"/>
        </w:rPr>
        <w:lastRenderedPageBreak/>
        <w:t>单位</w:t>
      </w:r>
      <w:r w:rsidRPr="00EE26E5">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3D225B" w:rsidRPr="00EE26E5" w14:paraId="30D287DB" w14:textId="77777777" w:rsidTr="005E48D5">
        <w:tc>
          <w:tcPr>
            <w:tcW w:w="2353" w:type="pct"/>
            <w:shd w:val="clear" w:color="auto" w:fill="D9D9D9" w:themeFill="background1" w:themeFillShade="D9"/>
            <w:vAlign w:val="center"/>
          </w:tcPr>
          <w:p w14:paraId="70C3C3C7"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213A8DB3"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5E5ACEC9"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5CBBEF27"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3D225B" w:rsidRPr="00EE26E5" w14:paraId="52787E60" w14:textId="77777777" w:rsidTr="005E48D5">
        <w:tc>
          <w:tcPr>
            <w:tcW w:w="2353" w:type="pct"/>
            <w:shd w:val="clear" w:color="auto" w:fill="D9D9D9" w:themeFill="background1" w:themeFillShade="D9"/>
            <w:vAlign w:val="center"/>
          </w:tcPr>
          <w:p w14:paraId="17B2AA7D"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3C432D4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82D4C5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CD6AB5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F130F2B" w14:textId="77777777" w:rsidTr="005E48D5">
        <w:tc>
          <w:tcPr>
            <w:tcW w:w="2353" w:type="pct"/>
            <w:shd w:val="clear" w:color="auto" w:fill="D9D9D9" w:themeFill="background1" w:themeFillShade="D9"/>
            <w:vAlign w:val="center"/>
          </w:tcPr>
          <w:p w14:paraId="73950B4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收到原保险合同保费取得的现金</w:t>
            </w:r>
          </w:p>
        </w:tc>
        <w:tc>
          <w:tcPr>
            <w:tcW w:w="901" w:type="pct"/>
            <w:shd w:val="clear" w:color="auto" w:fill="auto"/>
          </w:tcPr>
          <w:p w14:paraId="37DDA96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DB8F11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B05F84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57B5E3A" w14:textId="77777777" w:rsidTr="005E48D5">
        <w:tc>
          <w:tcPr>
            <w:tcW w:w="2353" w:type="pct"/>
            <w:shd w:val="clear" w:color="auto" w:fill="D9D9D9" w:themeFill="background1" w:themeFillShade="D9"/>
            <w:vAlign w:val="center"/>
          </w:tcPr>
          <w:p w14:paraId="5939A7C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收到再保险业务现金净额</w:t>
            </w:r>
          </w:p>
        </w:tc>
        <w:tc>
          <w:tcPr>
            <w:tcW w:w="901" w:type="pct"/>
            <w:shd w:val="clear" w:color="auto" w:fill="auto"/>
          </w:tcPr>
          <w:p w14:paraId="13E58DB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87AE0A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09367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81DB072" w14:textId="77777777" w:rsidTr="005E48D5">
        <w:tc>
          <w:tcPr>
            <w:tcW w:w="2353" w:type="pct"/>
            <w:shd w:val="clear" w:color="auto" w:fill="D9D9D9" w:themeFill="background1" w:themeFillShade="D9"/>
            <w:vAlign w:val="center"/>
          </w:tcPr>
          <w:p w14:paraId="18DABF9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保户储金及投资款净增加额</w:t>
            </w:r>
          </w:p>
        </w:tc>
        <w:tc>
          <w:tcPr>
            <w:tcW w:w="901" w:type="pct"/>
            <w:shd w:val="clear" w:color="auto" w:fill="auto"/>
          </w:tcPr>
          <w:p w14:paraId="1AF5130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6E86B4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D6789C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059816C" w14:textId="77777777" w:rsidTr="005E48D5">
        <w:tc>
          <w:tcPr>
            <w:tcW w:w="2353" w:type="pct"/>
            <w:shd w:val="clear" w:color="auto" w:fill="D9D9D9" w:themeFill="background1" w:themeFillShade="D9"/>
            <w:vAlign w:val="center"/>
          </w:tcPr>
          <w:p w14:paraId="5606E9BE"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处置以公允价值计量且其变动计入当期损益的金融资产净增加额</w:t>
            </w:r>
          </w:p>
        </w:tc>
        <w:tc>
          <w:tcPr>
            <w:tcW w:w="901" w:type="pct"/>
            <w:shd w:val="clear" w:color="auto" w:fill="auto"/>
          </w:tcPr>
          <w:p w14:paraId="6242002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90DBC9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93C4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1C6C1F8" w14:textId="77777777" w:rsidTr="005E48D5">
        <w:tc>
          <w:tcPr>
            <w:tcW w:w="2353" w:type="pct"/>
            <w:shd w:val="clear" w:color="auto" w:fill="D9D9D9" w:themeFill="background1" w:themeFillShade="D9"/>
            <w:vAlign w:val="center"/>
          </w:tcPr>
          <w:p w14:paraId="64C6F715" w14:textId="77777777" w:rsidR="003D225B" w:rsidRPr="00EE26E5" w:rsidRDefault="003D225B" w:rsidP="005E48D5">
            <w:pPr>
              <w:rPr>
                <w:color w:val="000000" w:themeColor="text1"/>
                <w:sz w:val="18"/>
                <w:szCs w:val="18"/>
              </w:rPr>
            </w:pPr>
            <w:r w:rsidRPr="00EE26E5">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4001BB3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D781DF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22B00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3D223BD" w14:textId="77777777" w:rsidTr="005E48D5">
        <w:tc>
          <w:tcPr>
            <w:tcW w:w="2353" w:type="pct"/>
            <w:shd w:val="clear" w:color="auto" w:fill="D9D9D9" w:themeFill="background1" w:themeFillShade="D9"/>
            <w:vAlign w:val="center"/>
          </w:tcPr>
          <w:p w14:paraId="210C3C5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收取利息、手续费及佣金的现金</w:t>
            </w:r>
          </w:p>
        </w:tc>
        <w:tc>
          <w:tcPr>
            <w:tcW w:w="901" w:type="pct"/>
            <w:shd w:val="clear" w:color="auto" w:fill="auto"/>
          </w:tcPr>
          <w:p w14:paraId="6D74532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2A73F8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53C428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BBCB7BC" w14:textId="77777777" w:rsidTr="005E48D5">
        <w:tc>
          <w:tcPr>
            <w:tcW w:w="2353" w:type="pct"/>
            <w:shd w:val="clear" w:color="auto" w:fill="D9D9D9" w:themeFill="background1" w:themeFillShade="D9"/>
            <w:vAlign w:val="center"/>
          </w:tcPr>
          <w:p w14:paraId="5FB207EA"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4BE6786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A5931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209598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9317F07" w14:textId="77777777" w:rsidTr="005E48D5">
        <w:tc>
          <w:tcPr>
            <w:tcW w:w="2353" w:type="pct"/>
            <w:shd w:val="clear" w:color="auto" w:fill="D9D9D9" w:themeFill="background1" w:themeFillShade="D9"/>
            <w:vAlign w:val="center"/>
          </w:tcPr>
          <w:p w14:paraId="31E16E68"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30554DB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3935FB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CAC69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B027BEA" w14:textId="77777777" w:rsidTr="005E48D5">
        <w:tc>
          <w:tcPr>
            <w:tcW w:w="2353" w:type="pct"/>
            <w:shd w:val="clear" w:color="auto" w:fill="D9D9D9" w:themeFill="background1" w:themeFillShade="D9"/>
            <w:vAlign w:val="center"/>
          </w:tcPr>
          <w:p w14:paraId="1AE2DFCD"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0CB06E0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77AB38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94519F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1BDCDAD" w14:textId="77777777" w:rsidTr="005E48D5">
        <w:tc>
          <w:tcPr>
            <w:tcW w:w="2353" w:type="pct"/>
            <w:shd w:val="clear" w:color="auto" w:fill="D9D9D9" w:themeFill="background1" w:themeFillShade="D9"/>
            <w:vAlign w:val="center"/>
          </w:tcPr>
          <w:p w14:paraId="49588FA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支付原保险合同赔付款项的现金</w:t>
            </w:r>
          </w:p>
        </w:tc>
        <w:tc>
          <w:tcPr>
            <w:tcW w:w="901" w:type="pct"/>
            <w:shd w:val="clear" w:color="auto" w:fill="auto"/>
          </w:tcPr>
          <w:p w14:paraId="658BFD1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6794C1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66A294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D08AAFA" w14:textId="77777777" w:rsidTr="005E48D5">
        <w:tc>
          <w:tcPr>
            <w:tcW w:w="2353" w:type="pct"/>
            <w:shd w:val="clear" w:color="auto" w:fill="D9D9D9" w:themeFill="background1" w:themeFillShade="D9"/>
            <w:vAlign w:val="center"/>
          </w:tcPr>
          <w:p w14:paraId="098833A0" w14:textId="77777777" w:rsidR="003D225B" w:rsidRPr="00EE26E5" w:rsidRDefault="003D225B" w:rsidP="005E48D5">
            <w:pPr>
              <w:rPr>
                <w:color w:val="000000" w:themeColor="text1"/>
                <w:sz w:val="18"/>
                <w:szCs w:val="18"/>
              </w:rPr>
            </w:pPr>
            <w:r w:rsidRPr="00EE26E5">
              <w:rPr>
                <w:rFonts w:hint="eastAsia"/>
                <w:color w:val="000000" w:themeColor="text1"/>
                <w:sz w:val="18"/>
                <w:szCs w:val="18"/>
              </w:rPr>
              <w:t>支付再保险业务现金净额</w:t>
            </w:r>
          </w:p>
        </w:tc>
        <w:tc>
          <w:tcPr>
            <w:tcW w:w="901" w:type="pct"/>
            <w:shd w:val="clear" w:color="auto" w:fill="auto"/>
          </w:tcPr>
          <w:p w14:paraId="4931496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2DAE5A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2A9896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1AC9B5A" w14:textId="77777777" w:rsidTr="005E48D5">
        <w:tc>
          <w:tcPr>
            <w:tcW w:w="2353" w:type="pct"/>
            <w:shd w:val="clear" w:color="auto" w:fill="D9D9D9" w:themeFill="background1" w:themeFillShade="D9"/>
            <w:vAlign w:val="center"/>
          </w:tcPr>
          <w:p w14:paraId="30942E02"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支付利息、手续费及佣金的现金</w:t>
            </w:r>
          </w:p>
        </w:tc>
        <w:tc>
          <w:tcPr>
            <w:tcW w:w="901" w:type="pct"/>
            <w:shd w:val="clear" w:color="auto" w:fill="auto"/>
          </w:tcPr>
          <w:p w14:paraId="3FB5DFD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F59F2A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BEFAE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EE552B8" w14:textId="77777777" w:rsidTr="005E48D5">
        <w:tc>
          <w:tcPr>
            <w:tcW w:w="2353" w:type="pct"/>
            <w:shd w:val="clear" w:color="auto" w:fill="D9D9D9" w:themeFill="background1" w:themeFillShade="D9"/>
            <w:vAlign w:val="center"/>
          </w:tcPr>
          <w:p w14:paraId="65D0BC5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支付保单红利的现金</w:t>
            </w:r>
          </w:p>
        </w:tc>
        <w:tc>
          <w:tcPr>
            <w:tcW w:w="901" w:type="pct"/>
            <w:shd w:val="clear" w:color="auto" w:fill="auto"/>
          </w:tcPr>
          <w:p w14:paraId="13D5232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2B1693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B1DBCE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0EE512C" w14:textId="77777777" w:rsidTr="005E48D5">
        <w:tc>
          <w:tcPr>
            <w:tcW w:w="2353" w:type="pct"/>
            <w:shd w:val="clear" w:color="auto" w:fill="D9D9D9" w:themeFill="background1" w:themeFillShade="D9"/>
            <w:vAlign w:val="center"/>
          </w:tcPr>
          <w:p w14:paraId="1EA34466"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7883B19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F40614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E05A2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8D8C7EC" w14:textId="77777777" w:rsidTr="005E48D5">
        <w:tc>
          <w:tcPr>
            <w:tcW w:w="2353" w:type="pct"/>
            <w:shd w:val="clear" w:color="auto" w:fill="D9D9D9" w:themeFill="background1" w:themeFillShade="D9"/>
            <w:vAlign w:val="center"/>
          </w:tcPr>
          <w:p w14:paraId="71ACCCC3"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0D38557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53497F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DB6CCB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79001F1" w14:textId="77777777" w:rsidTr="005E48D5">
        <w:tc>
          <w:tcPr>
            <w:tcW w:w="2353" w:type="pct"/>
            <w:shd w:val="clear" w:color="auto" w:fill="D9D9D9" w:themeFill="background1" w:themeFillShade="D9"/>
            <w:vAlign w:val="center"/>
          </w:tcPr>
          <w:p w14:paraId="6F7A8618"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支付以公允价值计量且其变动计入当期损益的金融资产现金净额</w:t>
            </w:r>
          </w:p>
        </w:tc>
        <w:tc>
          <w:tcPr>
            <w:tcW w:w="901" w:type="pct"/>
            <w:shd w:val="clear" w:color="auto" w:fill="auto"/>
          </w:tcPr>
          <w:p w14:paraId="4A772CF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060A3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C339D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70B3621" w14:textId="77777777" w:rsidTr="005E48D5">
        <w:tc>
          <w:tcPr>
            <w:tcW w:w="2353" w:type="pct"/>
            <w:shd w:val="clear" w:color="auto" w:fill="D9D9D9" w:themeFill="background1" w:themeFillShade="D9"/>
            <w:vAlign w:val="center"/>
          </w:tcPr>
          <w:p w14:paraId="6AA763E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32B0576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215028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B0DAF4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AAE0B82" w14:textId="77777777" w:rsidTr="005E48D5">
        <w:tc>
          <w:tcPr>
            <w:tcW w:w="2353" w:type="pct"/>
            <w:shd w:val="clear" w:color="auto" w:fill="D9D9D9" w:themeFill="background1" w:themeFillShade="D9"/>
            <w:vAlign w:val="center"/>
          </w:tcPr>
          <w:p w14:paraId="54284DF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w:t>
            </w:r>
            <w:proofErr w:type="gramStart"/>
            <w:r w:rsidRPr="00EE26E5">
              <w:rPr>
                <w:rFonts w:asciiTheme="minorEastAsia" w:eastAsiaTheme="minorEastAsia" w:hAnsiTheme="minorEastAsia" w:hint="eastAsia"/>
                <w:color w:val="000000" w:themeColor="text1"/>
                <w:sz w:val="18"/>
                <w:szCs w:val="21"/>
              </w:rPr>
              <w:t>投资款净减少</w:t>
            </w:r>
            <w:proofErr w:type="gramEnd"/>
            <w:r w:rsidRPr="00EE26E5">
              <w:rPr>
                <w:rFonts w:asciiTheme="minorEastAsia" w:eastAsiaTheme="minorEastAsia" w:hAnsiTheme="minorEastAsia" w:hint="eastAsia"/>
                <w:color w:val="000000" w:themeColor="text1"/>
                <w:sz w:val="18"/>
                <w:szCs w:val="21"/>
              </w:rPr>
              <w:t>额</w:t>
            </w:r>
          </w:p>
        </w:tc>
        <w:tc>
          <w:tcPr>
            <w:tcW w:w="901" w:type="pct"/>
            <w:shd w:val="clear" w:color="auto" w:fill="auto"/>
          </w:tcPr>
          <w:p w14:paraId="29436BC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A8B490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C7C614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5C66035" w14:textId="77777777" w:rsidTr="005E48D5">
        <w:tc>
          <w:tcPr>
            <w:tcW w:w="2353" w:type="pct"/>
            <w:shd w:val="clear" w:color="auto" w:fill="D9D9D9" w:themeFill="background1" w:themeFillShade="D9"/>
            <w:vAlign w:val="center"/>
          </w:tcPr>
          <w:p w14:paraId="01FC652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4AC1447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36B4A2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609170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35DA1D4" w14:textId="77777777" w:rsidTr="005E48D5">
        <w:tc>
          <w:tcPr>
            <w:tcW w:w="2353" w:type="pct"/>
            <w:shd w:val="clear" w:color="auto" w:fill="D9D9D9" w:themeFill="background1" w:themeFillShade="D9"/>
            <w:vAlign w:val="center"/>
          </w:tcPr>
          <w:p w14:paraId="3665AF4A"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7602822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5947C49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14DDE8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28A9A2B" w14:textId="77777777" w:rsidTr="005E48D5">
        <w:tc>
          <w:tcPr>
            <w:tcW w:w="2353" w:type="pct"/>
            <w:shd w:val="clear" w:color="auto" w:fill="D9D9D9" w:themeFill="background1" w:themeFillShade="D9"/>
            <w:vAlign w:val="center"/>
          </w:tcPr>
          <w:p w14:paraId="0A1606E1"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0A12967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622497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C68261A"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66A838CE" w14:textId="77777777" w:rsidTr="005E48D5">
        <w:tc>
          <w:tcPr>
            <w:tcW w:w="2353" w:type="pct"/>
            <w:shd w:val="clear" w:color="auto" w:fill="D9D9D9" w:themeFill="background1" w:themeFillShade="D9"/>
            <w:vAlign w:val="center"/>
          </w:tcPr>
          <w:p w14:paraId="4A496506"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7CB5655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5FD32A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D8D740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40F3729" w14:textId="77777777" w:rsidTr="005E48D5">
        <w:tc>
          <w:tcPr>
            <w:tcW w:w="2353" w:type="pct"/>
            <w:shd w:val="clear" w:color="auto" w:fill="D9D9D9" w:themeFill="background1" w:themeFillShade="D9"/>
            <w:vAlign w:val="center"/>
          </w:tcPr>
          <w:p w14:paraId="5E982D2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0F08DD6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2218C2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C0AC40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0B7B5CF" w14:textId="77777777" w:rsidTr="005E48D5">
        <w:tc>
          <w:tcPr>
            <w:tcW w:w="2353" w:type="pct"/>
            <w:shd w:val="clear" w:color="auto" w:fill="D9D9D9" w:themeFill="background1" w:themeFillShade="D9"/>
            <w:vAlign w:val="center"/>
          </w:tcPr>
          <w:p w14:paraId="56C3C19C"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2EE773D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0539D6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2C9546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AB72C3C" w14:textId="77777777" w:rsidTr="005E48D5">
        <w:tc>
          <w:tcPr>
            <w:tcW w:w="2353" w:type="pct"/>
            <w:shd w:val="clear" w:color="auto" w:fill="D9D9D9" w:themeFill="background1" w:themeFillShade="D9"/>
            <w:vAlign w:val="center"/>
          </w:tcPr>
          <w:p w14:paraId="42C68584"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54FCDF1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407296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1CD440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4236914" w14:textId="77777777" w:rsidTr="005E48D5">
        <w:tc>
          <w:tcPr>
            <w:tcW w:w="2353" w:type="pct"/>
            <w:shd w:val="clear" w:color="auto" w:fill="D9D9D9" w:themeFill="background1" w:themeFillShade="D9"/>
            <w:vAlign w:val="center"/>
          </w:tcPr>
          <w:p w14:paraId="4028F162"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7DC1128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2F1457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D02166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7634F38" w14:textId="77777777" w:rsidTr="005E48D5">
        <w:tc>
          <w:tcPr>
            <w:tcW w:w="2353" w:type="pct"/>
            <w:shd w:val="clear" w:color="auto" w:fill="D9D9D9" w:themeFill="background1" w:themeFillShade="D9"/>
            <w:vAlign w:val="center"/>
          </w:tcPr>
          <w:p w14:paraId="1D830C6B"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47802AC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AF6003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A7220D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15AFEAA" w14:textId="77777777" w:rsidTr="005E48D5">
        <w:tc>
          <w:tcPr>
            <w:tcW w:w="2353" w:type="pct"/>
            <w:shd w:val="clear" w:color="auto" w:fill="D9D9D9" w:themeFill="background1" w:themeFillShade="D9"/>
            <w:vAlign w:val="center"/>
          </w:tcPr>
          <w:p w14:paraId="77E2F321"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5896266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34B5EF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85CEC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2B9C50F" w14:textId="77777777" w:rsidTr="005E48D5">
        <w:tc>
          <w:tcPr>
            <w:tcW w:w="2353" w:type="pct"/>
            <w:shd w:val="clear" w:color="auto" w:fill="D9D9D9" w:themeFill="background1" w:themeFillShade="D9"/>
            <w:vAlign w:val="center"/>
          </w:tcPr>
          <w:p w14:paraId="3AE88D16" w14:textId="77777777" w:rsidR="003D225B" w:rsidRPr="00EE26E5" w:rsidRDefault="003D225B" w:rsidP="005E48D5">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067949D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13074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30A71B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E3B0BE5" w14:textId="77777777" w:rsidTr="005E48D5">
        <w:tc>
          <w:tcPr>
            <w:tcW w:w="2353" w:type="pct"/>
            <w:shd w:val="clear" w:color="auto" w:fill="D9D9D9" w:themeFill="background1" w:themeFillShade="D9"/>
            <w:vAlign w:val="center"/>
          </w:tcPr>
          <w:p w14:paraId="3BC9BE2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4590684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FD800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B2464C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0A434BF" w14:textId="77777777" w:rsidTr="005E48D5">
        <w:tc>
          <w:tcPr>
            <w:tcW w:w="2353" w:type="pct"/>
            <w:shd w:val="clear" w:color="auto" w:fill="D9D9D9" w:themeFill="background1" w:themeFillShade="D9"/>
            <w:vAlign w:val="center"/>
          </w:tcPr>
          <w:p w14:paraId="651583D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056EBB2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40D781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3C3FBE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A291251" w14:textId="77777777" w:rsidTr="005E48D5">
        <w:tc>
          <w:tcPr>
            <w:tcW w:w="2353" w:type="pct"/>
            <w:shd w:val="clear" w:color="auto" w:fill="D9D9D9" w:themeFill="background1" w:themeFillShade="D9"/>
            <w:vAlign w:val="center"/>
          </w:tcPr>
          <w:p w14:paraId="16885D14"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08678C0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772BDA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E1BD5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554B10C" w14:textId="77777777" w:rsidTr="005E48D5">
        <w:tc>
          <w:tcPr>
            <w:tcW w:w="2353" w:type="pct"/>
            <w:shd w:val="clear" w:color="auto" w:fill="D9D9D9" w:themeFill="background1" w:themeFillShade="D9"/>
            <w:vAlign w:val="center"/>
          </w:tcPr>
          <w:p w14:paraId="64B055E3"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5BDBC29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8C55F5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6E68A4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0BD6395" w14:textId="77777777" w:rsidTr="005E48D5">
        <w:tc>
          <w:tcPr>
            <w:tcW w:w="2353" w:type="pct"/>
            <w:shd w:val="clear" w:color="auto" w:fill="D9D9D9" w:themeFill="background1" w:themeFillShade="D9"/>
            <w:vAlign w:val="center"/>
          </w:tcPr>
          <w:p w14:paraId="0D18E39E"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0EE0D81A"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62CF1DA8"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3EB1A96C"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r>
      <w:tr w:rsidR="003D225B" w:rsidRPr="00EE26E5" w14:paraId="758E39B1" w14:textId="77777777" w:rsidTr="005E48D5">
        <w:tc>
          <w:tcPr>
            <w:tcW w:w="2353" w:type="pct"/>
            <w:shd w:val="clear" w:color="auto" w:fill="D9D9D9" w:themeFill="background1" w:themeFillShade="D9"/>
            <w:vAlign w:val="center"/>
          </w:tcPr>
          <w:p w14:paraId="3CA232AE"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357F181A"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67CC5D95"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262F098D"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r>
      <w:tr w:rsidR="003D225B" w:rsidRPr="00EE26E5" w14:paraId="2B9786DD" w14:textId="77777777" w:rsidTr="005E48D5">
        <w:tc>
          <w:tcPr>
            <w:tcW w:w="2353" w:type="pct"/>
            <w:shd w:val="clear" w:color="auto" w:fill="D9D9D9" w:themeFill="background1" w:themeFillShade="D9"/>
            <w:vAlign w:val="center"/>
          </w:tcPr>
          <w:p w14:paraId="6C48227A"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lastRenderedPageBreak/>
              <w:t>三、筹资活动产生的现金流量：</w:t>
            </w:r>
          </w:p>
        </w:tc>
        <w:tc>
          <w:tcPr>
            <w:tcW w:w="901" w:type="pct"/>
            <w:shd w:val="clear" w:color="auto" w:fill="auto"/>
          </w:tcPr>
          <w:p w14:paraId="265F80C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8DD3AA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1ED32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1F1307D" w14:textId="77777777" w:rsidTr="005E48D5">
        <w:tc>
          <w:tcPr>
            <w:tcW w:w="2353" w:type="pct"/>
            <w:shd w:val="clear" w:color="auto" w:fill="D9D9D9" w:themeFill="background1" w:themeFillShade="D9"/>
            <w:vAlign w:val="center"/>
          </w:tcPr>
          <w:p w14:paraId="6F1DA440"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5F330E8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4C144C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579850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E7D711A" w14:textId="77777777" w:rsidTr="005E48D5">
        <w:tc>
          <w:tcPr>
            <w:tcW w:w="2353" w:type="pct"/>
            <w:shd w:val="clear" w:color="auto" w:fill="D9D9D9" w:themeFill="background1" w:themeFillShade="D9"/>
            <w:vAlign w:val="center"/>
          </w:tcPr>
          <w:p w14:paraId="7CDE082B"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其中：子公司吸收少数股东投资收到的现金</w:t>
            </w:r>
          </w:p>
        </w:tc>
        <w:tc>
          <w:tcPr>
            <w:tcW w:w="901" w:type="pct"/>
            <w:shd w:val="clear" w:color="auto" w:fill="auto"/>
          </w:tcPr>
          <w:p w14:paraId="6CEC54E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1810DE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F006DB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005788C" w14:textId="77777777" w:rsidTr="005E48D5">
        <w:tc>
          <w:tcPr>
            <w:tcW w:w="2353" w:type="pct"/>
            <w:shd w:val="clear" w:color="auto" w:fill="D9D9D9" w:themeFill="background1" w:themeFillShade="D9"/>
            <w:vAlign w:val="center"/>
          </w:tcPr>
          <w:p w14:paraId="4D68BCB3"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461BF91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A2FCDE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6FC16D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FE2496F" w14:textId="77777777" w:rsidTr="005E48D5">
        <w:tc>
          <w:tcPr>
            <w:tcW w:w="2353" w:type="pct"/>
            <w:shd w:val="clear" w:color="auto" w:fill="D9D9D9" w:themeFill="background1" w:themeFillShade="D9"/>
            <w:vAlign w:val="center"/>
          </w:tcPr>
          <w:p w14:paraId="0CEE540D"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2E1B2B4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356F66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37206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68AE7AC" w14:textId="77777777" w:rsidTr="005E48D5">
        <w:tc>
          <w:tcPr>
            <w:tcW w:w="2353" w:type="pct"/>
            <w:shd w:val="clear" w:color="auto" w:fill="D9D9D9" w:themeFill="background1" w:themeFillShade="D9"/>
            <w:vAlign w:val="center"/>
          </w:tcPr>
          <w:p w14:paraId="37280E80"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16C122E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A65196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38BD58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27A02CF" w14:textId="77777777" w:rsidTr="005E48D5">
        <w:tc>
          <w:tcPr>
            <w:tcW w:w="2353" w:type="pct"/>
            <w:shd w:val="clear" w:color="auto" w:fill="D9D9D9" w:themeFill="background1" w:themeFillShade="D9"/>
            <w:vAlign w:val="center"/>
          </w:tcPr>
          <w:p w14:paraId="19E6663D"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36ECE0D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87A782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60B7D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2C718CF" w14:textId="77777777" w:rsidTr="005E48D5">
        <w:tc>
          <w:tcPr>
            <w:tcW w:w="2353" w:type="pct"/>
            <w:shd w:val="clear" w:color="auto" w:fill="D9D9D9" w:themeFill="background1" w:themeFillShade="D9"/>
            <w:vAlign w:val="center"/>
          </w:tcPr>
          <w:p w14:paraId="6DCA862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0D8986E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008DB6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ED6D57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465966B" w14:textId="77777777" w:rsidTr="005E48D5">
        <w:tc>
          <w:tcPr>
            <w:tcW w:w="2353" w:type="pct"/>
            <w:shd w:val="clear" w:color="auto" w:fill="D9D9D9" w:themeFill="background1" w:themeFillShade="D9"/>
            <w:vAlign w:val="center"/>
          </w:tcPr>
          <w:p w14:paraId="1B0F7EFD"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3C8775D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3BFBED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E086DB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EBB9FF4" w14:textId="77777777" w:rsidTr="005E48D5">
        <w:tc>
          <w:tcPr>
            <w:tcW w:w="2353" w:type="pct"/>
            <w:shd w:val="clear" w:color="auto" w:fill="D9D9D9" w:themeFill="background1" w:themeFillShade="D9"/>
            <w:vAlign w:val="center"/>
          </w:tcPr>
          <w:p w14:paraId="48483C4B"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163DF6A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22BD2E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6470C9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433D863" w14:textId="77777777" w:rsidTr="005E48D5">
        <w:tc>
          <w:tcPr>
            <w:tcW w:w="2353" w:type="pct"/>
            <w:shd w:val="clear" w:color="auto" w:fill="D9D9D9" w:themeFill="background1" w:themeFillShade="D9"/>
            <w:vAlign w:val="center"/>
          </w:tcPr>
          <w:p w14:paraId="6EF420F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26A18EF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EF5FDC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E15C50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08FDB44" w14:textId="77777777" w:rsidTr="005E48D5">
        <w:tc>
          <w:tcPr>
            <w:tcW w:w="2353" w:type="pct"/>
            <w:shd w:val="clear" w:color="auto" w:fill="D9D9D9" w:themeFill="background1" w:themeFillShade="D9"/>
            <w:vAlign w:val="center"/>
          </w:tcPr>
          <w:p w14:paraId="54010EB4"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479DE6D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0FAD523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0738FEB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40A80FF" w14:textId="77777777" w:rsidTr="005E48D5">
        <w:tc>
          <w:tcPr>
            <w:tcW w:w="2353" w:type="pct"/>
            <w:shd w:val="clear" w:color="auto" w:fill="D9D9D9" w:themeFill="background1" w:themeFillShade="D9"/>
            <w:vAlign w:val="center"/>
          </w:tcPr>
          <w:p w14:paraId="19DB8910"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1625D79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4CDBA1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367E6B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84A9542" w14:textId="77777777" w:rsidTr="005E48D5">
        <w:tc>
          <w:tcPr>
            <w:tcW w:w="2353" w:type="pct"/>
            <w:shd w:val="clear" w:color="auto" w:fill="D9D9D9" w:themeFill="background1" w:themeFillShade="D9"/>
            <w:vAlign w:val="center"/>
          </w:tcPr>
          <w:p w14:paraId="0203AF46"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6267D4D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45D0FB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131385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04D3648" w14:textId="77777777" w:rsidTr="005E48D5">
        <w:tc>
          <w:tcPr>
            <w:tcW w:w="2353" w:type="pct"/>
            <w:shd w:val="clear" w:color="auto" w:fill="D9D9D9" w:themeFill="background1" w:themeFillShade="D9"/>
            <w:vAlign w:val="center"/>
          </w:tcPr>
          <w:p w14:paraId="004CB4EF"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19C5F1E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9DD931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60CAB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69F3964" w14:textId="77777777" w:rsidTr="005E48D5">
        <w:tc>
          <w:tcPr>
            <w:tcW w:w="2353" w:type="pct"/>
            <w:shd w:val="clear" w:color="auto" w:fill="D9D9D9" w:themeFill="background1" w:themeFillShade="D9"/>
            <w:vAlign w:val="center"/>
          </w:tcPr>
          <w:p w14:paraId="1D28284C"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289EB1A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B12C09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973480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B12421B" w14:textId="77777777" w:rsidTr="005E48D5">
        <w:tc>
          <w:tcPr>
            <w:tcW w:w="2353" w:type="pct"/>
            <w:shd w:val="clear" w:color="auto" w:fill="D9D9D9" w:themeFill="background1" w:themeFillShade="D9"/>
            <w:vAlign w:val="center"/>
          </w:tcPr>
          <w:p w14:paraId="05698D0B"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3D549F0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266E7E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0DB608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bl>
    <w:p w14:paraId="767EC86B" w14:textId="2FDB7E15" w:rsidR="003D225B" w:rsidRPr="00EE26E5" w:rsidRDefault="003D225B" w:rsidP="003D225B">
      <w:pPr>
        <w:pStyle w:val="a5"/>
        <w:widowControl/>
        <w:ind w:left="720" w:right="270" w:firstLineChars="0" w:firstLine="0"/>
        <w:jc w:val="left"/>
        <w:rPr>
          <w:rFonts w:asciiTheme="minorEastAsia" w:eastAsiaTheme="minorEastAsia" w:hAnsiTheme="minorEastAsia"/>
          <w:bCs/>
          <w:color w:val="000000" w:themeColor="text1"/>
          <w:sz w:val="18"/>
          <w:szCs w:val="18"/>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_____________</w:t>
      </w:r>
      <w:r w:rsidRPr="00EE26E5">
        <w:rPr>
          <w:rFonts w:hint="eastAsia"/>
          <w:color w:val="000000" w:themeColor="text1"/>
          <w:sz w:val="18"/>
          <w:szCs w:val="18"/>
        </w:rPr>
        <w:t xml:space="preserve"> </w:t>
      </w:r>
      <w:r w:rsidRPr="00EE26E5">
        <w:rPr>
          <w:color w:val="000000" w:themeColor="text1"/>
          <w:sz w:val="18"/>
          <w:szCs w:val="18"/>
        </w:rPr>
        <w:t>会计机构负责人：</w:t>
      </w:r>
      <w:r w:rsidRPr="00EE26E5">
        <w:rPr>
          <w:color w:val="000000" w:themeColor="text1"/>
          <w:sz w:val="18"/>
          <w:szCs w:val="18"/>
        </w:rPr>
        <w:t>_____________</w:t>
      </w:r>
    </w:p>
    <w:p w14:paraId="78DB9D10" w14:textId="77777777" w:rsidR="003D225B" w:rsidRPr="00EE26E5" w:rsidRDefault="003D225B" w:rsidP="003D225B">
      <w:pPr>
        <w:widowControl/>
        <w:ind w:right="270"/>
        <w:jc w:val="left"/>
        <w:rPr>
          <w:rFonts w:asciiTheme="minorEastAsia" w:eastAsiaTheme="minorEastAsia" w:hAnsiTheme="minorEastAsia"/>
          <w:b/>
          <w:bCs/>
          <w:color w:val="000000" w:themeColor="text1"/>
          <w:szCs w:val="18"/>
        </w:rPr>
      </w:pPr>
    </w:p>
    <w:p w14:paraId="1C257A1B" w14:textId="7276AF00" w:rsidR="003D225B" w:rsidRPr="00EE26E5" w:rsidRDefault="003D225B" w:rsidP="00F55FFF">
      <w:pPr>
        <w:pStyle w:val="4"/>
        <w:keepNext w:val="0"/>
        <w:keepLines w:val="0"/>
        <w:numPr>
          <w:ilvl w:val="0"/>
          <w:numId w:val="26"/>
        </w:numPr>
        <w:spacing w:line="377" w:lineRule="auto"/>
        <w:ind w:left="0" w:firstLine="0"/>
        <w:jc w:val="left"/>
        <w:rPr>
          <w:bCs w:val="0"/>
          <w:sz w:val="22"/>
          <w:szCs w:val="22"/>
        </w:rPr>
      </w:pPr>
      <w:r w:rsidRPr="00EE26E5">
        <w:rPr>
          <w:sz w:val="22"/>
          <w:szCs w:val="22"/>
          <w:lang w:eastAsia="zh-CN"/>
        </w:rPr>
        <w:t>母公司</w:t>
      </w:r>
      <w:r w:rsidRPr="00EE26E5">
        <w:rPr>
          <w:rFonts w:hint="eastAsia"/>
          <w:sz w:val="22"/>
          <w:szCs w:val="22"/>
          <w:lang w:eastAsia="zh-CN"/>
        </w:rPr>
        <w:t>现金</w:t>
      </w:r>
      <w:r w:rsidRPr="00EE26E5">
        <w:rPr>
          <w:sz w:val="22"/>
          <w:szCs w:val="22"/>
          <w:lang w:eastAsia="zh-CN"/>
        </w:rPr>
        <w:t>流</w:t>
      </w:r>
      <w:r w:rsidRPr="00EE26E5">
        <w:rPr>
          <w:rFonts w:hint="eastAsia"/>
          <w:sz w:val="22"/>
          <w:szCs w:val="22"/>
          <w:lang w:eastAsia="zh-CN"/>
        </w:rPr>
        <w:t>量表</w:t>
      </w:r>
      <w:r w:rsidRPr="00EE26E5">
        <w:rPr>
          <w:sz w:val="22"/>
          <w:szCs w:val="22"/>
          <w:lang w:eastAsia="zh-CN"/>
        </w:rPr>
        <w:t xml:space="preserve"> </w:t>
      </w:r>
    </w:p>
    <w:p w14:paraId="64CA2B0F" w14:textId="77777777" w:rsidR="003D225B" w:rsidRPr="00EE26E5" w:rsidRDefault="003D225B" w:rsidP="003D225B">
      <w:pPr>
        <w:pStyle w:val="a5"/>
        <w:widowControl/>
        <w:ind w:left="720" w:right="480" w:firstLineChars="0" w:firstLine="0"/>
        <w:jc w:val="right"/>
        <w:rPr>
          <w:rFonts w:asciiTheme="minorEastAsia" w:eastAsiaTheme="minorEastAsia" w:hAnsiTheme="minorEastAsia"/>
          <w:b/>
          <w:color w:val="000000" w:themeColor="text1"/>
          <w:szCs w:val="21"/>
        </w:rPr>
      </w:pPr>
      <w:r w:rsidRPr="00EE26E5">
        <w:rPr>
          <w:rFonts w:asciiTheme="minorEastAsia" w:eastAsiaTheme="minorEastAsia" w:hAnsiTheme="minorEastAsia" w:hint="eastAsia"/>
          <w:bCs/>
          <w:color w:val="000000" w:themeColor="text1"/>
          <w:szCs w:val="18"/>
        </w:rPr>
        <w:t xml:space="preserve"> 单位</w:t>
      </w:r>
      <w:r w:rsidRPr="00EE26E5">
        <w:rPr>
          <w:rFonts w:asciiTheme="minorEastAsia" w:eastAsiaTheme="minorEastAsia" w:hAnsiTheme="minorEastAsia"/>
          <w:bCs/>
          <w:color w:val="000000" w:themeColor="text1"/>
          <w:szCs w:val="18"/>
        </w:rPr>
        <w:t>：元</w:t>
      </w:r>
      <w:r w:rsidRPr="00EE26E5">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7"/>
        <w:gridCol w:w="1737"/>
        <w:gridCol w:w="1666"/>
        <w:gridCol w:w="1700"/>
      </w:tblGrid>
      <w:tr w:rsidR="003D225B" w:rsidRPr="00EE26E5" w14:paraId="23277968" w14:textId="77777777" w:rsidTr="005E48D5">
        <w:tc>
          <w:tcPr>
            <w:tcW w:w="2353" w:type="pct"/>
            <w:shd w:val="clear" w:color="auto" w:fill="D9D9D9" w:themeFill="background1" w:themeFillShade="D9"/>
            <w:vAlign w:val="center"/>
          </w:tcPr>
          <w:p w14:paraId="3AE2C2B4"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项目</w:t>
            </w:r>
          </w:p>
        </w:tc>
        <w:tc>
          <w:tcPr>
            <w:tcW w:w="901" w:type="pct"/>
            <w:shd w:val="clear" w:color="auto" w:fill="D9D9D9" w:themeFill="background1" w:themeFillShade="D9"/>
            <w:vAlign w:val="center"/>
          </w:tcPr>
          <w:p w14:paraId="28544E95"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附注</w:t>
            </w:r>
          </w:p>
        </w:tc>
        <w:tc>
          <w:tcPr>
            <w:tcW w:w="864" w:type="pct"/>
            <w:shd w:val="clear" w:color="auto" w:fill="D9D9D9" w:themeFill="background1" w:themeFillShade="D9"/>
          </w:tcPr>
          <w:p w14:paraId="45575FC7"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本期发生额</w:t>
            </w:r>
          </w:p>
        </w:tc>
        <w:tc>
          <w:tcPr>
            <w:tcW w:w="882" w:type="pct"/>
            <w:shd w:val="clear" w:color="auto" w:fill="D9D9D9" w:themeFill="background1" w:themeFillShade="D9"/>
            <w:vAlign w:val="center"/>
          </w:tcPr>
          <w:p w14:paraId="4402313B"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上期发生额</w:t>
            </w:r>
          </w:p>
        </w:tc>
      </w:tr>
      <w:tr w:rsidR="003D225B" w:rsidRPr="00EE26E5" w14:paraId="214446E5" w14:textId="77777777" w:rsidTr="005E48D5">
        <w:tc>
          <w:tcPr>
            <w:tcW w:w="2353" w:type="pct"/>
            <w:shd w:val="clear" w:color="auto" w:fill="D9D9D9" w:themeFill="background1" w:themeFillShade="D9"/>
            <w:vAlign w:val="center"/>
          </w:tcPr>
          <w:p w14:paraId="3C693D82"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一、经营活动产生的现金流量：</w:t>
            </w:r>
          </w:p>
        </w:tc>
        <w:tc>
          <w:tcPr>
            <w:tcW w:w="901" w:type="pct"/>
            <w:shd w:val="clear" w:color="auto" w:fill="auto"/>
          </w:tcPr>
          <w:p w14:paraId="2C697CF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5EB05C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449E0D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438EE26" w14:textId="77777777" w:rsidTr="005E48D5">
        <w:tc>
          <w:tcPr>
            <w:tcW w:w="2353" w:type="pct"/>
            <w:shd w:val="clear" w:color="auto" w:fill="D9D9D9" w:themeFill="background1" w:themeFillShade="D9"/>
            <w:vAlign w:val="center"/>
          </w:tcPr>
          <w:p w14:paraId="5360730A"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收到原保险合同保费取得的现金</w:t>
            </w:r>
          </w:p>
        </w:tc>
        <w:tc>
          <w:tcPr>
            <w:tcW w:w="901" w:type="pct"/>
            <w:shd w:val="clear" w:color="auto" w:fill="auto"/>
          </w:tcPr>
          <w:p w14:paraId="362A3B2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D2BE59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813A1F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C32B86B" w14:textId="77777777" w:rsidTr="005E48D5">
        <w:tc>
          <w:tcPr>
            <w:tcW w:w="2353" w:type="pct"/>
            <w:shd w:val="clear" w:color="auto" w:fill="D9D9D9" w:themeFill="background1" w:themeFillShade="D9"/>
            <w:vAlign w:val="center"/>
          </w:tcPr>
          <w:p w14:paraId="2714FFD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收到再保险业务现金净额</w:t>
            </w:r>
          </w:p>
        </w:tc>
        <w:tc>
          <w:tcPr>
            <w:tcW w:w="901" w:type="pct"/>
            <w:shd w:val="clear" w:color="auto" w:fill="auto"/>
          </w:tcPr>
          <w:p w14:paraId="6BA7EBB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40ABB0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B6A70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5AAAEFC" w14:textId="77777777" w:rsidTr="005E48D5">
        <w:tc>
          <w:tcPr>
            <w:tcW w:w="2353" w:type="pct"/>
            <w:shd w:val="clear" w:color="auto" w:fill="D9D9D9" w:themeFill="background1" w:themeFillShade="D9"/>
            <w:vAlign w:val="center"/>
          </w:tcPr>
          <w:p w14:paraId="20D9CAE6"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保户储金及投资款净增加额</w:t>
            </w:r>
          </w:p>
        </w:tc>
        <w:tc>
          <w:tcPr>
            <w:tcW w:w="901" w:type="pct"/>
            <w:shd w:val="clear" w:color="auto" w:fill="auto"/>
          </w:tcPr>
          <w:p w14:paraId="5E498DD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6D3DC2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8B1BCF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511163B" w14:textId="77777777" w:rsidTr="005E48D5">
        <w:tc>
          <w:tcPr>
            <w:tcW w:w="2353" w:type="pct"/>
            <w:shd w:val="clear" w:color="auto" w:fill="D9D9D9" w:themeFill="background1" w:themeFillShade="D9"/>
            <w:vAlign w:val="center"/>
          </w:tcPr>
          <w:p w14:paraId="6007EB4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处置以公允价值计量且其变动计入当期损益的金融资产净增加额</w:t>
            </w:r>
          </w:p>
        </w:tc>
        <w:tc>
          <w:tcPr>
            <w:tcW w:w="901" w:type="pct"/>
            <w:shd w:val="clear" w:color="auto" w:fill="auto"/>
          </w:tcPr>
          <w:p w14:paraId="2ADA456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2A48FB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E2AA53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0DAFF8C" w14:textId="77777777" w:rsidTr="005E48D5">
        <w:tc>
          <w:tcPr>
            <w:tcW w:w="2353" w:type="pct"/>
            <w:shd w:val="clear" w:color="auto" w:fill="D9D9D9" w:themeFill="background1" w:themeFillShade="D9"/>
            <w:vAlign w:val="center"/>
          </w:tcPr>
          <w:p w14:paraId="0B8EBAD1" w14:textId="77777777" w:rsidR="003D225B" w:rsidRPr="00EE26E5" w:rsidRDefault="003D225B" w:rsidP="005E48D5">
            <w:pPr>
              <w:rPr>
                <w:color w:val="000000" w:themeColor="text1"/>
                <w:sz w:val="18"/>
                <w:szCs w:val="18"/>
              </w:rPr>
            </w:pPr>
            <w:r w:rsidRPr="00EE26E5">
              <w:rPr>
                <w:rFonts w:hint="eastAsia"/>
                <w:color w:val="000000" w:themeColor="text1"/>
                <w:sz w:val="18"/>
                <w:szCs w:val="18"/>
              </w:rPr>
              <w:t>处置以公允价值计量且其变动计入当期损益的金融负债现金净增加额</w:t>
            </w:r>
          </w:p>
        </w:tc>
        <w:tc>
          <w:tcPr>
            <w:tcW w:w="901" w:type="pct"/>
            <w:shd w:val="clear" w:color="auto" w:fill="auto"/>
          </w:tcPr>
          <w:p w14:paraId="7DA18E2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9D88BF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37F974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AAB3B3A" w14:textId="77777777" w:rsidTr="005E48D5">
        <w:tc>
          <w:tcPr>
            <w:tcW w:w="2353" w:type="pct"/>
            <w:shd w:val="clear" w:color="auto" w:fill="D9D9D9" w:themeFill="background1" w:themeFillShade="D9"/>
            <w:vAlign w:val="center"/>
          </w:tcPr>
          <w:p w14:paraId="3C8A4A4B"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收取利息、手续费及佣金的现金</w:t>
            </w:r>
          </w:p>
        </w:tc>
        <w:tc>
          <w:tcPr>
            <w:tcW w:w="901" w:type="pct"/>
            <w:shd w:val="clear" w:color="auto" w:fill="auto"/>
          </w:tcPr>
          <w:p w14:paraId="2050EE1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BCA05A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0488F3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F10DE59" w14:textId="77777777" w:rsidTr="005E48D5">
        <w:tc>
          <w:tcPr>
            <w:tcW w:w="2353" w:type="pct"/>
            <w:shd w:val="clear" w:color="auto" w:fill="D9D9D9" w:themeFill="background1" w:themeFillShade="D9"/>
            <w:vAlign w:val="center"/>
          </w:tcPr>
          <w:p w14:paraId="060BD87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收到的税费返还</w:t>
            </w:r>
          </w:p>
        </w:tc>
        <w:tc>
          <w:tcPr>
            <w:tcW w:w="901" w:type="pct"/>
            <w:shd w:val="clear" w:color="auto" w:fill="auto"/>
          </w:tcPr>
          <w:p w14:paraId="0F7D2B0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E74E9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7BE6AB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8CF4EEE" w14:textId="77777777" w:rsidTr="005E48D5">
        <w:tc>
          <w:tcPr>
            <w:tcW w:w="2353" w:type="pct"/>
            <w:shd w:val="clear" w:color="auto" w:fill="D9D9D9" w:themeFill="background1" w:themeFillShade="D9"/>
            <w:vAlign w:val="center"/>
          </w:tcPr>
          <w:p w14:paraId="252EDD84"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收到其他与经营活动有关的现金</w:t>
            </w:r>
          </w:p>
        </w:tc>
        <w:tc>
          <w:tcPr>
            <w:tcW w:w="901" w:type="pct"/>
            <w:shd w:val="clear" w:color="auto" w:fill="auto"/>
          </w:tcPr>
          <w:p w14:paraId="11F4DAF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981BAB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0E47E5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997C397" w14:textId="77777777" w:rsidTr="005E48D5">
        <w:tc>
          <w:tcPr>
            <w:tcW w:w="2353" w:type="pct"/>
            <w:shd w:val="clear" w:color="auto" w:fill="D9D9D9" w:themeFill="background1" w:themeFillShade="D9"/>
            <w:vAlign w:val="center"/>
          </w:tcPr>
          <w:p w14:paraId="2413E851"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经营活动现金流入小计</w:t>
            </w:r>
          </w:p>
        </w:tc>
        <w:tc>
          <w:tcPr>
            <w:tcW w:w="901" w:type="pct"/>
            <w:shd w:val="clear" w:color="auto" w:fill="D9D9D9" w:themeFill="background1" w:themeFillShade="D9"/>
          </w:tcPr>
          <w:p w14:paraId="2AC420E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412FF21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767864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690583F" w14:textId="77777777" w:rsidTr="005E48D5">
        <w:tc>
          <w:tcPr>
            <w:tcW w:w="2353" w:type="pct"/>
            <w:shd w:val="clear" w:color="auto" w:fill="D9D9D9" w:themeFill="background1" w:themeFillShade="D9"/>
            <w:vAlign w:val="center"/>
          </w:tcPr>
          <w:p w14:paraId="1E37314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支付原保险合同赔付款项的现金</w:t>
            </w:r>
          </w:p>
        </w:tc>
        <w:tc>
          <w:tcPr>
            <w:tcW w:w="901" w:type="pct"/>
            <w:shd w:val="clear" w:color="auto" w:fill="auto"/>
          </w:tcPr>
          <w:p w14:paraId="4669435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F4900F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EB73C4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0B040EBE" w14:textId="77777777" w:rsidTr="005E48D5">
        <w:tc>
          <w:tcPr>
            <w:tcW w:w="2353" w:type="pct"/>
            <w:shd w:val="clear" w:color="auto" w:fill="D9D9D9" w:themeFill="background1" w:themeFillShade="D9"/>
            <w:vAlign w:val="center"/>
          </w:tcPr>
          <w:p w14:paraId="3A96244E" w14:textId="77777777" w:rsidR="003D225B" w:rsidRPr="00EE26E5" w:rsidRDefault="003D225B" w:rsidP="005E48D5">
            <w:pPr>
              <w:rPr>
                <w:color w:val="000000" w:themeColor="text1"/>
                <w:sz w:val="18"/>
                <w:szCs w:val="18"/>
              </w:rPr>
            </w:pPr>
            <w:r w:rsidRPr="00EE26E5">
              <w:rPr>
                <w:rFonts w:hint="eastAsia"/>
                <w:color w:val="000000" w:themeColor="text1"/>
                <w:sz w:val="18"/>
                <w:szCs w:val="18"/>
              </w:rPr>
              <w:t>支付再保险业务现金净额</w:t>
            </w:r>
          </w:p>
        </w:tc>
        <w:tc>
          <w:tcPr>
            <w:tcW w:w="901" w:type="pct"/>
            <w:shd w:val="clear" w:color="auto" w:fill="auto"/>
          </w:tcPr>
          <w:p w14:paraId="2CFB9FC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C2C534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B84A6E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603107A" w14:textId="77777777" w:rsidTr="005E48D5">
        <w:tc>
          <w:tcPr>
            <w:tcW w:w="2353" w:type="pct"/>
            <w:shd w:val="clear" w:color="auto" w:fill="D9D9D9" w:themeFill="background1" w:themeFillShade="D9"/>
            <w:vAlign w:val="center"/>
          </w:tcPr>
          <w:p w14:paraId="35B63730"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支付利息、手续费及佣金的现金</w:t>
            </w:r>
          </w:p>
        </w:tc>
        <w:tc>
          <w:tcPr>
            <w:tcW w:w="901" w:type="pct"/>
            <w:shd w:val="clear" w:color="auto" w:fill="auto"/>
          </w:tcPr>
          <w:p w14:paraId="2A6FEDB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2FECDE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42D397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608CB6E" w14:textId="77777777" w:rsidTr="005E48D5">
        <w:tc>
          <w:tcPr>
            <w:tcW w:w="2353" w:type="pct"/>
            <w:shd w:val="clear" w:color="auto" w:fill="D9D9D9" w:themeFill="background1" w:themeFillShade="D9"/>
            <w:vAlign w:val="center"/>
          </w:tcPr>
          <w:p w14:paraId="6E9C0EA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hint="eastAsia"/>
                <w:color w:val="000000" w:themeColor="text1"/>
                <w:sz w:val="18"/>
                <w:szCs w:val="18"/>
              </w:rPr>
              <w:t>支付保单红利的现金</w:t>
            </w:r>
          </w:p>
        </w:tc>
        <w:tc>
          <w:tcPr>
            <w:tcW w:w="901" w:type="pct"/>
            <w:shd w:val="clear" w:color="auto" w:fill="auto"/>
          </w:tcPr>
          <w:p w14:paraId="73EA2F7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A2D027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BC4554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0BA0522" w14:textId="77777777" w:rsidTr="005E48D5">
        <w:tc>
          <w:tcPr>
            <w:tcW w:w="2353" w:type="pct"/>
            <w:shd w:val="clear" w:color="auto" w:fill="D9D9D9" w:themeFill="background1" w:themeFillShade="D9"/>
            <w:vAlign w:val="center"/>
          </w:tcPr>
          <w:p w14:paraId="3A7102B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支付给职工以及为职工支付的现金</w:t>
            </w:r>
          </w:p>
        </w:tc>
        <w:tc>
          <w:tcPr>
            <w:tcW w:w="901" w:type="pct"/>
            <w:shd w:val="clear" w:color="auto" w:fill="auto"/>
          </w:tcPr>
          <w:p w14:paraId="1C830D5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AA28B2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8C24AB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A9464F0" w14:textId="77777777" w:rsidTr="005E48D5">
        <w:tc>
          <w:tcPr>
            <w:tcW w:w="2353" w:type="pct"/>
            <w:shd w:val="clear" w:color="auto" w:fill="D9D9D9" w:themeFill="background1" w:themeFillShade="D9"/>
            <w:vAlign w:val="center"/>
          </w:tcPr>
          <w:p w14:paraId="0B63C67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支付的各项税费</w:t>
            </w:r>
          </w:p>
        </w:tc>
        <w:tc>
          <w:tcPr>
            <w:tcW w:w="901" w:type="pct"/>
            <w:shd w:val="clear" w:color="auto" w:fill="auto"/>
          </w:tcPr>
          <w:p w14:paraId="0DC27AC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8ED2E8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E1F1C7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45BE085" w14:textId="77777777" w:rsidTr="005E48D5">
        <w:tc>
          <w:tcPr>
            <w:tcW w:w="2353" w:type="pct"/>
            <w:shd w:val="clear" w:color="auto" w:fill="D9D9D9" w:themeFill="background1" w:themeFillShade="D9"/>
            <w:vAlign w:val="center"/>
          </w:tcPr>
          <w:p w14:paraId="39F12541"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lastRenderedPageBreak/>
              <w:t>支付以公允价值计量且其变动计入当期损益的金融资产现金净额</w:t>
            </w:r>
          </w:p>
        </w:tc>
        <w:tc>
          <w:tcPr>
            <w:tcW w:w="901" w:type="pct"/>
            <w:shd w:val="clear" w:color="auto" w:fill="auto"/>
          </w:tcPr>
          <w:p w14:paraId="732EEED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A8D080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7A5D5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DF9F684" w14:textId="77777777" w:rsidTr="005E48D5">
        <w:tc>
          <w:tcPr>
            <w:tcW w:w="2353" w:type="pct"/>
            <w:shd w:val="clear" w:color="auto" w:fill="D9D9D9" w:themeFill="background1" w:themeFillShade="D9"/>
            <w:vAlign w:val="center"/>
          </w:tcPr>
          <w:p w14:paraId="63C12934"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支付以公允价值计量且其变动计入当期损益的金融负债现金净额</w:t>
            </w:r>
          </w:p>
        </w:tc>
        <w:tc>
          <w:tcPr>
            <w:tcW w:w="901" w:type="pct"/>
            <w:shd w:val="clear" w:color="auto" w:fill="auto"/>
          </w:tcPr>
          <w:p w14:paraId="0456966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8D466C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776A73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74A48C1" w14:textId="77777777" w:rsidTr="005E48D5">
        <w:tc>
          <w:tcPr>
            <w:tcW w:w="2353" w:type="pct"/>
            <w:shd w:val="clear" w:color="auto" w:fill="D9D9D9" w:themeFill="background1" w:themeFillShade="D9"/>
            <w:vAlign w:val="center"/>
          </w:tcPr>
          <w:p w14:paraId="79732AB9"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保户储金及</w:t>
            </w:r>
            <w:proofErr w:type="gramStart"/>
            <w:r w:rsidRPr="00EE26E5">
              <w:rPr>
                <w:rFonts w:asciiTheme="minorEastAsia" w:eastAsiaTheme="minorEastAsia" w:hAnsiTheme="minorEastAsia" w:hint="eastAsia"/>
                <w:color w:val="000000" w:themeColor="text1"/>
                <w:sz w:val="18"/>
                <w:szCs w:val="21"/>
              </w:rPr>
              <w:t>投资款净减少</w:t>
            </w:r>
            <w:proofErr w:type="gramEnd"/>
            <w:r w:rsidRPr="00EE26E5">
              <w:rPr>
                <w:rFonts w:asciiTheme="minorEastAsia" w:eastAsiaTheme="minorEastAsia" w:hAnsiTheme="minorEastAsia" w:hint="eastAsia"/>
                <w:color w:val="000000" w:themeColor="text1"/>
                <w:sz w:val="18"/>
                <w:szCs w:val="21"/>
              </w:rPr>
              <w:t>额</w:t>
            </w:r>
          </w:p>
        </w:tc>
        <w:tc>
          <w:tcPr>
            <w:tcW w:w="901" w:type="pct"/>
            <w:shd w:val="clear" w:color="auto" w:fill="auto"/>
          </w:tcPr>
          <w:p w14:paraId="523AF65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B0845B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766369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A271C21" w14:textId="77777777" w:rsidTr="005E48D5">
        <w:tc>
          <w:tcPr>
            <w:tcW w:w="2353" w:type="pct"/>
            <w:shd w:val="clear" w:color="auto" w:fill="D9D9D9" w:themeFill="background1" w:themeFillShade="D9"/>
            <w:vAlign w:val="center"/>
          </w:tcPr>
          <w:p w14:paraId="37D5E988"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支付其他与经营活动有关的现金</w:t>
            </w:r>
          </w:p>
        </w:tc>
        <w:tc>
          <w:tcPr>
            <w:tcW w:w="901" w:type="pct"/>
            <w:shd w:val="clear" w:color="auto" w:fill="auto"/>
          </w:tcPr>
          <w:p w14:paraId="246CE2F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04B1DE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CC7056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051CB9E" w14:textId="77777777" w:rsidTr="005E48D5">
        <w:tc>
          <w:tcPr>
            <w:tcW w:w="2353" w:type="pct"/>
            <w:shd w:val="clear" w:color="auto" w:fill="D9D9D9" w:themeFill="background1" w:themeFillShade="D9"/>
            <w:vAlign w:val="center"/>
          </w:tcPr>
          <w:p w14:paraId="296F12CE"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经营活动现金流出小计</w:t>
            </w:r>
          </w:p>
        </w:tc>
        <w:tc>
          <w:tcPr>
            <w:tcW w:w="901" w:type="pct"/>
            <w:shd w:val="clear" w:color="auto" w:fill="D9D9D9" w:themeFill="background1" w:themeFillShade="D9"/>
          </w:tcPr>
          <w:p w14:paraId="2531232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91D8EF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2E027BB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2A6C256" w14:textId="77777777" w:rsidTr="005E48D5">
        <w:tc>
          <w:tcPr>
            <w:tcW w:w="2353" w:type="pct"/>
            <w:shd w:val="clear" w:color="auto" w:fill="D9D9D9" w:themeFill="background1" w:themeFillShade="D9"/>
            <w:vAlign w:val="center"/>
          </w:tcPr>
          <w:p w14:paraId="4CFD2A97"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经营活动产生的现金流量净额</w:t>
            </w:r>
          </w:p>
        </w:tc>
        <w:tc>
          <w:tcPr>
            <w:tcW w:w="901" w:type="pct"/>
            <w:shd w:val="clear" w:color="auto" w:fill="D9D9D9" w:themeFill="background1" w:themeFillShade="D9"/>
          </w:tcPr>
          <w:p w14:paraId="2757B38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A901A1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3546A7F9" w14:textId="77777777" w:rsidR="003D225B" w:rsidRPr="00EE26E5" w:rsidRDefault="003D225B" w:rsidP="005E48D5">
            <w:pPr>
              <w:jc w:val="right"/>
              <w:rPr>
                <w:rFonts w:asciiTheme="minorEastAsia" w:eastAsiaTheme="minorEastAsia" w:hAnsiTheme="minorEastAsia"/>
                <w:color w:val="000000" w:themeColor="text1"/>
                <w:sz w:val="18"/>
                <w:szCs w:val="21"/>
              </w:rPr>
            </w:pPr>
          </w:p>
        </w:tc>
      </w:tr>
      <w:tr w:rsidR="003D225B" w:rsidRPr="00EE26E5" w14:paraId="45C9E589" w14:textId="77777777" w:rsidTr="005E48D5">
        <w:tc>
          <w:tcPr>
            <w:tcW w:w="2353" w:type="pct"/>
            <w:shd w:val="clear" w:color="auto" w:fill="D9D9D9" w:themeFill="background1" w:themeFillShade="D9"/>
            <w:vAlign w:val="center"/>
          </w:tcPr>
          <w:p w14:paraId="027A5701"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二、投资活动产生的现金流量：</w:t>
            </w:r>
          </w:p>
        </w:tc>
        <w:tc>
          <w:tcPr>
            <w:tcW w:w="901" w:type="pct"/>
            <w:shd w:val="clear" w:color="auto" w:fill="auto"/>
          </w:tcPr>
          <w:p w14:paraId="2A687B4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54E62A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B2BAE4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B6EB391" w14:textId="77777777" w:rsidTr="005E48D5">
        <w:tc>
          <w:tcPr>
            <w:tcW w:w="2353" w:type="pct"/>
            <w:shd w:val="clear" w:color="auto" w:fill="D9D9D9" w:themeFill="background1" w:themeFillShade="D9"/>
            <w:vAlign w:val="center"/>
          </w:tcPr>
          <w:p w14:paraId="6D778964"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收回投资收到的现金</w:t>
            </w:r>
          </w:p>
        </w:tc>
        <w:tc>
          <w:tcPr>
            <w:tcW w:w="901" w:type="pct"/>
            <w:shd w:val="clear" w:color="auto" w:fill="auto"/>
          </w:tcPr>
          <w:p w14:paraId="1DDEAC4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282F4E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74F94F9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3500BDE" w14:textId="77777777" w:rsidTr="005E48D5">
        <w:tc>
          <w:tcPr>
            <w:tcW w:w="2353" w:type="pct"/>
            <w:shd w:val="clear" w:color="auto" w:fill="D9D9D9" w:themeFill="background1" w:themeFillShade="D9"/>
            <w:vAlign w:val="center"/>
          </w:tcPr>
          <w:p w14:paraId="00EB812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取得投资收益收到的现金</w:t>
            </w:r>
          </w:p>
        </w:tc>
        <w:tc>
          <w:tcPr>
            <w:tcW w:w="901" w:type="pct"/>
            <w:shd w:val="clear" w:color="auto" w:fill="auto"/>
          </w:tcPr>
          <w:p w14:paraId="65C6162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B4C820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124294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4BF9753" w14:textId="77777777" w:rsidTr="005E48D5">
        <w:tc>
          <w:tcPr>
            <w:tcW w:w="2353" w:type="pct"/>
            <w:shd w:val="clear" w:color="auto" w:fill="D9D9D9" w:themeFill="background1" w:themeFillShade="D9"/>
            <w:vAlign w:val="center"/>
          </w:tcPr>
          <w:p w14:paraId="50E40848"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处置固定资产、无形资产和其他长期资产收回的现金净额</w:t>
            </w:r>
          </w:p>
        </w:tc>
        <w:tc>
          <w:tcPr>
            <w:tcW w:w="901" w:type="pct"/>
            <w:shd w:val="clear" w:color="auto" w:fill="auto"/>
          </w:tcPr>
          <w:p w14:paraId="571E9AA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C20EDF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655CDA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226E82C" w14:textId="77777777" w:rsidTr="005E48D5">
        <w:tc>
          <w:tcPr>
            <w:tcW w:w="2353" w:type="pct"/>
            <w:shd w:val="clear" w:color="auto" w:fill="D9D9D9" w:themeFill="background1" w:themeFillShade="D9"/>
            <w:vAlign w:val="center"/>
          </w:tcPr>
          <w:p w14:paraId="051D173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处置子公司及其他营业单位收到的现金净额</w:t>
            </w:r>
          </w:p>
        </w:tc>
        <w:tc>
          <w:tcPr>
            <w:tcW w:w="901" w:type="pct"/>
            <w:shd w:val="clear" w:color="auto" w:fill="auto"/>
          </w:tcPr>
          <w:p w14:paraId="48100DB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AEC026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B25BF4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8BF543B" w14:textId="77777777" w:rsidTr="005E48D5">
        <w:tc>
          <w:tcPr>
            <w:tcW w:w="2353" w:type="pct"/>
            <w:shd w:val="clear" w:color="auto" w:fill="D9D9D9" w:themeFill="background1" w:themeFillShade="D9"/>
            <w:vAlign w:val="center"/>
          </w:tcPr>
          <w:p w14:paraId="19A5A55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收到其他与投资活动有关的现金</w:t>
            </w:r>
          </w:p>
        </w:tc>
        <w:tc>
          <w:tcPr>
            <w:tcW w:w="901" w:type="pct"/>
            <w:shd w:val="clear" w:color="auto" w:fill="auto"/>
          </w:tcPr>
          <w:p w14:paraId="02C5E8A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D7A4E6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81E2D5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336D0F4" w14:textId="77777777" w:rsidTr="005E48D5">
        <w:tc>
          <w:tcPr>
            <w:tcW w:w="2353" w:type="pct"/>
            <w:shd w:val="clear" w:color="auto" w:fill="D9D9D9" w:themeFill="background1" w:themeFillShade="D9"/>
            <w:vAlign w:val="center"/>
          </w:tcPr>
          <w:p w14:paraId="7F0F102E"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投资活动现金流入小计</w:t>
            </w:r>
          </w:p>
        </w:tc>
        <w:tc>
          <w:tcPr>
            <w:tcW w:w="901" w:type="pct"/>
            <w:shd w:val="clear" w:color="auto" w:fill="auto"/>
          </w:tcPr>
          <w:p w14:paraId="7FECB01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62D4F0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33DC18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95CE3AB" w14:textId="77777777" w:rsidTr="005E48D5">
        <w:tc>
          <w:tcPr>
            <w:tcW w:w="2353" w:type="pct"/>
            <w:shd w:val="clear" w:color="auto" w:fill="D9D9D9" w:themeFill="background1" w:themeFillShade="D9"/>
            <w:vAlign w:val="center"/>
          </w:tcPr>
          <w:p w14:paraId="18FB0A38" w14:textId="77777777" w:rsidR="003D225B" w:rsidRPr="00EE26E5" w:rsidRDefault="003D225B" w:rsidP="005E48D5">
            <w:pPr>
              <w:jc w:val="left"/>
              <w:rPr>
                <w:rFonts w:asciiTheme="minorEastAsia" w:eastAsiaTheme="minorEastAsia" w:hAnsiTheme="minorEastAsia"/>
                <w:b/>
                <w:color w:val="000000" w:themeColor="text1"/>
                <w:sz w:val="18"/>
                <w:szCs w:val="21"/>
              </w:rPr>
            </w:pPr>
            <w:r w:rsidRPr="00EE26E5">
              <w:rPr>
                <w:rFonts w:asciiTheme="minorEastAsia" w:eastAsiaTheme="minorEastAsia" w:hAnsiTheme="minorEastAsia" w:hint="eastAsia"/>
                <w:color w:val="000000" w:themeColor="text1"/>
                <w:sz w:val="18"/>
                <w:szCs w:val="21"/>
              </w:rPr>
              <w:t>投资支付的现金</w:t>
            </w:r>
          </w:p>
        </w:tc>
        <w:tc>
          <w:tcPr>
            <w:tcW w:w="901" w:type="pct"/>
            <w:shd w:val="clear" w:color="auto" w:fill="auto"/>
          </w:tcPr>
          <w:p w14:paraId="71C3CE3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CA5BC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12FFF2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D13A7E3" w14:textId="77777777" w:rsidTr="005E48D5">
        <w:tc>
          <w:tcPr>
            <w:tcW w:w="2353" w:type="pct"/>
            <w:shd w:val="clear" w:color="auto" w:fill="D9D9D9" w:themeFill="background1" w:themeFillShade="D9"/>
            <w:vAlign w:val="center"/>
          </w:tcPr>
          <w:p w14:paraId="7B970929"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购建固定资产、无形资产和其他长期资产支付的现金</w:t>
            </w:r>
          </w:p>
        </w:tc>
        <w:tc>
          <w:tcPr>
            <w:tcW w:w="901" w:type="pct"/>
            <w:shd w:val="clear" w:color="auto" w:fill="auto"/>
          </w:tcPr>
          <w:p w14:paraId="6C47556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07A4B68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4FB05A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42A22F8" w14:textId="77777777" w:rsidTr="005E48D5">
        <w:tc>
          <w:tcPr>
            <w:tcW w:w="2353" w:type="pct"/>
            <w:shd w:val="clear" w:color="auto" w:fill="D9D9D9" w:themeFill="background1" w:themeFillShade="D9"/>
            <w:vAlign w:val="center"/>
          </w:tcPr>
          <w:p w14:paraId="361C845C" w14:textId="77777777" w:rsidR="003D225B" w:rsidRPr="00EE26E5" w:rsidRDefault="003D225B" w:rsidP="005E48D5">
            <w:pPr>
              <w:rPr>
                <w:rFonts w:asciiTheme="minorEastAsia" w:eastAsiaTheme="minorEastAsia" w:hAnsiTheme="minorEastAsia"/>
                <w:color w:val="000000" w:themeColor="text1"/>
                <w:sz w:val="18"/>
                <w:szCs w:val="21"/>
              </w:rPr>
            </w:pPr>
            <w:r w:rsidRPr="00EE26E5">
              <w:rPr>
                <w:rFonts w:asciiTheme="minorEastAsia" w:eastAsiaTheme="minorEastAsia" w:hAnsiTheme="minorEastAsia" w:hint="eastAsia"/>
                <w:color w:val="000000" w:themeColor="text1"/>
                <w:sz w:val="18"/>
                <w:szCs w:val="21"/>
              </w:rPr>
              <w:t>质押贷款净增加额</w:t>
            </w:r>
          </w:p>
        </w:tc>
        <w:tc>
          <w:tcPr>
            <w:tcW w:w="901" w:type="pct"/>
            <w:shd w:val="clear" w:color="auto" w:fill="auto"/>
          </w:tcPr>
          <w:p w14:paraId="7F0E8F8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CA5A45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99E2CD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4F3DFB85" w14:textId="77777777" w:rsidTr="005E48D5">
        <w:tc>
          <w:tcPr>
            <w:tcW w:w="2353" w:type="pct"/>
            <w:shd w:val="clear" w:color="auto" w:fill="D9D9D9" w:themeFill="background1" w:themeFillShade="D9"/>
            <w:vAlign w:val="center"/>
          </w:tcPr>
          <w:p w14:paraId="4F8C6427"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取得子公司及其他营业单位支付的现金净额</w:t>
            </w:r>
          </w:p>
        </w:tc>
        <w:tc>
          <w:tcPr>
            <w:tcW w:w="901" w:type="pct"/>
            <w:shd w:val="clear" w:color="auto" w:fill="auto"/>
          </w:tcPr>
          <w:p w14:paraId="57EB00C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D89157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F08CA1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99CA8BD" w14:textId="77777777" w:rsidTr="005E48D5">
        <w:tc>
          <w:tcPr>
            <w:tcW w:w="2353" w:type="pct"/>
            <w:shd w:val="clear" w:color="auto" w:fill="D9D9D9" w:themeFill="background1" w:themeFillShade="D9"/>
            <w:vAlign w:val="center"/>
          </w:tcPr>
          <w:p w14:paraId="17E70060"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支付其他与投资活动有关的现金</w:t>
            </w:r>
          </w:p>
        </w:tc>
        <w:tc>
          <w:tcPr>
            <w:tcW w:w="901" w:type="pct"/>
            <w:shd w:val="clear" w:color="auto" w:fill="auto"/>
          </w:tcPr>
          <w:p w14:paraId="14061B4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495203D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A69D85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F4451E3" w14:textId="77777777" w:rsidTr="005E48D5">
        <w:tc>
          <w:tcPr>
            <w:tcW w:w="2353" w:type="pct"/>
            <w:shd w:val="clear" w:color="auto" w:fill="D9D9D9" w:themeFill="background1" w:themeFillShade="D9"/>
            <w:vAlign w:val="center"/>
          </w:tcPr>
          <w:p w14:paraId="0A024A88"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投资活动现金流出小计</w:t>
            </w:r>
          </w:p>
        </w:tc>
        <w:tc>
          <w:tcPr>
            <w:tcW w:w="901" w:type="pct"/>
            <w:shd w:val="clear" w:color="auto" w:fill="D9D9D9" w:themeFill="background1" w:themeFillShade="D9"/>
          </w:tcPr>
          <w:p w14:paraId="14F1FE3A"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22B2C11A"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3EA6C79B"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r>
      <w:tr w:rsidR="003D225B" w:rsidRPr="00EE26E5" w14:paraId="48A7B0BE" w14:textId="77777777" w:rsidTr="005E48D5">
        <w:tc>
          <w:tcPr>
            <w:tcW w:w="2353" w:type="pct"/>
            <w:shd w:val="clear" w:color="auto" w:fill="D9D9D9" w:themeFill="background1" w:themeFillShade="D9"/>
            <w:vAlign w:val="center"/>
          </w:tcPr>
          <w:p w14:paraId="1B063D5F"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投资活动产生的现金流量净额</w:t>
            </w:r>
          </w:p>
        </w:tc>
        <w:tc>
          <w:tcPr>
            <w:tcW w:w="901" w:type="pct"/>
            <w:shd w:val="clear" w:color="auto" w:fill="D9D9D9" w:themeFill="background1" w:themeFillShade="D9"/>
          </w:tcPr>
          <w:p w14:paraId="596D1910"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64" w:type="pct"/>
            <w:shd w:val="clear" w:color="auto" w:fill="D9D9D9" w:themeFill="background1" w:themeFillShade="D9"/>
          </w:tcPr>
          <w:p w14:paraId="49675374"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c>
          <w:tcPr>
            <w:tcW w:w="882" w:type="pct"/>
            <w:shd w:val="clear" w:color="auto" w:fill="D9D9D9" w:themeFill="background1" w:themeFillShade="D9"/>
          </w:tcPr>
          <w:p w14:paraId="1BF95E69" w14:textId="77777777" w:rsidR="003D225B" w:rsidRPr="00EE26E5" w:rsidRDefault="003D225B" w:rsidP="005E48D5">
            <w:pPr>
              <w:jc w:val="right"/>
              <w:rPr>
                <w:rFonts w:asciiTheme="minorEastAsia" w:eastAsiaTheme="minorEastAsia" w:hAnsiTheme="minorEastAsia" w:cs="宋体"/>
                <w:b/>
                <w:color w:val="000000" w:themeColor="text1"/>
                <w:kern w:val="0"/>
                <w:sz w:val="18"/>
                <w:szCs w:val="21"/>
              </w:rPr>
            </w:pPr>
          </w:p>
        </w:tc>
      </w:tr>
      <w:tr w:rsidR="003D225B" w:rsidRPr="00EE26E5" w14:paraId="240ED956" w14:textId="77777777" w:rsidTr="005E48D5">
        <w:tc>
          <w:tcPr>
            <w:tcW w:w="2353" w:type="pct"/>
            <w:shd w:val="clear" w:color="auto" w:fill="D9D9D9" w:themeFill="background1" w:themeFillShade="D9"/>
            <w:vAlign w:val="center"/>
          </w:tcPr>
          <w:p w14:paraId="6434579E"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三、筹资活动产生的现金流量：</w:t>
            </w:r>
          </w:p>
        </w:tc>
        <w:tc>
          <w:tcPr>
            <w:tcW w:w="901" w:type="pct"/>
            <w:shd w:val="clear" w:color="auto" w:fill="auto"/>
          </w:tcPr>
          <w:p w14:paraId="4712262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E4DC91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2928FA1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A6C5226" w14:textId="77777777" w:rsidTr="005E48D5">
        <w:tc>
          <w:tcPr>
            <w:tcW w:w="2353" w:type="pct"/>
            <w:shd w:val="clear" w:color="auto" w:fill="D9D9D9" w:themeFill="background1" w:themeFillShade="D9"/>
            <w:vAlign w:val="center"/>
          </w:tcPr>
          <w:p w14:paraId="68B48CA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吸收投资收到的现金</w:t>
            </w:r>
          </w:p>
        </w:tc>
        <w:tc>
          <w:tcPr>
            <w:tcW w:w="901" w:type="pct"/>
            <w:shd w:val="clear" w:color="auto" w:fill="auto"/>
          </w:tcPr>
          <w:p w14:paraId="71860A9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E51F83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9ACEF7C"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A7BDCC2" w14:textId="77777777" w:rsidTr="005E48D5">
        <w:tc>
          <w:tcPr>
            <w:tcW w:w="2353" w:type="pct"/>
            <w:shd w:val="clear" w:color="auto" w:fill="D9D9D9" w:themeFill="background1" w:themeFillShade="D9"/>
            <w:vAlign w:val="center"/>
          </w:tcPr>
          <w:p w14:paraId="3973C8E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取得借款收到的现金</w:t>
            </w:r>
          </w:p>
        </w:tc>
        <w:tc>
          <w:tcPr>
            <w:tcW w:w="901" w:type="pct"/>
            <w:shd w:val="clear" w:color="auto" w:fill="auto"/>
          </w:tcPr>
          <w:p w14:paraId="29F0367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F67460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7F76F7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5435A27" w14:textId="77777777" w:rsidTr="005E48D5">
        <w:tc>
          <w:tcPr>
            <w:tcW w:w="2353" w:type="pct"/>
            <w:shd w:val="clear" w:color="auto" w:fill="D9D9D9" w:themeFill="background1" w:themeFillShade="D9"/>
            <w:vAlign w:val="center"/>
          </w:tcPr>
          <w:p w14:paraId="6CD0BE9D"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发行债券收到的现金</w:t>
            </w:r>
          </w:p>
        </w:tc>
        <w:tc>
          <w:tcPr>
            <w:tcW w:w="901" w:type="pct"/>
            <w:shd w:val="clear" w:color="auto" w:fill="auto"/>
          </w:tcPr>
          <w:p w14:paraId="1F2D797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E99510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AC72781"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2153C216" w14:textId="77777777" w:rsidTr="005E48D5">
        <w:tc>
          <w:tcPr>
            <w:tcW w:w="2353" w:type="pct"/>
            <w:shd w:val="clear" w:color="auto" w:fill="D9D9D9" w:themeFill="background1" w:themeFillShade="D9"/>
            <w:vAlign w:val="center"/>
          </w:tcPr>
          <w:p w14:paraId="13E65F4A"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收到其他与筹资活动有关的现金</w:t>
            </w:r>
          </w:p>
        </w:tc>
        <w:tc>
          <w:tcPr>
            <w:tcW w:w="901" w:type="pct"/>
            <w:shd w:val="clear" w:color="auto" w:fill="auto"/>
          </w:tcPr>
          <w:p w14:paraId="07E25A8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1B87D5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DAD02D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D7D07B4" w14:textId="77777777" w:rsidTr="005E48D5">
        <w:tc>
          <w:tcPr>
            <w:tcW w:w="2353" w:type="pct"/>
            <w:shd w:val="clear" w:color="auto" w:fill="D9D9D9" w:themeFill="background1" w:themeFillShade="D9"/>
            <w:vAlign w:val="center"/>
          </w:tcPr>
          <w:p w14:paraId="25498BC1"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筹资活动现金流入小计</w:t>
            </w:r>
          </w:p>
        </w:tc>
        <w:tc>
          <w:tcPr>
            <w:tcW w:w="901" w:type="pct"/>
            <w:shd w:val="clear" w:color="auto" w:fill="auto"/>
          </w:tcPr>
          <w:p w14:paraId="118322B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6ED7716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A26CC6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AC4C845" w14:textId="77777777" w:rsidTr="005E48D5">
        <w:tc>
          <w:tcPr>
            <w:tcW w:w="2353" w:type="pct"/>
            <w:shd w:val="clear" w:color="auto" w:fill="D9D9D9" w:themeFill="background1" w:themeFillShade="D9"/>
            <w:vAlign w:val="center"/>
          </w:tcPr>
          <w:p w14:paraId="609D4E45"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偿还债务支付的现金</w:t>
            </w:r>
          </w:p>
        </w:tc>
        <w:tc>
          <w:tcPr>
            <w:tcW w:w="901" w:type="pct"/>
            <w:shd w:val="clear" w:color="auto" w:fill="auto"/>
          </w:tcPr>
          <w:p w14:paraId="0DD08AA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1463FD7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5B006F90"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0D03E5F" w14:textId="77777777" w:rsidTr="005E48D5">
        <w:tc>
          <w:tcPr>
            <w:tcW w:w="2353" w:type="pct"/>
            <w:shd w:val="clear" w:color="auto" w:fill="D9D9D9" w:themeFill="background1" w:themeFillShade="D9"/>
            <w:vAlign w:val="center"/>
          </w:tcPr>
          <w:p w14:paraId="2A43DA8E"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分配股利、利润或偿付利息支付的现金</w:t>
            </w:r>
          </w:p>
        </w:tc>
        <w:tc>
          <w:tcPr>
            <w:tcW w:w="901" w:type="pct"/>
            <w:shd w:val="clear" w:color="auto" w:fill="auto"/>
          </w:tcPr>
          <w:p w14:paraId="08244B1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3623C9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1ABC9C9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7B1163A" w14:textId="77777777" w:rsidTr="005E48D5">
        <w:tc>
          <w:tcPr>
            <w:tcW w:w="2353" w:type="pct"/>
            <w:shd w:val="clear" w:color="auto" w:fill="D9D9D9" w:themeFill="background1" w:themeFillShade="D9"/>
            <w:vAlign w:val="center"/>
          </w:tcPr>
          <w:p w14:paraId="5FF5A378"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其中：子公司支付给少数股东的股利、利润</w:t>
            </w:r>
          </w:p>
        </w:tc>
        <w:tc>
          <w:tcPr>
            <w:tcW w:w="901" w:type="pct"/>
            <w:shd w:val="clear" w:color="auto" w:fill="auto"/>
          </w:tcPr>
          <w:p w14:paraId="6D8D0E1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57620D2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79F5C9E"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1CFFDF0" w14:textId="77777777" w:rsidTr="005E48D5">
        <w:tc>
          <w:tcPr>
            <w:tcW w:w="2353" w:type="pct"/>
            <w:shd w:val="clear" w:color="auto" w:fill="D9D9D9" w:themeFill="background1" w:themeFillShade="D9"/>
            <w:vAlign w:val="center"/>
          </w:tcPr>
          <w:p w14:paraId="0FAEA071"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支付其他与筹资活动有关的现金</w:t>
            </w:r>
          </w:p>
        </w:tc>
        <w:tc>
          <w:tcPr>
            <w:tcW w:w="901" w:type="pct"/>
            <w:shd w:val="clear" w:color="auto" w:fill="auto"/>
          </w:tcPr>
          <w:p w14:paraId="394DBBB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26F27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F314FD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75C9D989" w14:textId="77777777" w:rsidTr="005E48D5">
        <w:tc>
          <w:tcPr>
            <w:tcW w:w="2353" w:type="pct"/>
            <w:shd w:val="clear" w:color="auto" w:fill="D9D9D9" w:themeFill="background1" w:themeFillShade="D9"/>
            <w:vAlign w:val="center"/>
          </w:tcPr>
          <w:p w14:paraId="134DA114"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筹资活动现金流出小计</w:t>
            </w:r>
          </w:p>
        </w:tc>
        <w:tc>
          <w:tcPr>
            <w:tcW w:w="901" w:type="pct"/>
            <w:shd w:val="clear" w:color="auto" w:fill="D9D9D9" w:themeFill="background1" w:themeFillShade="D9"/>
          </w:tcPr>
          <w:p w14:paraId="24293B48"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5CD409C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4D88023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3276A810" w14:textId="77777777" w:rsidTr="005E48D5">
        <w:tc>
          <w:tcPr>
            <w:tcW w:w="2353" w:type="pct"/>
            <w:shd w:val="clear" w:color="auto" w:fill="D9D9D9" w:themeFill="background1" w:themeFillShade="D9"/>
            <w:vAlign w:val="center"/>
          </w:tcPr>
          <w:p w14:paraId="5BAB49A4" w14:textId="77777777" w:rsidR="003D225B" w:rsidRPr="00EE26E5" w:rsidRDefault="003D225B" w:rsidP="005E48D5">
            <w:pPr>
              <w:jc w:val="cente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筹资活动产生的现金流量净额</w:t>
            </w:r>
          </w:p>
        </w:tc>
        <w:tc>
          <w:tcPr>
            <w:tcW w:w="901" w:type="pct"/>
            <w:shd w:val="clear" w:color="auto" w:fill="D9D9D9" w:themeFill="background1" w:themeFillShade="D9"/>
          </w:tcPr>
          <w:p w14:paraId="5534EF9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D9D9D9" w:themeFill="background1" w:themeFillShade="D9"/>
          </w:tcPr>
          <w:p w14:paraId="6AD78974"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D9D9D9" w:themeFill="background1" w:themeFillShade="D9"/>
          </w:tcPr>
          <w:p w14:paraId="69C12A0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17B0A862" w14:textId="77777777" w:rsidTr="005E48D5">
        <w:tc>
          <w:tcPr>
            <w:tcW w:w="2353" w:type="pct"/>
            <w:shd w:val="clear" w:color="auto" w:fill="D9D9D9" w:themeFill="background1" w:themeFillShade="D9"/>
            <w:vAlign w:val="center"/>
          </w:tcPr>
          <w:p w14:paraId="0D1A2CE8"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四、汇率变动对现金及现金等价物的影响</w:t>
            </w:r>
          </w:p>
        </w:tc>
        <w:tc>
          <w:tcPr>
            <w:tcW w:w="901" w:type="pct"/>
            <w:shd w:val="clear" w:color="auto" w:fill="auto"/>
          </w:tcPr>
          <w:p w14:paraId="4039718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6C46F06"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68E4417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6414004B" w14:textId="77777777" w:rsidTr="005E48D5">
        <w:tc>
          <w:tcPr>
            <w:tcW w:w="2353" w:type="pct"/>
            <w:shd w:val="clear" w:color="auto" w:fill="D9D9D9" w:themeFill="background1" w:themeFillShade="D9"/>
            <w:vAlign w:val="center"/>
          </w:tcPr>
          <w:p w14:paraId="6F3880E1"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五、现金及现金等价物净增加额</w:t>
            </w:r>
          </w:p>
        </w:tc>
        <w:tc>
          <w:tcPr>
            <w:tcW w:w="901" w:type="pct"/>
            <w:shd w:val="clear" w:color="auto" w:fill="auto"/>
          </w:tcPr>
          <w:p w14:paraId="65B52A4D"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7224C1D5"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072CFDDF"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54A0299" w14:textId="77777777" w:rsidTr="005E48D5">
        <w:tc>
          <w:tcPr>
            <w:tcW w:w="2353" w:type="pct"/>
            <w:shd w:val="clear" w:color="auto" w:fill="D9D9D9" w:themeFill="background1" w:themeFillShade="D9"/>
            <w:vAlign w:val="center"/>
          </w:tcPr>
          <w:p w14:paraId="6E5C247F" w14:textId="77777777" w:rsidR="003D225B" w:rsidRPr="00EE26E5" w:rsidRDefault="003D225B" w:rsidP="005E48D5">
            <w:pPr>
              <w:rPr>
                <w:rFonts w:asciiTheme="minorEastAsia" w:eastAsiaTheme="minorEastAsia" w:hAnsiTheme="minorEastAsia" w:cs="宋体"/>
                <w:color w:val="000000" w:themeColor="text1"/>
                <w:sz w:val="18"/>
                <w:szCs w:val="21"/>
              </w:rPr>
            </w:pPr>
            <w:r w:rsidRPr="00EE26E5">
              <w:rPr>
                <w:rFonts w:asciiTheme="minorEastAsia" w:eastAsiaTheme="minorEastAsia" w:hAnsiTheme="minorEastAsia" w:hint="eastAsia"/>
                <w:color w:val="000000" w:themeColor="text1"/>
                <w:sz w:val="18"/>
                <w:szCs w:val="21"/>
              </w:rPr>
              <w:t>加：期初现金及现金等价物余额</w:t>
            </w:r>
          </w:p>
        </w:tc>
        <w:tc>
          <w:tcPr>
            <w:tcW w:w="901" w:type="pct"/>
            <w:shd w:val="clear" w:color="auto" w:fill="auto"/>
          </w:tcPr>
          <w:p w14:paraId="5FF10183"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3BD3F5A7"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4D83D332"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r w:rsidR="003D225B" w:rsidRPr="00EE26E5" w14:paraId="50FC5070" w14:textId="77777777" w:rsidTr="005E48D5">
        <w:tc>
          <w:tcPr>
            <w:tcW w:w="2353" w:type="pct"/>
            <w:shd w:val="clear" w:color="auto" w:fill="D9D9D9" w:themeFill="background1" w:themeFillShade="D9"/>
            <w:vAlign w:val="center"/>
          </w:tcPr>
          <w:p w14:paraId="135294D5" w14:textId="77777777" w:rsidR="003D225B" w:rsidRPr="00EE26E5" w:rsidRDefault="003D225B" w:rsidP="005E48D5">
            <w:pPr>
              <w:rPr>
                <w:rFonts w:asciiTheme="minorEastAsia" w:eastAsiaTheme="minorEastAsia" w:hAnsiTheme="minorEastAsia" w:cs="宋体"/>
                <w:b/>
                <w:color w:val="000000" w:themeColor="text1"/>
                <w:sz w:val="18"/>
                <w:szCs w:val="21"/>
              </w:rPr>
            </w:pPr>
            <w:r w:rsidRPr="00EE26E5">
              <w:rPr>
                <w:rFonts w:asciiTheme="minorEastAsia" w:eastAsiaTheme="minorEastAsia" w:hAnsiTheme="minorEastAsia" w:hint="eastAsia"/>
                <w:b/>
                <w:color w:val="000000" w:themeColor="text1"/>
                <w:sz w:val="18"/>
                <w:szCs w:val="21"/>
              </w:rPr>
              <w:t>六、期末现金及现金等价物余额</w:t>
            </w:r>
          </w:p>
        </w:tc>
        <w:tc>
          <w:tcPr>
            <w:tcW w:w="901" w:type="pct"/>
            <w:shd w:val="clear" w:color="auto" w:fill="auto"/>
          </w:tcPr>
          <w:p w14:paraId="62245C69"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64" w:type="pct"/>
            <w:shd w:val="clear" w:color="auto" w:fill="auto"/>
          </w:tcPr>
          <w:p w14:paraId="27FA085B"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c>
          <w:tcPr>
            <w:tcW w:w="882" w:type="pct"/>
            <w:shd w:val="clear" w:color="auto" w:fill="auto"/>
          </w:tcPr>
          <w:p w14:paraId="3E1F473A" w14:textId="77777777" w:rsidR="003D225B" w:rsidRPr="00EE26E5" w:rsidRDefault="003D225B" w:rsidP="005E48D5">
            <w:pPr>
              <w:jc w:val="right"/>
              <w:rPr>
                <w:rFonts w:asciiTheme="minorEastAsia" w:eastAsiaTheme="minorEastAsia" w:hAnsiTheme="minorEastAsia" w:cs="宋体"/>
                <w:color w:val="000000" w:themeColor="text1"/>
                <w:kern w:val="0"/>
                <w:sz w:val="18"/>
                <w:szCs w:val="21"/>
              </w:rPr>
            </w:pPr>
          </w:p>
        </w:tc>
      </w:tr>
    </w:tbl>
    <w:p w14:paraId="7AA6C6C1" w14:textId="1EED1A22" w:rsidR="003D225B" w:rsidRPr="00EE26E5" w:rsidRDefault="003D225B" w:rsidP="003D225B">
      <w:pPr>
        <w:tabs>
          <w:tab w:val="left" w:pos="5140"/>
        </w:tabs>
        <w:rPr>
          <w:rFonts w:asciiTheme="minorEastAsia" w:eastAsiaTheme="minorEastAsia" w:hAnsiTheme="minorEastAsia"/>
          <w:b/>
          <w:color w:val="000000" w:themeColor="text1"/>
          <w:sz w:val="24"/>
          <w:szCs w:val="21"/>
        </w:rPr>
      </w:pPr>
      <w:r w:rsidRPr="00EE26E5">
        <w:rPr>
          <w:color w:val="000000" w:themeColor="text1"/>
          <w:sz w:val="18"/>
          <w:szCs w:val="18"/>
        </w:rPr>
        <w:t>法定代表人：</w:t>
      </w:r>
      <w:r w:rsidRPr="00EE26E5">
        <w:rPr>
          <w:color w:val="000000" w:themeColor="text1"/>
          <w:sz w:val="18"/>
          <w:szCs w:val="18"/>
        </w:rPr>
        <w:t xml:space="preserve">_____________ </w:t>
      </w:r>
      <w:r w:rsidRPr="00EE26E5">
        <w:rPr>
          <w:color w:val="000000" w:themeColor="text1"/>
          <w:sz w:val="18"/>
          <w:szCs w:val="18"/>
        </w:rPr>
        <w:t>主管会计工作负责人：</w:t>
      </w:r>
      <w:r w:rsidRPr="00EE26E5">
        <w:rPr>
          <w:color w:val="000000" w:themeColor="text1"/>
          <w:sz w:val="18"/>
          <w:szCs w:val="18"/>
        </w:rPr>
        <w:t xml:space="preserve">_____________ </w:t>
      </w:r>
      <w:r w:rsidRPr="00EE26E5">
        <w:rPr>
          <w:color w:val="000000" w:themeColor="text1"/>
          <w:sz w:val="18"/>
          <w:szCs w:val="18"/>
        </w:rPr>
        <w:t>会计机构负责人：</w:t>
      </w:r>
      <w:r w:rsidRPr="00EE26E5">
        <w:rPr>
          <w:color w:val="000000" w:themeColor="text1"/>
          <w:sz w:val="18"/>
          <w:szCs w:val="18"/>
        </w:rPr>
        <w:t>_____________</w:t>
      </w:r>
    </w:p>
    <w:p w14:paraId="7666BA75" w14:textId="77777777" w:rsidR="003D225B" w:rsidRPr="00EE26E5" w:rsidRDefault="003D225B" w:rsidP="003D225B">
      <w:pPr>
        <w:pStyle w:val="a5"/>
        <w:numPr>
          <w:ilvl w:val="0"/>
          <w:numId w:val="26"/>
        </w:numPr>
        <w:tabs>
          <w:tab w:val="left" w:pos="5140"/>
        </w:tabs>
        <w:ind w:firstLineChars="0"/>
        <w:rPr>
          <w:rFonts w:asciiTheme="minorEastAsia" w:eastAsiaTheme="minorEastAsia" w:hAnsiTheme="minorEastAsia"/>
          <w:b/>
          <w:color w:val="000000" w:themeColor="text1"/>
          <w:sz w:val="24"/>
          <w:szCs w:val="21"/>
        </w:rPr>
        <w:sectPr w:rsidR="003D225B" w:rsidRPr="00EE26E5">
          <w:footerReference w:type="default" r:id="rId8"/>
          <w:pgSz w:w="11906" w:h="16838"/>
          <w:pgMar w:top="1440" w:right="1800" w:bottom="1440" w:left="1800" w:header="851" w:footer="992" w:gutter="0"/>
          <w:cols w:space="425"/>
          <w:docGrid w:type="lines" w:linePitch="312"/>
        </w:sectPr>
      </w:pPr>
    </w:p>
    <w:p w14:paraId="242F345C" w14:textId="244FAEE6" w:rsidR="003D225B" w:rsidRPr="00EE26E5" w:rsidRDefault="003D225B" w:rsidP="00F55FFF">
      <w:pPr>
        <w:pStyle w:val="4"/>
        <w:keepNext w:val="0"/>
        <w:keepLines w:val="0"/>
        <w:numPr>
          <w:ilvl w:val="0"/>
          <w:numId w:val="26"/>
        </w:numPr>
        <w:spacing w:line="377" w:lineRule="auto"/>
        <w:ind w:left="0" w:firstLine="0"/>
        <w:jc w:val="left"/>
        <w:rPr>
          <w:bCs w:val="0"/>
          <w:sz w:val="22"/>
          <w:szCs w:val="22"/>
        </w:rPr>
      </w:pPr>
      <w:r w:rsidRPr="00EE26E5">
        <w:rPr>
          <w:sz w:val="22"/>
          <w:szCs w:val="22"/>
          <w:lang w:eastAsia="zh-CN"/>
        </w:rPr>
        <w:lastRenderedPageBreak/>
        <w:t>合并</w:t>
      </w:r>
      <w:r w:rsidRPr="00EE26E5">
        <w:rPr>
          <w:rFonts w:hint="eastAsia"/>
          <w:sz w:val="22"/>
          <w:szCs w:val="22"/>
          <w:lang w:eastAsia="zh-CN"/>
        </w:rPr>
        <w:t>股东权益变动表</w:t>
      </w:r>
      <w:r w:rsidRPr="00EE26E5">
        <w:rPr>
          <w:sz w:val="22"/>
          <w:szCs w:val="22"/>
          <w:lang w:eastAsia="zh-CN"/>
        </w:rPr>
        <w:t xml:space="preserve">  </w:t>
      </w:r>
    </w:p>
    <w:p w14:paraId="5E0C16DD" w14:textId="41F876A1" w:rsidR="003D225B" w:rsidRPr="00EE26E5" w:rsidRDefault="003D225B" w:rsidP="003D225B">
      <w:pPr>
        <w:pStyle w:val="a5"/>
        <w:widowControl/>
        <w:ind w:left="720" w:right="270" w:firstLineChars="0" w:firstLine="0"/>
        <w:jc w:val="right"/>
        <w:rPr>
          <w:rFonts w:asciiTheme="minorEastAsia" w:eastAsiaTheme="minorEastAsia" w:hAnsiTheme="minorEastAsia" w:cs="宋体"/>
          <w:color w:val="000000" w:themeColor="text1"/>
          <w:kern w:val="0"/>
          <w:sz w:val="18"/>
          <w:szCs w:val="18"/>
        </w:rPr>
      </w:pP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3D225B" w:rsidRPr="00EE26E5" w14:paraId="61471F1B" w14:textId="77777777" w:rsidTr="005E48D5">
        <w:trPr>
          <w:trHeight w:val="302"/>
          <w:jc w:val="center"/>
        </w:trPr>
        <w:tc>
          <w:tcPr>
            <w:tcW w:w="3966" w:type="dxa"/>
            <w:vMerge w:val="restart"/>
            <w:shd w:val="clear" w:color="auto" w:fill="D9D9D9" w:themeFill="background1" w:themeFillShade="D9"/>
            <w:vAlign w:val="center"/>
          </w:tcPr>
          <w:p w14:paraId="10D61227" w14:textId="77777777" w:rsidR="003D225B" w:rsidRPr="00EE26E5" w:rsidRDefault="003D225B" w:rsidP="005E48D5">
            <w:pPr>
              <w:jc w:val="center"/>
              <w:rPr>
                <w:rFonts w:ascii="宋体" w:hAnsi="宋体"/>
                <w:b/>
                <w:color w:val="000000" w:themeColor="text1"/>
                <w:sz w:val="18"/>
                <w:szCs w:val="18"/>
              </w:rPr>
            </w:pPr>
            <w:r w:rsidRPr="00EE26E5">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7F830AED"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本期</w:t>
            </w:r>
          </w:p>
        </w:tc>
      </w:tr>
      <w:tr w:rsidR="003D225B" w:rsidRPr="00EE26E5" w14:paraId="23B64299" w14:textId="77777777" w:rsidTr="005E48D5">
        <w:trPr>
          <w:trHeight w:val="360"/>
          <w:jc w:val="center"/>
        </w:trPr>
        <w:tc>
          <w:tcPr>
            <w:tcW w:w="3966" w:type="dxa"/>
            <w:vMerge/>
            <w:shd w:val="clear" w:color="auto" w:fill="D9D9D9" w:themeFill="background1" w:themeFillShade="D9"/>
            <w:vAlign w:val="center"/>
          </w:tcPr>
          <w:p w14:paraId="00813624" w14:textId="77777777" w:rsidR="003D225B" w:rsidRPr="00EE26E5" w:rsidRDefault="003D225B" w:rsidP="005E48D5">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7806A2B2"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319C7988" w14:textId="77777777" w:rsidR="003D225B" w:rsidRPr="00EE26E5" w:rsidRDefault="003D225B" w:rsidP="005E48D5">
            <w:pPr>
              <w:jc w:val="center"/>
              <w:rPr>
                <w:b/>
                <w:color w:val="000000" w:themeColor="text1"/>
                <w:sz w:val="18"/>
                <w:szCs w:val="18"/>
              </w:rPr>
            </w:pPr>
            <w:r w:rsidRPr="00EE26E5">
              <w:rPr>
                <w:b/>
                <w:color w:val="000000" w:themeColor="text1"/>
                <w:sz w:val="18"/>
                <w:szCs w:val="18"/>
              </w:rPr>
              <w:t>少数股东权益</w:t>
            </w:r>
          </w:p>
        </w:tc>
        <w:tc>
          <w:tcPr>
            <w:tcW w:w="850" w:type="dxa"/>
            <w:vMerge w:val="restart"/>
            <w:shd w:val="clear" w:color="auto" w:fill="D9D9D9" w:themeFill="background1" w:themeFillShade="D9"/>
          </w:tcPr>
          <w:p w14:paraId="5AEF26F4" w14:textId="77777777" w:rsidR="003D225B" w:rsidRPr="00EE26E5" w:rsidRDefault="003D225B" w:rsidP="005E48D5">
            <w:pPr>
              <w:jc w:val="center"/>
              <w:rPr>
                <w:b/>
                <w:color w:val="000000" w:themeColor="text1"/>
                <w:sz w:val="18"/>
                <w:szCs w:val="18"/>
              </w:rPr>
            </w:pPr>
            <w:r w:rsidRPr="00EE26E5">
              <w:rPr>
                <w:b/>
                <w:color w:val="000000" w:themeColor="text1"/>
                <w:sz w:val="18"/>
                <w:szCs w:val="18"/>
              </w:rPr>
              <w:t>所有者权益</w:t>
            </w:r>
          </w:p>
        </w:tc>
      </w:tr>
      <w:tr w:rsidR="003D225B" w:rsidRPr="00EE26E5" w14:paraId="5CFECA22" w14:textId="77777777" w:rsidTr="005E48D5">
        <w:trPr>
          <w:trHeight w:val="317"/>
          <w:jc w:val="center"/>
        </w:trPr>
        <w:tc>
          <w:tcPr>
            <w:tcW w:w="3966" w:type="dxa"/>
            <w:vMerge/>
            <w:shd w:val="clear" w:color="auto" w:fill="auto"/>
            <w:vAlign w:val="center"/>
          </w:tcPr>
          <w:p w14:paraId="2225A6E6" w14:textId="77777777" w:rsidR="003D225B" w:rsidRPr="00EE26E5" w:rsidRDefault="003D225B" w:rsidP="005E48D5">
            <w:pPr>
              <w:rPr>
                <w:rFonts w:ascii="宋体" w:hAnsi="宋体"/>
                <w:color w:val="000000" w:themeColor="text1"/>
                <w:sz w:val="18"/>
                <w:szCs w:val="18"/>
              </w:rPr>
            </w:pPr>
          </w:p>
        </w:tc>
        <w:tc>
          <w:tcPr>
            <w:tcW w:w="1132" w:type="dxa"/>
            <w:vMerge w:val="restart"/>
            <w:shd w:val="clear" w:color="auto" w:fill="D9D9D9" w:themeFill="background1" w:themeFillShade="D9"/>
          </w:tcPr>
          <w:p w14:paraId="19808BB1"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股本</w:t>
            </w:r>
          </w:p>
        </w:tc>
        <w:tc>
          <w:tcPr>
            <w:tcW w:w="2486" w:type="dxa"/>
            <w:gridSpan w:val="3"/>
            <w:shd w:val="clear" w:color="auto" w:fill="D9D9D9" w:themeFill="background1" w:themeFillShade="D9"/>
          </w:tcPr>
          <w:p w14:paraId="737BB960"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w:t>
            </w:r>
            <w:r w:rsidRPr="00EE26E5">
              <w:rPr>
                <w:b/>
                <w:color w:val="000000" w:themeColor="text1"/>
                <w:sz w:val="18"/>
                <w:szCs w:val="18"/>
              </w:rPr>
              <w:t>权益</w:t>
            </w:r>
            <w:r w:rsidRPr="00EE26E5">
              <w:rPr>
                <w:rFonts w:hint="eastAsia"/>
                <w:b/>
                <w:color w:val="000000" w:themeColor="text1"/>
                <w:sz w:val="18"/>
                <w:szCs w:val="18"/>
              </w:rPr>
              <w:t>工具</w:t>
            </w:r>
          </w:p>
        </w:tc>
        <w:tc>
          <w:tcPr>
            <w:tcW w:w="709" w:type="dxa"/>
            <w:vMerge w:val="restart"/>
            <w:shd w:val="clear" w:color="auto" w:fill="D9D9D9" w:themeFill="background1" w:themeFillShade="D9"/>
          </w:tcPr>
          <w:p w14:paraId="6C837AEE"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资本公积</w:t>
            </w:r>
          </w:p>
        </w:tc>
        <w:tc>
          <w:tcPr>
            <w:tcW w:w="850" w:type="dxa"/>
            <w:vMerge w:val="restart"/>
            <w:shd w:val="clear" w:color="auto" w:fill="D9D9D9" w:themeFill="background1" w:themeFillShade="D9"/>
          </w:tcPr>
          <w:p w14:paraId="0B0FDB66"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7A6090EC"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65A4A8C4"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专项储备</w:t>
            </w:r>
          </w:p>
        </w:tc>
        <w:tc>
          <w:tcPr>
            <w:tcW w:w="708" w:type="dxa"/>
            <w:vMerge w:val="restart"/>
            <w:shd w:val="clear" w:color="auto" w:fill="D9D9D9" w:themeFill="background1" w:themeFillShade="D9"/>
          </w:tcPr>
          <w:p w14:paraId="78EB4AEE"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盈余公积</w:t>
            </w:r>
          </w:p>
        </w:tc>
        <w:tc>
          <w:tcPr>
            <w:tcW w:w="851" w:type="dxa"/>
            <w:vMerge w:val="restart"/>
            <w:shd w:val="clear" w:color="auto" w:fill="D9D9D9" w:themeFill="background1" w:themeFillShade="D9"/>
          </w:tcPr>
          <w:p w14:paraId="75A68398"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一般</w:t>
            </w:r>
            <w:r w:rsidRPr="00EE26E5">
              <w:rPr>
                <w:b/>
                <w:color w:val="000000" w:themeColor="text1"/>
                <w:sz w:val="18"/>
                <w:szCs w:val="18"/>
              </w:rPr>
              <w:t>风险准备</w:t>
            </w:r>
          </w:p>
        </w:tc>
        <w:tc>
          <w:tcPr>
            <w:tcW w:w="850" w:type="dxa"/>
            <w:vMerge w:val="restart"/>
            <w:shd w:val="clear" w:color="auto" w:fill="D9D9D9" w:themeFill="background1" w:themeFillShade="D9"/>
          </w:tcPr>
          <w:p w14:paraId="1013573B"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未分配利润</w:t>
            </w:r>
          </w:p>
        </w:tc>
        <w:tc>
          <w:tcPr>
            <w:tcW w:w="993" w:type="dxa"/>
            <w:vMerge/>
            <w:shd w:val="clear" w:color="auto" w:fill="D9D9D9" w:themeFill="background1" w:themeFillShade="D9"/>
          </w:tcPr>
          <w:p w14:paraId="51063365"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75EE9609" w14:textId="77777777" w:rsidR="003D225B" w:rsidRPr="00EE26E5" w:rsidRDefault="003D225B" w:rsidP="005E48D5">
            <w:pPr>
              <w:jc w:val="center"/>
              <w:rPr>
                <w:b/>
                <w:color w:val="000000" w:themeColor="text1"/>
                <w:sz w:val="18"/>
                <w:szCs w:val="18"/>
              </w:rPr>
            </w:pPr>
          </w:p>
        </w:tc>
      </w:tr>
      <w:tr w:rsidR="003D225B" w:rsidRPr="00EE26E5" w14:paraId="392102F1" w14:textId="77777777" w:rsidTr="005E48D5">
        <w:trPr>
          <w:trHeight w:val="317"/>
          <w:jc w:val="center"/>
        </w:trPr>
        <w:tc>
          <w:tcPr>
            <w:tcW w:w="3966" w:type="dxa"/>
            <w:vMerge/>
            <w:shd w:val="clear" w:color="auto" w:fill="auto"/>
            <w:vAlign w:val="center"/>
          </w:tcPr>
          <w:p w14:paraId="359D65BA" w14:textId="77777777" w:rsidR="003D225B" w:rsidRPr="00EE26E5" w:rsidRDefault="003D225B" w:rsidP="005E48D5">
            <w:pPr>
              <w:rPr>
                <w:rFonts w:ascii="宋体" w:hAnsi="宋体"/>
                <w:color w:val="000000" w:themeColor="text1"/>
                <w:sz w:val="18"/>
                <w:szCs w:val="18"/>
              </w:rPr>
            </w:pPr>
          </w:p>
        </w:tc>
        <w:tc>
          <w:tcPr>
            <w:tcW w:w="1132" w:type="dxa"/>
            <w:vMerge/>
            <w:shd w:val="clear" w:color="auto" w:fill="D9D9D9" w:themeFill="background1" w:themeFillShade="D9"/>
          </w:tcPr>
          <w:p w14:paraId="72544F35" w14:textId="77777777" w:rsidR="003D225B" w:rsidRPr="00EE26E5" w:rsidRDefault="003D225B" w:rsidP="005E48D5">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276F9EC3"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002A7815"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784D7DEA"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w:t>
            </w:r>
          </w:p>
        </w:tc>
        <w:tc>
          <w:tcPr>
            <w:tcW w:w="709" w:type="dxa"/>
            <w:vMerge/>
            <w:shd w:val="clear" w:color="auto" w:fill="D9D9D9" w:themeFill="background1" w:themeFillShade="D9"/>
          </w:tcPr>
          <w:p w14:paraId="4FE4745E"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0A5113D7" w14:textId="77777777" w:rsidR="003D225B" w:rsidRPr="00EE26E5" w:rsidRDefault="003D225B" w:rsidP="005E48D5">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6372E2D7" w14:textId="77777777" w:rsidR="003D225B" w:rsidRPr="00EE26E5" w:rsidRDefault="003D225B" w:rsidP="005E48D5">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97533BD" w14:textId="77777777" w:rsidR="003D225B" w:rsidRPr="00EE26E5" w:rsidRDefault="003D225B" w:rsidP="005E48D5">
            <w:pPr>
              <w:jc w:val="center"/>
              <w:rPr>
                <w:b/>
                <w:color w:val="000000" w:themeColor="text1"/>
                <w:sz w:val="18"/>
                <w:szCs w:val="18"/>
              </w:rPr>
            </w:pPr>
          </w:p>
        </w:tc>
        <w:tc>
          <w:tcPr>
            <w:tcW w:w="708" w:type="dxa"/>
            <w:vMerge/>
            <w:shd w:val="clear" w:color="auto" w:fill="D9D9D9" w:themeFill="background1" w:themeFillShade="D9"/>
          </w:tcPr>
          <w:p w14:paraId="304EA723" w14:textId="77777777" w:rsidR="003D225B" w:rsidRPr="00EE26E5" w:rsidRDefault="003D225B" w:rsidP="005E48D5">
            <w:pPr>
              <w:jc w:val="center"/>
              <w:rPr>
                <w:b/>
                <w:color w:val="000000" w:themeColor="text1"/>
                <w:sz w:val="18"/>
                <w:szCs w:val="18"/>
              </w:rPr>
            </w:pPr>
          </w:p>
        </w:tc>
        <w:tc>
          <w:tcPr>
            <w:tcW w:w="851" w:type="dxa"/>
            <w:vMerge/>
            <w:shd w:val="clear" w:color="auto" w:fill="D9D9D9" w:themeFill="background1" w:themeFillShade="D9"/>
          </w:tcPr>
          <w:p w14:paraId="546EBC82"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3742BC6A" w14:textId="77777777" w:rsidR="003D225B" w:rsidRPr="00EE26E5" w:rsidRDefault="003D225B" w:rsidP="005E48D5">
            <w:pPr>
              <w:jc w:val="center"/>
              <w:rPr>
                <w:b/>
                <w:color w:val="000000" w:themeColor="text1"/>
                <w:sz w:val="18"/>
                <w:szCs w:val="18"/>
              </w:rPr>
            </w:pPr>
          </w:p>
        </w:tc>
        <w:tc>
          <w:tcPr>
            <w:tcW w:w="993" w:type="dxa"/>
            <w:vMerge/>
            <w:shd w:val="clear" w:color="auto" w:fill="D9D9D9" w:themeFill="background1" w:themeFillShade="D9"/>
          </w:tcPr>
          <w:p w14:paraId="16430BA6"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25228A51" w14:textId="77777777" w:rsidR="003D225B" w:rsidRPr="00EE26E5" w:rsidRDefault="003D225B" w:rsidP="005E48D5">
            <w:pPr>
              <w:jc w:val="center"/>
              <w:rPr>
                <w:b/>
                <w:color w:val="000000" w:themeColor="text1"/>
                <w:sz w:val="18"/>
                <w:szCs w:val="18"/>
              </w:rPr>
            </w:pPr>
          </w:p>
        </w:tc>
      </w:tr>
      <w:tr w:rsidR="003D225B" w:rsidRPr="00EE26E5" w14:paraId="3896E4FC" w14:textId="77777777" w:rsidTr="005E48D5">
        <w:trPr>
          <w:trHeight w:val="317"/>
          <w:jc w:val="center"/>
        </w:trPr>
        <w:tc>
          <w:tcPr>
            <w:tcW w:w="3966" w:type="dxa"/>
            <w:shd w:val="clear" w:color="auto" w:fill="D9D9D9" w:themeFill="background1" w:themeFillShade="D9"/>
            <w:vAlign w:val="center"/>
          </w:tcPr>
          <w:p w14:paraId="427AB643" w14:textId="77777777" w:rsidR="003D225B" w:rsidRPr="00EE26E5" w:rsidRDefault="003D225B" w:rsidP="005E48D5">
            <w:pPr>
              <w:rPr>
                <w:rFonts w:ascii="宋体" w:hAnsi="宋体" w:cs="宋体"/>
                <w:b/>
                <w:color w:val="000000" w:themeColor="text1"/>
                <w:sz w:val="18"/>
                <w:szCs w:val="18"/>
              </w:rPr>
            </w:pPr>
            <w:r w:rsidRPr="00EE26E5">
              <w:rPr>
                <w:rFonts w:ascii="宋体" w:hAnsi="宋体" w:hint="eastAsia"/>
                <w:b/>
                <w:color w:val="000000" w:themeColor="text1"/>
                <w:sz w:val="18"/>
                <w:szCs w:val="18"/>
              </w:rPr>
              <w:t>一、上年期末余额</w:t>
            </w:r>
          </w:p>
        </w:tc>
        <w:tc>
          <w:tcPr>
            <w:tcW w:w="1132" w:type="dxa"/>
            <w:shd w:val="clear" w:color="auto" w:fill="auto"/>
          </w:tcPr>
          <w:p w14:paraId="78AEF297"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6A9D8B48"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8F52FE2"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313ACC11"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37B36F4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9C1057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FB2D58"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B079310"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CA19DA8" w14:textId="77777777" w:rsidR="003D225B" w:rsidRPr="00EE26E5" w:rsidRDefault="003D225B" w:rsidP="005E48D5">
            <w:pPr>
              <w:ind w:firstLine="360"/>
              <w:jc w:val="right"/>
              <w:rPr>
                <w:color w:val="000000" w:themeColor="text1"/>
                <w:sz w:val="18"/>
                <w:szCs w:val="18"/>
              </w:rPr>
            </w:pPr>
          </w:p>
        </w:tc>
        <w:tc>
          <w:tcPr>
            <w:tcW w:w="851" w:type="dxa"/>
          </w:tcPr>
          <w:p w14:paraId="5F2A35D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1610E43" w14:textId="77777777" w:rsidR="003D225B" w:rsidRPr="00EE26E5" w:rsidRDefault="003D225B" w:rsidP="005E48D5">
            <w:pPr>
              <w:ind w:firstLine="360"/>
              <w:jc w:val="right"/>
              <w:rPr>
                <w:color w:val="000000" w:themeColor="text1"/>
                <w:sz w:val="18"/>
                <w:szCs w:val="18"/>
              </w:rPr>
            </w:pPr>
          </w:p>
        </w:tc>
        <w:tc>
          <w:tcPr>
            <w:tcW w:w="993" w:type="dxa"/>
          </w:tcPr>
          <w:p w14:paraId="336D1C46" w14:textId="77777777" w:rsidR="003D225B" w:rsidRPr="00EE26E5" w:rsidRDefault="003D225B" w:rsidP="005E48D5">
            <w:pPr>
              <w:ind w:firstLine="360"/>
              <w:jc w:val="right"/>
              <w:rPr>
                <w:color w:val="000000" w:themeColor="text1"/>
                <w:sz w:val="18"/>
                <w:szCs w:val="18"/>
              </w:rPr>
            </w:pPr>
          </w:p>
        </w:tc>
        <w:tc>
          <w:tcPr>
            <w:tcW w:w="850" w:type="dxa"/>
          </w:tcPr>
          <w:p w14:paraId="7BE26DB0" w14:textId="77777777" w:rsidR="003D225B" w:rsidRPr="00EE26E5" w:rsidRDefault="003D225B" w:rsidP="005E48D5">
            <w:pPr>
              <w:ind w:firstLine="360"/>
              <w:jc w:val="right"/>
              <w:rPr>
                <w:color w:val="000000" w:themeColor="text1"/>
                <w:sz w:val="18"/>
                <w:szCs w:val="18"/>
              </w:rPr>
            </w:pPr>
          </w:p>
        </w:tc>
      </w:tr>
      <w:tr w:rsidR="003D225B" w:rsidRPr="00EE26E5" w14:paraId="1FCBD5D1" w14:textId="77777777" w:rsidTr="005E48D5">
        <w:trPr>
          <w:trHeight w:val="302"/>
          <w:jc w:val="center"/>
        </w:trPr>
        <w:tc>
          <w:tcPr>
            <w:tcW w:w="3966" w:type="dxa"/>
            <w:shd w:val="clear" w:color="auto" w:fill="D9D9D9" w:themeFill="background1" w:themeFillShade="D9"/>
            <w:vAlign w:val="center"/>
          </w:tcPr>
          <w:p w14:paraId="0FDB6EB1" w14:textId="77777777" w:rsidR="003D225B" w:rsidRPr="00EE26E5" w:rsidRDefault="003D225B" w:rsidP="005E48D5">
            <w:pPr>
              <w:ind w:left="360" w:hangingChars="200" w:hanging="360"/>
              <w:rPr>
                <w:rFonts w:ascii="宋体" w:hAnsi="宋体"/>
                <w:color w:val="000000" w:themeColor="text1"/>
                <w:sz w:val="18"/>
                <w:szCs w:val="18"/>
              </w:rPr>
            </w:pPr>
            <w:r w:rsidRPr="00EE26E5">
              <w:rPr>
                <w:rFonts w:ascii="宋体" w:hAnsi="宋体" w:hint="eastAsia"/>
                <w:color w:val="000000" w:themeColor="text1"/>
                <w:sz w:val="18"/>
                <w:szCs w:val="18"/>
              </w:rPr>
              <w:t>加：会计政策变更</w:t>
            </w:r>
          </w:p>
        </w:tc>
        <w:tc>
          <w:tcPr>
            <w:tcW w:w="1132" w:type="dxa"/>
            <w:shd w:val="clear" w:color="auto" w:fill="auto"/>
          </w:tcPr>
          <w:p w14:paraId="7032394A"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51CCC68A"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7E9834F"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145F4C1D"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26F7A2E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531D58F"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DA8DAA"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798DDF"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C44790F" w14:textId="77777777" w:rsidR="003D225B" w:rsidRPr="00EE26E5" w:rsidRDefault="003D225B" w:rsidP="005E48D5">
            <w:pPr>
              <w:ind w:firstLine="360"/>
              <w:jc w:val="right"/>
              <w:rPr>
                <w:color w:val="000000" w:themeColor="text1"/>
                <w:sz w:val="18"/>
                <w:szCs w:val="18"/>
              </w:rPr>
            </w:pPr>
          </w:p>
        </w:tc>
        <w:tc>
          <w:tcPr>
            <w:tcW w:w="851" w:type="dxa"/>
          </w:tcPr>
          <w:p w14:paraId="09E4EE2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E90D609" w14:textId="77777777" w:rsidR="003D225B" w:rsidRPr="00EE26E5" w:rsidRDefault="003D225B" w:rsidP="005E48D5">
            <w:pPr>
              <w:ind w:firstLine="360"/>
              <w:jc w:val="right"/>
              <w:rPr>
                <w:color w:val="000000" w:themeColor="text1"/>
                <w:sz w:val="18"/>
                <w:szCs w:val="18"/>
              </w:rPr>
            </w:pPr>
          </w:p>
        </w:tc>
        <w:tc>
          <w:tcPr>
            <w:tcW w:w="993" w:type="dxa"/>
          </w:tcPr>
          <w:p w14:paraId="056FF3E3" w14:textId="77777777" w:rsidR="003D225B" w:rsidRPr="00EE26E5" w:rsidRDefault="003D225B" w:rsidP="005E48D5">
            <w:pPr>
              <w:ind w:firstLine="360"/>
              <w:jc w:val="right"/>
              <w:rPr>
                <w:color w:val="000000" w:themeColor="text1"/>
                <w:sz w:val="18"/>
                <w:szCs w:val="18"/>
              </w:rPr>
            </w:pPr>
          </w:p>
        </w:tc>
        <w:tc>
          <w:tcPr>
            <w:tcW w:w="850" w:type="dxa"/>
          </w:tcPr>
          <w:p w14:paraId="32EBEC0F" w14:textId="77777777" w:rsidR="003D225B" w:rsidRPr="00EE26E5" w:rsidRDefault="003D225B" w:rsidP="005E48D5">
            <w:pPr>
              <w:ind w:firstLine="360"/>
              <w:jc w:val="right"/>
              <w:rPr>
                <w:color w:val="000000" w:themeColor="text1"/>
                <w:sz w:val="18"/>
                <w:szCs w:val="18"/>
              </w:rPr>
            </w:pPr>
          </w:p>
        </w:tc>
      </w:tr>
      <w:tr w:rsidR="003D225B" w:rsidRPr="00EE26E5" w14:paraId="5BD3074F" w14:textId="77777777" w:rsidTr="005E48D5">
        <w:trPr>
          <w:trHeight w:val="317"/>
          <w:jc w:val="center"/>
        </w:trPr>
        <w:tc>
          <w:tcPr>
            <w:tcW w:w="3966" w:type="dxa"/>
            <w:shd w:val="clear" w:color="auto" w:fill="D9D9D9" w:themeFill="background1" w:themeFillShade="D9"/>
            <w:vAlign w:val="center"/>
          </w:tcPr>
          <w:p w14:paraId="69D668A6" w14:textId="77777777" w:rsidR="003D225B" w:rsidRPr="00EE26E5" w:rsidRDefault="003D225B" w:rsidP="005E48D5">
            <w:pPr>
              <w:ind w:firstLineChars="200" w:firstLine="360"/>
              <w:rPr>
                <w:rFonts w:ascii="宋体" w:hAnsi="宋体" w:cs="宋体"/>
                <w:color w:val="000000" w:themeColor="text1"/>
                <w:sz w:val="18"/>
                <w:szCs w:val="18"/>
              </w:rPr>
            </w:pPr>
            <w:r w:rsidRPr="00EE26E5">
              <w:rPr>
                <w:rFonts w:ascii="宋体" w:hAnsi="宋体" w:hint="eastAsia"/>
                <w:color w:val="000000" w:themeColor="text1"/>
                <w:sz w:val="18"/>
                <w:szCs w:val="18"/>
              </w:rPr>
              <w:t>前期差错更正</w:t>
            </w:r>
          </w:p>
        </w:tc>
        <w:tc>
          <w:tcPr>
            <w:tcW w:w="1132" w:type="dxa"/>
            <w:shd w:val="clear" w:color="auto" w:fill="auto"/>
          </w:tcPr>
          <w:p w14:paraId="61798B35"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0EDE6778"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3419B3"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3ACA96DC"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90A3D8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8E83CF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076A08D"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FA0123"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F0A733A" w14:textId="77777777" w:rsidR="003D225B" w:rsidRPr="00EE26E5" w:rsidRDefault="003D225B" w:rsidP="005E48D5">
            <w:pPr>
              <w:ind w:firstLine="360"/>
              <w:jc w:val="right"/>
              <w:rPr>
                <w:color w:val="000000" w:themeColor="text1"/>
                <w:sz w:val="18"/>
                <w:szCs w:val="18"/>
              </w:rPr>
            </w:pPr>
          </w:p>
        </w:tc>
        <w:tc>
          <w:tcPr>
            <w:tcW w:w="851" w:type="dxa"/>
          </w:tcPr>
          <w:p w14:paraId="4EF37E4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E3FDCD4" w14:textId="77777777" w:rsidR="003D225B" w:rsidRPr="00EE26E5" w:rsidRDefault="003D225B" w:rsidP="005E48D5">
            <w:pPr>
              <w:ind w:firstLine="360"/>
              <w:jc w:val="right"/>
              <w:rPr>
                <w:color w:val="000000" w:themeColor="text1"/>
                <w:sz w:val="18"/>
                <w:szCs w:val="18"/>
              </w:rPr>
            </w:pPr>
          </w:p>
        </w:tc>
        <w:tc>
          <w:tcPr>
            <w:tcW w:w="993" w:type="dxa"/>
          </w:tcPr>
          <w:p w14:paraId="2307A0F6" w14:textId="77777777" w:rsidR="003D225B" w:rsidRPr="00EE26E5" w:rsidRDefault="003D225B" w:rsidP="005E48D5">
            <w:pPr>
              <w:ind w:firstLine="360"/>
              <w:jc w:val="right"/>
              <w:rPr>
                <w:color w:val="000000" w:themeColor="text1"/>
                <w:sz w:val="18"/>
                <w:szCs w:val="18"/>
              </w:rPr>
            </w:pPr>
          </w:p>
        </w:tc>
        <w:tc>
          <w:tcPr>
            <w:tcW w:w="850" w:type="dxa"/>
          </w:tcPr>
          <w:p w14:paraId="76B6BF3A" w14:textId="77777777" w:rsidR="003D225B" w:rsidRPr="00EE26E5" w:rsidRDefault="003D225B" w:rsidP="005E48D5">
            <w:pPr>
              <w:ind w:firstLine="360"/>
              <w:jc w:val="right"/>
              <w:rPr>
                <w:color w:val="000000" w:themeColor="text1"/>
                <w:sz w:val="18"/>
                <w:szCs w:val="18"/>
              </w:rPr>
            </w:pPr>
          </w:p>
        </w:tc>
      </w:tr>
      <w:tr w:rsidR="003D225B" w:rsidRPr="00EE26E5" w14:paraId="241EC8CC" w14:textId="77777777" w:rsidTr="005E48D5">
        <w:trPr>
          <w:trHeight w:val="302"/>
          <w:jc w:val="center"/>
        </w:trPr>
        <w:tc>
          <w:tcPr>
            <w:tcW w:w="3966" w:type="dxa"/>
            <w:shd w:val="clear" w:color="auto" w:fill="D9D9D9" w:themeFill="background1" w:themeFillShade="D9"/>
            <w:vAlign w:val="center"/>
          </w:tcPr>
          <w:p w14:paraId="49CC49A0" w14:textId="77777777" w:rsidR="003D225B" w:rsidRPr="00EE26E5" w:rsidRDefault="003D225B" w:rsidP="005E48D5">
            <w:pPr>
              <w:ind w:firstLineChars="200" w:firstLine="360"/>
              <w:rPr>
                <w:rFonts w:ascii="宋体" w:hAnsi="宋体"/>
                <w:color w:val="000000" w:themeColor="text1"/>
                <w:sz w:val="18"/>
                <w:szCs w:val="18"/>
              </w:rPr>
            </w:pPr>
            <w:r w:rsidRPr="00EE26E5">
              <w:rPr>
                <w:rFonts w:ascii="宋体" w:hAnsi="宋体" w:hint="eastAsia"/>
                <w:color w:val="000000" w:themeColor="text1"/>
                <w:sz w:val="18"/>
                <w:szCs w:val="18"/>
              </w:rPr>
              <w:t>同</w:t>
            </w:r>
            <w:proofErr w:type="gramStart"/>
            <w:r w:rsidRPr="00EE26E5">
              <w:rPr>
                <w:rFonts w:ascii="宋体" w:hAnsi="宋体" w:hint="eastAsia"/>
                <w:color w:val="000000" w:themeColor="text1"/>
                <w:sz w:val="18"/>
                <w:szCs w:val="18"/>
              </w:rPr>
              <w:t>一控制</w:t>
            </w:r>
            <w:proofErr w:type="gramEnd"/>
            <w:r w:rsidRPr="00EE26E5">
              <w:rPr>
                <w:rFonts w:ascii="宋体" w:hAnsi="宋体" w:hint="eastAsia"/>
                <w:color w:val="000000" w:themeColor="text1"/>
                <w:sz w:val="18"/>
                <w:szCs w:val="18"/>
              </w:rPr>
              <w:t>下企业合并</w:t>
            </w:r>
          </w:p>
        </w:tc>
        <w:tc>
          <w:tcPr>
            <w:tcW w:w="1132" w:type="dxa"/>
            <w:shd w:val="clear" w:color="auto" w:fill="auto"/>
          </w:tcPr>
          <w:p w14:paraId="3D31567E"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28CFF1AC"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C771B6A"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106399BC"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80D8E2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B1415C3"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C93A344"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EB6834"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40098083" w14:textId="77777777" w:rsidR="003D225B" w:rsidRPr="00EE26E5" w:rsidRDefault="003D225B" w:rsidP="005E48D5">
            <w:pPr>
              <w:ind w:firstLine="360"/>
              <w:jc w:val="right"/>
              <w:rPr>
                <w:color w:val="000000" w:themeColor="text1"/>
                <w:sz w:val="18"/>
                <w:szCs w:val="18"/>
              </w:rPr>
            </w:pPr>
          </w:p>
        </w:tc>
        <w:tc>
          <w:tcPr>
            <w:tcW w:w="851" w:type="dxa"/>
          </w:tcPr>
          <w:p w14:paraId="4793F18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1A60DB5" w14:textId="77777777" w:rsidR="003D225B" w:rsidRPr="00EE26E5" w:rsidRDefault="003D225B" w:rsidP="005E48D5">
            <w:pPr>
              <w:ind w:firstLine="360"/>
              <w:jc w:val="right"/>
              <w:rPr>
                <w:color w:val="000000" w:themeColor="text1"/>
                <w:sz w:val="18"/>
                <w:szCs w:val="18"/>
              </w:rPr>
            </w:pPr>
          </w:p>
        </w:tc>
        <w:tc>
          <w:tcPr>
            <w:tcW w:w="993" w:type="dxa"/>
          </w:tcPr>
          <w:p w14:paraId="2A6892AD" w14:textId="77777777" w:rsidR="003D225B" w:rsidRPr="00EE26E5" w:rsidRDefault="003D225B" w:rsidP="005E48D5">
            <w:pPr>
              <w:ind w:firstLine="360"/>
              <w:jc w:val="right"/>
              <w:rPr>
                <w:color w:val="000000" w:themeColor="text1"/>
                <w:sz w:val="18"/>
                <w:szCs w:val="18"/>
              </w:rPr>
            </w:pPr>
          </w:p>
        </w:tc>
        <w:tc>
          <w:tcPr>
            <w:tcW w:w="850" w:type="dxa"/>
          </w:tcPr>
          <w:p w14:paraId="08CFB9FD" w14:textId="77777777" w:rsidR="003D225B" w:rsidRPr="00EE26E5" w:rsidRDefault="003D225B" w:rsidP="005E48D5">
            <w:pPr>
              <w:ind w:firstLine="360"/>
              <w:jc w:val="right"/>
              <w:rPr>
                <w:color w:val="000000" w:themeColor="text1"/>
                <w:sz w:val="18"/>
                <w:szCs w:val="18"/>
              </w:rPr>
            </w:pPr>
          </w:p>
        </w:tc>
      </w:tr>
      <w:tr w:rsidR="003D225B" w:rsidRPr="00EE26E5" w14:paraId="2859C7C8" w14:textId="77777777" w:rsidTr="005E48D5">
        <w:trPr>
          <w:trHeight w:val="317"/>
          <w:jc w:val="center"/>
        </w:trPr>
        <w:tc>
          <w:tcPr>
            <w:tcW w:w="3966" w:type="dxa"/>
            <w:shd w:val="clear" w:color="auto" w:fill="D9D9D9" w:themeFill="background1" w:themeFillShade="D9"/>
            <w:vAlign w:val="center"/>
          </w:tcPr>
          <w:p w14:paraId="4C0A0231" w14:textId="77777777" w:rsidR="003D225B" w:rsidRPr="00EE26E5" w:rsidRDefault="003D225B" w:rsidP="005E48D5">
            <w:pPr>
              <w:ind w:firstLineChars="200" w:firstLine="360"/>
              <w:rPr>
                <w:rFonts w:ascii="宋体" w:hAnsi="宋体" w:cs="宋体"/>
                <w:color w:val="000000" w:themeColor="text1"/>
                <w:sz w:val="18"/>
                <w:szCs w:val="18"/>
              </w:rPr>
            </w:pPr>
            <w:r w:rsidRPr="00EE26E5">
              <w:rPr>
                <w:rFonts w:ascii="宋体" w:hAnsi="宋体" w:hint="eastAsia"/>
                <w:color w:val="000000" w:themeColor="text1"/>
                <w:sz w:val="18"/>
                <w:szCs w:val="18"/>
              </w:rPr>
              <w:t>其他</w:t>
            </w:r>
          </w:p>
        </w:tc>
        <w:tc>
          <w:tcPr>
            <w:tcW w:w="1132" w:type="dxa"/>
            <w:shd w:val="clear" w:color="auto" w:fill="auto"/>
          </w:tcPr>
          <w:p w14:paraId="3702E19A"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04959595"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98374A"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5F8DFAA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4D4F04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813461C"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758A58"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93A92"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258BC66" w14:textId="77777777" w:rsidR="003D225B" w:rsidRPr="00EE26E5" w:rsidRDefault="003D225B" w:rsidP="005E48D5">
            <w:pPr>
              <w:ind w:firstLine="360"/>
              <w:jc w:val="right"/>
              <w:rPr>
                <w:color w:val="000000" w:themeColor="text1"/>
                <w:sz w:val="18"/>
                <w:szCs w:val="18"/>
              </w:rPr>
            </w:pPr>
          </w:p>
        </w:tc>
        <w:tc>
          <w:tcPr>
            <w:tcW w:w="851" w:type="dxa"/>
          </w:tcPr>
          <w:p w14:paraId="714041D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92B8696" w14:textId="77777777" w:rsidR="003D225B" w:rsidRPr="00EE26E5" w:rsidRDefault="003D225B" w:rsidP="005E48D5">
            <w:pPr>
              <w:ind w:firstLine="360"/>
              <w:jc w:val="right"/>
              <w:rPr>
                <w:color w:val="000000" w:themeColor="text1"/>
                <w:sz w:val="18"/>
                <w:szCs w:val="18"/>
              </w:rPr>
            </w:pPr>
          </w:p>
        </w:tc>
        <w:tc>
          <w:tcPr>
            <w:tcW w:w="993" w:type="dxa"/>
          </w:tcPr>
          <w:p w14:paraId="25D71777" w14:textId="77777777" w:rsidR="003D225B" w:rsidRPr="00EE26E5" w:rsidRDefault="003D225B" w:rsidP="005E48D5">
            <w:pPr>
              <w:ind w:firstLine="360"/>
              <w:jc w:val="right"/>
              <w:rPr>
                <w:color w:val="000000" w:themeColor="text1"/>
                <w:sz w:val="18"/>
                <w:szCs w:val="18"/>
              </w:rPr>
            </w:pPr>
          </w:p>
        </w:tc>
        <w:tc>
          <w:tcPr>
            <w:tcW w:w="850" w:type="dxa"/>
          </w:tcPr>
          <w:p w14:paraId="47ABE415" w14:textId="77777777" w:rsidR="003D225B" w:rsidRPr="00EE26E5" w:rsidRDefault="003D225B" w:rsidP="005E48D5">
            <w:pPr>
              <w:ind w:firstLine="360"/>
              <w:jc w:val="right"/>
              <w:rPr>
                <w:color w:val="000000" w:themeColor="text1"/>
                <w:sz w:val="18"/>
                <w:szCs w:val="18"/>
              </w:rPr>
            </w:pPr>
          </w:p>
        </w:tc>
      </w:tr>
      <w:tr w:rsidR="003D225B" w:rsidRPr="00EE26E5" w14:paraId="407EFC20" w14:textId="77777777" w:rsidTr="005E48D5">
        <w:trPr>
          <w:trHeight w:val="302"/>
          <w:jc w:val="center"/>
        </w:trPr>
        <w:tc>
          <w:tcPr>
            <w:tcW w:w="3966" w:type="dxa"/>
            <w:shd w:val="clear" w:color="auto" w:fill="D9D9D9" w:themeFill="background1" w:themeFillShade="D9"/>
            <w:vAlign w:val="center"/>
          </w:tcPr>
          <w:p w14:paraId="17520871" w14:textId="77777777" w:rsidR="003D225B" w:rsidRPr="00EE26E5" w:rsidRDefault="003D225B" w:rsidP="005E48D5">
            <w:pPr>
              <w:rPr>
                <w:rFonts w:ascii="宋体" w:hAnsi="宋体"/>
                <w:b/>
                <w:color w:val="000000" w:themeColor="text1"/>
                <w:sz w:val="18"/>
                <w:szCs w:val="18"/>
              </w:rPr>
            </w:pPr>
            <w:r w:rsidRPr="00EE26E5">
              <w:rPr>
                <w:rFonts w:ascii="宋体" w:hAnsi="宋体" w:hint="eastAsia"/>
                <w:b/>
                <w:color w:val="000000" w:themeColor="text1"/>
                <w:sz w:val="18"/>
                <w:szCs w:val="18"/>
              </w:rPr>
              <w:t>二、本年期初余额</w:t>
            </w:r>
          </w:p>
        </w:tc>
        <w:tc>
          <w:tcPr>
            <w:tcW w:w="1132" w:type="dxa"/>
            <w:shd w:val="clear" w:color="auto" w:fill="auto"/>
          </w:tcPr>
          <w:p w14:paraId="411AA726"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368B3D50"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6BBFE1B"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451015B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51D16D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8032E4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D11FA6E"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C13C1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212BB219" w14:textId="77777777" w:rsidR="003D225B" w:rsidRPr="00EE26E5" w:rsidRDefault="003D225B" w:rsidP="005E48D5">
            <w:pPr>
              <w:ind w:firstLine="360"/>
              <w:jc w:val="right"/>
              <w:rPr>
                <w:color w:val="000000" w:themeColor="text1"/>
                <w:sz w:val="18"/>
                <w:szCs w:val="18"/>
              </w:rPr>
            </w:pPr>
          </w:p>
        </w:tc>
        <w:tc>
          <w:tcPr>
            <w:tcW w:w="851" w:type="dxa"/>
          </w:tcPr>
          <w:p w14:paraId="245C3E3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1CB118F" w14:textId="77777777" w:rsidR="003D225B" w:rsidRPr="00EE26E5" w:rsidRDefault="003D225B" w:rsidP="005E48D5">
            <w:pPr>
              <w:ind w:firstLine="360"/>
              <w:jc w:val="right"/>
              <w:rPr>
                <w:color w:val="000000" w:themeColor="text1"/>
                <w:sz w:val="18"/>
                <w:szCs w:val="18"/>
              </w:rPr>
            </w:pPr>
          </w:p>
        </w:tc>
        <w:tc>
          <w:tcPr>
            <w:tcW w:w="993" w:type="dxa"/>
          </w:tcPr>
          <w:p w14:paraId="666D450F" w14:textId="77777777" w:rsidR="003D225B" w:rsidRPr="00EE26E5" w:rsidRDefault="003D225B" w:rsidP="005E48D5">
            <w:pPr>
              <w:ind w:firstLine="360"/>
              <w:jc w:val="right"/>
              <w:rPr>
                <w:color w:val="000000" w:themeColor="text1"/>
                <w:sz w:val="18"/>
                <w:szCs w:val="18"/>
              </w:rPr>
            </w:pPr>
          </w:p>
        </w:tc>
        <w:tc>
          <w:tcPr>
            <w:tcW w:w="850" w:type="dxa"/>
          </w:tcPr>
          <w:p w14:paraId="08FF2D71" w14:textId="77777777" w:rsidR="003D225B" w:rsidRPr="00EE26E5" w:rsidRDefault="003D225B" w:rsidP="005E48D5">
            <w:pPr>
              <w:ind w:firstLine="360"/>
              <w:jc w:val="right"/>
              <w:rPr>
                <w:color w:val="000000" w:themeColor="text1"/>
                <w:sz w:val="18"/>
                <w:szCs w:val="18"/>
              </w:rPr>
            </w:pPr>
          </w:p>
        </w:tc>
      </w:tr>
      <w:tr w:rsidR="003D225B" w:rsidRPr="00EE26E5" w14:paraId="6A07AA27" w14:textId="77777777" w:rsidTr="005E48D5">
        <w:trPr>
          <w:trHeight w:val="317"/>
          <w:jc w:val="center"/>
        </w:trPr>
        <w:tc>
          <w:tcPr>
            <w:tcW w:w="3966" w:type="dxa"/>
            <w:shd w:val="clear" w:color="auto" w:fill="D9D9D9" w:themeFill="background1" w:themeFillShade="D9"/>
            <w:vAlign w:val="center"/>
          </w:tcPr>
          <w:p w14:paraId="629B3AAE" w14:textId="77777777" w:rsidR="003D225B" w:rsidRPr="00EE26E5" w:rsidRDefault="003D225B" w:rsidP="005E48D5">
            <w:pPr>
              <w:rPr>
                <w:rFonts w:ascii="宋体" w:hAnsi="宋体" w:cs="宋体"/>
                <w:b/>
                <w:color w:val="000000" w:themeColor="text1"/>
                <w:sz w:val="18"/>
                <w:szCs w:val="18"/>
              </w:rPr>
            </w:pPr>
            <w:r w:rsidRPr="00EE26E5">
              <w:rPr>
                <w:rFonts w:ascii="宋体" w:hAnsi="宋体" w:hint="eastAsia"/>
                <w:b/>
                <w:color w:val="000000" w:themeColor="text1"/>
                <w:sz w:val="18"/>
                <w:szCs w:val="18"/>
              </w:rPr>
              <w:t>三、本期增减变动金额（减少以“－”号填列）</w:t>
            </w:r>
          </w:p>
        </w:tc>
        <w:tc>
          <w:tcPr>
            <w:tcW w:w="1132" w:type="dxa"/>
            <w:shd w:val="clear" w:color="auto" w:fill="auto"/>
          </w:tcPr>
          <w:p w14:paraId="782703FE"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0BD11EDD"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099B3DD"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53960C3C"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3E6049D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EFC9F9C"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C83DE7E"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FB51CE"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97E10FE" w14:textId="77777777" w:rsidR="003D225B" w:rsidRPr="00EE26E5" w:rsidRDefault="003D225B" w:rsidP="005E48D5">
            <w:pPr>
              <w:ind w:firstLine="360"/>
              <w:jc w:val="right"/>
              <w:rPr>
                <w:color w:val="000000" w:themeColor="text1"/>
                <w:sz w:val="18"/>
                <w:szCs w:val="18"/>
              </w:rPr>
            </w:pPr>
          </w:p>
        </w:tc>
        <w:tc>
          <w:tcPr>
            <w:tcW w:w="851" w:type="dxa"/>
          </w:tcPr>
          <w:p w14:paraId="745ED33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4D9B108" w14:textId="77777777" w:rsidR="003D225B" w:rsidRPr="00EE26E5" w:rsidRDefault="003D225B" w:rsidP="005E48D5">
            <w:pPr>
              <w:ind w:firstLine="360"/>
              <w:jc w:val="right"/>
              <w:rPr>
                <w:color w:val="000000" w:themeColor="text1"/>
                <w:sz w:val="18"/>
                <w:szCs w:val="18"/>
              </w:rPr>
            </w:pPr>
          </w:p>
        </w:tc>
        <w:tc>
          <w:tcPr>
            <w:tcW w:w="993" w:type="dxa"/>
          </w:tcPr>
          <w:p w14:paraId="5E6967D5" w14:textId="77777777" w:rsidR="003D225B" w:rsidRPr="00EE26E5" w:rsidRDefault="003D225B" w:rsidP="005E48D5">
            <w:pPr>
              <w:ind w:firstLine="360"/>
              <w:jc w:val="right"/>
              <w:rPr>
                <w:color w:val="000000" w:themeColor="text1"/>
                <w:sz w:val="18"/>
                <w:szCs w:val="18"/>
              </w:rPr>
            </w:pPr>
          </w:p>
        </w:tc>
        <w:tc>
          <w:tcPr>
            <w:tcW w:w="850" w:type="dxa"/>
          </w:tcPr>
          <w:p w14:paraId="0CC12DD3" w14:textId="77777777" w:rsidR="003D225B" w:rsidRPr="00EE26E5" w:rsidRDefault="003D225B" w:rsidP="005E48D5">
            <w:pPr>
              <w:ind w:firstLine="360"/>
              <w:jc w:val="right"/>
              <w:rPr>
                <w:color w:val="000000" w:themeColor="text1"/>
                <w:sz w:val="18"/>
                <w:szCs w:val="18"/>
              </w:rPr>
            </w:pPr>
          </w:p>
        </w:tc>
      </w:tr>
      <w:tr w:rsidR="003D225B" w:rsidRPr="00EE26E5" w14:paraId="47A6FE78" w14:textId="77777777" w:rsidTr="005E48D5">
        <w:trPr>
          <w:trHeight w:val="302"/>
          <w:jc w:val="center"/>
        </w:trPr>
        <w:tc>
          <w:tcPr>
            <w:tcW w:w="3966" w:type="dxa"/>
            <w:shd w:val="clear" w:color="auto" w:fill="D9D9D9" w:themeFill="background1" w:themeFillShade="D9"/>
            <w:vAlign w:val="center"/>
          </w:tcPr>
          <w:p w14:paraId="43178457"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（一）综合收益总额</w:t>
            </w:r>
          </w:p>
        </w:tc>
        <w:tc>
          <w:tcPr>
            <w:tcW w:w="1132" w:type="dxa"/>
            <w:shd w:val="clear" w:color="auto" w:fill="auto"/>
          </w:tcPr>
          <w:p w14:paraId="783CE634"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5358489C"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CE65BEA"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2C6118A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23FB368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766AE0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303BF5"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A78FD00"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E8E980E" w14:textId="77777777" w:rsidR="003D225B" w:rsidRPr="00EE26E5" w:rsidRDefault="003D225B" w:rsidP="005E48D5">
            <w:pPr>
              <w:ind w:firstLine="360"/>
              <w:jc w:val="right"/>
              <w:rPr>
                <w:color w:val="000000" w:themeColor="text1"/>
                <w:sz w:val="18"/>
                <w:szCs w:val="18"/>
              </w:rPr>
            </w:pPr>
          </w:p>
        </w:tc>
        <w:tc>
          <w:tcPr>
            <w:tcW w:w="851" w:type="dxa"/>
          </w:tcPr>
          <w:p w14:paraId="1F6C2DA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41F131E" w14:textId="77777777" w:rsidR="003D225B" w:rsidRPr="00EE26E5" w:rsidRDefault="003D225B" w:rsidP="005E48D5">
            <w:pPr>
              <w:ind w:firstLine="360"/>
              <w:jc w:val="right"/>
              <w:rPr>
                <w:color w:val="000000" w:themeColor="text1"/>
                <w:sz w:val="18"/>
                <w:szCs w:val="18"/>
              </w:rPr>
            </w:pPr>
          </w:p>
        </w:tc>
        <w:tc>
          <w:tcPr>
            <w:tcW w:w="993" w:type="dxa"/>
          </w:tcPr>
          <w:p w14:paraId="072D1E06" w14:textId="77777777" w:rsidR="003D225B" w:rsidRPr="00EE26E5" w:rsidRDefault="003D225B" w:rsidP="005E48D5">
            <w:pPr>
              <w:ind w:firstLine="360"/>
              <w:jc w:val="right"/>
              <w:rPr>
                <w:color w:val="000000" w:themeColor="text1"/>
                <w:sz w:val="18"/>
                <w:szCs w:val="18"/>
              </w:rPr>
            </w:pPr>
          </w:p>
        </w:tc>
        <w:tc>
          <w:tcPr>
            <w:tcW w:w="850" w:type="dxa"/>
          </w:tcPr>
          <w:p w14:paraId="68E58187" w14:textId="77777777" w:rsidR="003D225B" w:rsidRPr="00EE26E5" w:rsidRDefault="003D225B" w:rsidP="005E48D5">
            <w:pPr>
              <w:ind w:firstLine="360"/>
              <w:jc w:val="right"/>
              <w:rPr>
                <w:color w:val="000000" w:themeColor="text1"/>
                <w:sz w:val="18"/>
                <w:szCs w:val="18"/>
              </w:rPr>
            </w:pPr>
          </w:p>
        </w:tc>
      </w:tr>
      <w:tr w:rsidR="003D225B" w:rsidRPr="00EE26E5" w14:paraId="0FA7F9C7" w14:textId="77777777" w:rsidTr="005E48D5">
        <w:trPr>
          <w:trHeight w:val="302"/>
          <w:jc w:val="center"/>
        </w:trPr>
        <w:tc>
          <w:tcPr>
            <w:tcW w:w="3966" w:type="dxa"/>
            <w:shd w:val="clear" w:color="auto" w:fill="D9D9D9" w:themeFill="background1" w:themeFillShade="D9"/>
            <w:vAlign w:val="center"/>
          </w:tcPr>
          <w:p w14:paraId="6C7D270B"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（二）所有者投入和减少资本</w:t>
            </w:r>
          </w:p>
        </w:tc>
        <w:tc>
          <w:tcPr>
            <w:tcW w:w="1132" w:type="dxa"/>
            <w:shd w:val="clear" w:color="auto" w:fill="auto"/>
          </w:tcPr>
          <w:p w14:paraId="184FCEF4"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48C32727"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C1EC12"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078A2D68"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AFCB17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B312C6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80C0C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70AB4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3685900" w14:textId="77777777" w:rsidR="003D225B" w:rsidRPr="00EE26E5" w:rsidRDefault="003D225B" w:rsidP="005E48D5">
            <w:pPr>
              <w:ind w:firstLine="360"/>
              <w:jc w:val="right"/>
              <w:rPr>
                <w:color w:val="000000" w:themeColor="text1"/>
                <w:sz w:val="18"/>
                <w:szCs w:val="18"/>
              </w:rPr>
            </w:pPr>
          </w:p>
        </w:tc>
        <w:tc>
          <w:tcPr>
            <w:tcW w:w="851" w:type="dxa"/>
          </w:tcPr>
          <w:p w14:paraId="352B3F6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72C0332" w14:textId="77777777" w:rsidR="003D225B" w:rsidRPr="00EE26E5" w:rsidRDefault="003D225B" w:rsidP="005E48D5">
            <w:pPr>
              <w:ind w:firstLine="360"/>
              <w:jc w:val="right"/>
              <w:rPr>
                <w:color w:val="000000" w:themeColor="text1"/>
                <w:sz w:val="18"/>
                <w:szCs w:val="18"/>
              </w:rPr>
            </w:pPr>
          </w:p>
        </w:tc>
        <w:tc>
          <w:tcPr>
            <w:tcW w:w="993" w:type="dxa"/>
          </w:tcPr>
          <w:p w14:paraId="4E837885" w14:textId="77777777" w:rsidR="003D225B" w:rsidRPr="00EE26E5" w:rsidRDefault="003D225B" w:rsidP="005E48D5">
            <w:pPr>
              <w:ind w:firstLine="360"/>
              <w:jc w:val="right"/>
              <w:rPr>
                <w:color w:val="000000" w:themeColor="text1"/>
                <w:sz w:val="18"/>
                <w:szCs w:val="18"/>
              </w:rPr>
            </w:pPr>
          </w:p>
        </w:tc>
        <w:tc>
          <w:tcPr>
            <w:tcW w:w="850" w:type="dxa"/>
          </w:tcPr>
          <w:p w14:paraId="24B35A9D" w14:textId="77777777" w:rsidR="003D225B" w:rsidRPr="00EE26E5" w:rsidRDefault="003D225B" w:rsidP="005E48D5">
            <w:pPr>
              <w:ind w:firstLine="360"/>
              <w:jc w:val="right"/>
              <w:rPr>
                <w:color w:val="000000" w:themeColor="text1"/>
                <w:sz w:val="18"/>
                <w:szCs w:val="18"/>
              </w:rPr>
            </w:pPr>
          </w:p>
        </w:tc>
      </w:tr>
      <w:tr w:rsidR="003D225B" w:rsidRPr="00EE26E5" w14:paraId="3E02E463" w14:textId="77777777" w:rsidTr="005E48D5">
        <w:trPr>
          <w:trHeight w:val="317"/>
          <w:jc w:val="center"/>
        </w:trPr>
        <w:tc>
          <w:tcPr>
            <w:tcW w:w="3966" w:type="dxa"/>
            <w:shd w:val="clear" w:color="auto" w:fill="D9D9D9" w:themeFill="background1" w:themeFillShade="D9"/>
            <w:vAlign w:val="center"/>
          </w:tcPr>
          <w:p w14:paraId="3A25F85F"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1．股东投入的普通股</w:t>
            </w:r>
          </w:p>
        </w:tc>
        <w:tc>
          <w:tcPr>
            <w:tcW w:w="1132" w:type="dxa"/>
            <w:shd w:val="clear" w:color="auto" w:fill="auto"/>
          </w:tcPr>
          <w:p w14:paraId="5DB62D60"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30F7A60D"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AA02F6"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404060B9"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0CB6C6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709908B"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FAED0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64044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D056BD7" w14:textId="77777777" w:rsidR="003D225B" w:rsidRPr="00EE26E5" w:rsidRDefault="003D225B" w:rsidP="005E48D5">
            <w:pPr>
              <w:ind w:firstLine="360"/>
              <w:jc w:val="right"/>
              <w:rPr>
                <w:color w:val="000000" w:themeColor="text1"/>
                <w:sz w:val="18"/>
                <w:szCs w:val="18"/>
              </w:rPr>
            </w:pPr>
          </w:p>
        </w:tc>
        <w:tc>
          <w:tcPr>
            <w:tcW w:w="851" w:type="dxa"/>
          </w:tcPr>
          <w:p w14:paraId="3406F29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99582BF" w14:textId="77777777" w:rsidR="003D225B" w:rsidRPr="00EE26E5" w:rsidRDefault="003D225B" w:rsidP="005E48D5">
            <w:pPr>
              <w:ind w:firstLine="360"/>
              <w:jc w:val="right"/>
              <w:rPr>
                <w:color w:val="000000" w:themeColor="text1"/>
                <w:sz w:val="18"/>
                <w:szCs w:val="18"/>
              </w:rPr>
            </w:pPr>
          </w:p>
        </w:tc>
        <w:tc>
          <w:tcPr>
            <w:tcW w:w="993" w:type="dxa"/>
          </w:tcPr>
          <w:p w14:paraId="47C57E7A" w14:textId="77777777" w:rsidR="003D225B" w:rsidRPr="00EE26E5" w:rsidRDefault="003D225B" w:rsidP="005E48D5">
            <w:pPr>
              <w:ind w:firstLine="360"/>
              <w:jc w:val="right"/>
              <w:rPr>
                <w:color w:val="000000" w:themeColor="text1"/>
                <w:sz w:val="18"/>
                <w:szCs w:val="18"/>
              </w:rPr>
            </w:pPr>
          </w:p>
        </w:tc>
        <w:tc>
          <w:tcPr>
            <w:tcW w:w="850" w:type="dxa"/>
          </w:tcPr>
          <w:p w14:paraId="7E91E4C9" w14:textId="77777777" w:rsidR="003D225B" w:rsidRPr="00EE26E5" w:rsidRDefault="003D225B" w:rsidP="005E48D5">
            <w:pPr>
              <w:ind w:firstLine="360"/>
              <w:jc w:val="right"/>
              <w:rPr>
                <w:color w:val="000000" w:themeColor="text1"/>
                <w:sz w:val="18"/>
                <w:szCs w:val="18"/>
              </w:rPr>
            </w:pPr>
          </w:p>
        </w:tc>
      </w:tr>
      <w:tr w:rsidR="003D225B" w:rsidRPr="00EE26E5" w14:paraId="3C7937A5" w14:textId="77777777" w:rsidTr="005E48D5">
        <w:trPr>
          <w:trHeight w:val="317"/>
          <w:jc w:val="center"/>
        </w:trPr>
        <w:tc>
          <w:tcPr>
            <w:tcW w:w="3966" w:type="dxa"/>
            <w:shd w:val="clear" w:color="auto" w:fill="D9D9D9" w:themeFill="background1" w:themeFillShade="D9"/>
            <w:vAlign w:val="center"/>
          </w:tcPr>
          <w:p w14:paraId="10007D10" w14:textId="77777777" w:rsidR="003D225B" w:rsidRPr="00EE26E5" w:rsidRDefault="003D225B" w:rsidP="005E48D5">
            <w:pPr>
              <w:rPr>
                <w:rFonts w:ascii="宋体" w:hAnsi="宋体"/>
                <w:color w:val="000000" w:themeColor="text1"/>
                <w:sz w:val="18"/>
                <w:szCs w:val="18"/>
              </w:rPr>
            </w:pPr>
            <w:r w:rsidRPr="00EE26E5">
              <w:rPr>
                <w:color w:val="000000" w:themeColor="text1"/>
                <w:sz w:val="18"/>
                <w:szCs w:val="18"/>
              </w:rPr>
              <w:t>2</w:t>
            </w:r>
            <w:r w:rsidRPr="00EE26E5">
              <w:rPr>
                <w:color w:val="000000" w:themeColor="text1"/>
                <w:sz w:val="18"/>
                <w:szCs w:val="18"/>
              </w:rPr>
              <w:t>．其他权益工具持有者投入资</w:t>
            </w:r>
            <w:r w:rsidRPr="00EE26E5">
              <w:rPr>
                <w:rFonts w:hint="eastAsia"/>
                <w:color w:val="000000" w:themeColor="text1"/>
                <w:sz w:val="18"/>
                <w:szCs w:val="18"/>
              </w:rPr>
              <w:t>本</w:t>
            </w:r>
          </w:p>
        </w:tc>
        <w:tc>
          <w:tcPr>
            <w:tcW w:w="1132" w:type="dxa"/>
            <w:shd w:val="clear" w:color="auto" w:fill="auto"/>
          </w:tcPr>
          <w:p w14:paraId="7DCA9325"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5F7BE574"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F1E8C73"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41FEF48A"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CF8270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6FE09AB"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C59B98"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EEF214"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EC9DDA2" w14:textId="77777777" w:rsidR="003D225B" w:rsidRPr="00EE26E5" w:rsidRDefault="003D225B" w:rsidP="005E48D5">
            <w:pPr>
              <w:ind w:firstLine="360"/>
              <w:jc w:val="right"/>
              <w:rPr>
                <w:color w:val="000000" w:themeColor="text1"/>
                <w:sz w:val="18"/>
                <w:szCs w:val="18"/>
              </w:rPr>
            </w:pPr>
          </w:p>
        </w:tc>
        <w:tc>
          <w:tcPr>
            <w:tcW w:w="851" w:type="dxa"/>
          </w:tcPr>
          <w:p w14:paraId="714846B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CCD195D" w14:textId="77777777" w:rsidR="003D225B" w:rsidRPr="00EE26E5" w:rsidRDefault="003D225B" w:rsidP="005E48D5">
            <w:pPr>
              <w:ind w:firstLine="360"/>
              <w:jc w:val="right"/>
              <w:rPr>
                <w:color w:val="000000" w:themeColor="text1"/>
                <w:sz w:val="18"/>
                <w:szCs w:val="18"/>
              </w:rPr>
            </w:pPr>
          </w:p>
        </w:tc>
        <w:tc>
          <w:tcPr>
            <w:tcW w:w="993" w:type="dxa"/>
          </w:tcPr>
          <w:p w14:paraId="63530AFB" w14:textId="77777777" w:rsidR="003D225B" w:rsidRPr="00EE26E5" w:rsidRDefault="003D225B" w:rsidP="005E48D5">
            <w:pPr>
              <w:ind w:firstLine="360"/>
              <w:jc w:val="right"/>
              <w:rPr>
                <w:color w:val="000000" w:themeColor="text1"/>
                <w:sz w:val="18"/>
                <w:szCs w:val="18"/>
              </w:rPr>
            </w:pPr>
          </w:p>
        </w:tc>
        <w:tc>
          <w:tcPr>
            <w:tcW w:w="850" w:type="dxa"/>
          </w:tcPr>
          <w:p w14:paraId="03D92551" w14:textId="77777777" w:rsidR="003D225B" w:rsidRPr="00EE26E5" w:rsidRDefault="003D225B" w:rsidP="005E48D5">
            <w:pPr>
              <w:ind w:firstLine="360"/>
              <w:jc w:val="right"/>
              <w:rPr>
                <w:color w:val="000000" w:themeColor="text1"/>
                <w:sz w:val="18"/>
                <w:szCs w:val="18"/>
              </w:rPr>
            </w:pPr>
          </w:p>
        </w:tc>
      </w:tr>
      <w:tr w:rsidR="003D225B" w:rsidRPr="00EE26E5" w14:paraId="1970C05B" w14:textId="77777777" w:rsidTr="005E48D5">
        <w:trPr>
          <w:trHeight w:val="302"/>
          <w:jc w:val="center"/>
        </w:trPr>
        <w:tc>
          <w:tcPr>
            <w:tcW w:w="3966" w:type="dxa"/>
            <w:shd w:val="clear" w:color="auto" w:fill="D9D9D9" w:themeFill="background1" w:themeFillShade="D9"/>
            <w:vAlign w:val="center"/>
          </w:tcPr>
          <w:p w14:paraId="115876A8"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3．股份支付计入所有者权益的金额</w:t>
            </w:r>
          </w:p>
        </w:tc>
        <w:tc>
          <w:tcPr>
            <w:tcW w:w="1132" w:type="dxa"/>
            <w:shd w:val="clear" w:color="auto" w:fill="auto"/>
          </w:tcPr>
          <w:p w14:paraId="09CCC9FA"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06D1F1D"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4F6437"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11C4732A"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3882DC4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F49C80C"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8C1A93"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E4454E"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1439B40" w14:textId="77777777" w:rsidR="003D225B" w:rsidRPr="00EE26E5" w:rsidRDefault="003D225B" w:rsidP="005E48D5">
            <w:pPr>
              <w:ind w:firstLine="360"/>
              <w:jc w:val="right"/>
              <w:rPr>
                <w:color w:val="000000" w:themeColor="text1"/>
                <w:sz w:val="18"/>
                <w:szCs w:val="18"/>
              </w:rPr>
            </w:pPr>
          </w:p>
        </w:tc>
        <w:tc>
          <w:tcPr>
            <w:tcW w:w="851" w:type="dxa"/>
          </w:tcPr>
          <w:p w14:paraId="79A7BEE3"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3530619" w14:textId="77777777" w:rsidR="003D225B" w:rsidRPr="00EE26E5" w:rsidRDefault="003D225B" w:rsidP="005E48D5">
            <w:pPr>
              <w:ind w:firstLine="360"/>
              <w:jc w:val="right"/>
              <w:rPr>
                <w:color w:val="000000" w:themeColor="text1"/>
                <w:sz w:val="18"/>
                <w:szCs w:val="18"/>
              </w:rPr>
            </w:pPr>
          </w:p>
        </w:tc>
        <w:tc>
          <w:tcPr>
            <w:tcW w:w="993" w:type="dxa"/>
          </w:tcPr>
          <w:p w14:paraId="131DBBD6" w14:textId="77777777" w:rsidR="003D225B" w:rsidRPr="00EE26E5" w:rsidRDefault="003D225B" w:rsidP="005E48D5">
            <w:pPr>
              <w:ind w:firstLine="360"/>
              <w:jc w:val="right"/>
              <w:rPr>
                <w:color w:val="000000" w:themeColor="text1"/>
                <w:sz w:val="18"/>
                <w:szCs w:val="18"/>
              </w:rPr>
            </w:pPr>
          </w:p>
        </w:tc>
        <w:tc>
          <w:tcPr>
            <w:tcW w:w="850" w:type="dxa"/>
          </w:tcPr>
          <w:p w14:paraId="76BBB08B" w14:textId="77777777" w:rsidR="003D225B" w:rsidRPr="00EE26E5" w:rsidRDefault="003D225B" w:rsidP="005E48D5">
            <w:pPr>
              <w:ind w:firstLine="360"/>
              <w:jc w:val="right"/>
              <w:rPr>
                <w:color w:val="000000" w:themeColor="text1"/>
                <w:sz w:val="18"/>
                <w:szCs w:val="18"/>
              </w:rPr>
            </w:pPr>
          </w:p>
        </w:tc>
      </w:tr>
      <w:tr w:rsidR="003D225B" w:rsidRPr="00EE26E5" w14:paraId="031AF625" w14:textId="77777777" w:rsidTr="005E48D5">
        <w:trPr>
          <w:trHeight w:val="317"/>
          <w:jc w:val="center"/>
        </w:trPr>
        <w:tc>
          <w:tcPr>
            <w:tcW w:w="3966" w:type="dxa"/>
            <w:shd w:val="clear" w:color="auto" w:fill="D9D9D9" w:themeFill="background1" w:themeFillShade="D9"/>
            <w:vAlign w:val="center"/>
          </w:tcPr>
          <w:p w14:paraId="15902047"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4．其他</w:t>
            </w:r>
          </w:p>
        </w:tc>
        <w:tc>
          <w:tcPr>
            <w:tcW w:w="1132" w:type="dxa"/>
            <w:shd w:val="clear" w:color="auto" w:fill="auto"/>
          </w:tcPr>
          <w:p w14:paraId="553306A1"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2192293B"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F446EA2"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7F553183"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25967C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AEDFFA6"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775676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E0D0B66"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57B233E" w14:textId="77777777" w:rsidR="003D225B" w:rsidRPr="00EE26E5" w:rsidRDefault="003D225B" w:rsidP="005E48D5">
            <w:pPr>
              <w:ind w:firstLine="360"/>
              <w:jc w:val="right"/>
              <w:rPr>
                <w:color w:val="000000" w:themeColor="text1"/>
                <w:sz w:val="18"/>
                <w:szCs w:val="18"/>
              </w:rPr>
            </w:pPr>
          </w:p>
        </w:tc>
        <w:tc>
          <w:tcPr>
            <w:tcW w:w="851" w:type="dxa"/>
          </w:tcPr>
          <w:p w14:paraId="4003DD8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F56ACB4" w14:textId="77777777" w:rsidR="003D225B" w:rsidRPr="00EE26E5" w:rsidRDefault="003D225B" w:rsidP="005E48D5">
            <w:pPr>
              <w:ind w:firstLine="360"/>
              <w:jc w:val="right"/>
              <w:rPr>
                <w:color w:val="000000" w:themeColor="text1"/>
                <w:sz w:val="18"/>
                <w:szCs w:val="18"/>
              </w:rPr>
            </w:pPr>
          </w:p>
        </w:tc>
        <w:tc>
          <w:tcPr>
            <w:tcW w:w="993" w:type="dxa"/>
          </w:tcPr>
          <w:p w14:paraId="6B2C70B8" w14:textId="77777777" w:rsidR="003D225B" w:rsidRPr="00EE26E5" w:rsidRDefault="003D225B" w:rsidP="005E48D5">
            <w:pPr>
              <w:ind w:firstLine="360"/>
              <w:jc w:val="right"/>
              <w:rPr>
                <w:color w:val="000000" w:themeColor="text1"/>
                <w:sz w:val="18"/>
                <w:szCs w:val="18"/>
              </w:rPr>
            </w:pPr>
          </w:p>
        </w:tc>
        <w:tc>
          <w:tcPr>
            <w:tcW w:w="850" w:type="dxa"/>
          </w:tcPr>
          <w:p w14:paraId="22ED4273" w14:textId="77777777" w:rsidR="003D225B" w:rsidRPr="00EE26E5" w:rsidRDefault="003D225B" w:rsidP="005E48D5">
            <w:pPr>
              <w:ind w:firstLine="360"/>
              <w:jc w:val="right"/>
              <w:rPr>
                <w:color w:val="000000" w:themeColor="text1"/>
                <w:sz w:val="18"/>
                <w:szCs w:val="18"/>
              </w:rPr>
            </w:pPr>
          </w:p>
        </w:tc>
      </w:tr>
      <w:tr w:rsidR="003D225B" w:rsidRPr="00EE26E5" w14:paraId="6BE57FD3" w14:textId="77777777" w:rsidTr="005E48D5">
        <w:trPr>
          <w:trHeight w:val="302"/>
          <w:jc w:val="center"/>
        </w:trPr>
        <w:tc>
          <w:tcPr>
            <w:tcW w:w="3966" w:type="dxa"/>
            <w:shd w:val="clear" w:color="auto" w:fill="D9D9D9" w:themeFill="background1" w:themeFillShade="D9"/>
            <w:vAlign w:val="center"/>
          </w:tcPr>
          <w:p w14:paraId="3C619E0B"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（三）利润分配</w:t>
            </w:r>
          </w:p>
        </w:tc>
        <w:tc>
          <w:tcPr>
            <w:tcW w:w="1132" w:type="dxa"/>
            <w:shd w:val="clear" w:color="auto" w:fill="auto"/>
          </w:tcPr>
          <w:p w14:paraId="07F8D31C"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6FC78BBF"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490F87"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6EE592AB"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7838A82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097A7BA"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50A500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7AD04FE"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3A5660F" w14:textId="77777777" w:rsidR="003D225B" w:rsidRPr="00EE26E5" w:rsidRDefault="003D225B" w:rsidP="005E48D5">
            <w:pPr>
              <w:ind w:firstLine="360"/>
              <w:jc w:val="right"/>
              <w:rPr>
                <w:color w:val="000000" w:themeColor="text1"/>
                <w:sz w:val="18"/>
                <w:szCs w:val="18"/>
              </w:rPr>
            </w:pPr>
          </w:p>
        </w:tc>
        <w:tc>
          <w:tcPr>
            <w:tcW w:w="851" w:type="dxa"/>
          </w:tcPr>
          <w:p w14:paraId="7B49027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AF1B30E" w14:textId="77777777" w:rsidR="003D225B" w:rsidRPr="00EE26E5" w:rsidRDefault="003D225B" w:rsidP="005E48D5">
            <w:pPr>
              <w:ind w:firstLine="360"/>
              <w:jc w:val="right"/>
              <w:rPr>
                <w:color w:val="000000" w:themeColor="text1"/>
                <w:sz w:val="18"/>
                <w:szCs w:val="18"/>
              </w:rPr>
            </w:pPr>
          </w:p>
        </w:tc>
        <w:tc>
          <w:tcPr>
            <w:tcW w:w="993" w:type="dxa"/>
          </w:tcPr>
          <w:p w14:paraId="656EEFBC" w14:textId="77777777" w:rsidR="003D225B" w:rsidRPr="00EE26E5" w:rsidRDefault="003D225B" w:rsidP="005E48D5">
            <w:pPr>
              <w:ind w:firstLine="360"/>
              <w:jc w:val="right"/>
              <w:rPr>
                <w:color w:val="000000" w:themeColor="text1"/>
                <w:sz w:val="18"/>
                <w:szCs w:val="18"/>
              </w:rPr>
            </w:pPr>
          </w:p>
        </w:tc>
        <w:tc>
          <w:tcPr>
            <w:tcW w:w="850" w:type="dxa"/>
          </w:tcPr>
          <w:p w14:paraId="6BEFDC5B" w14:textId="77777777" w:rsidR="003D225B" w:rsidRPr="00EE26E5" w:rsidRDefault="003D225B" w:rsidP="005E48D5">
            <w:pPr>
              <w:ind w:firstLine="360"/>
              <w:jc w:val="right"/>
              <w:rPr>
                <w:color w:val="000000" w:themeColor="text1"/>
                <w:sz w:val="18"/>
                <w:szCs w:val="18"/>
              </w:rPr>
            </w:pPr>
          </w:p>
        </w:tc>
      </w:tr>
      <w:tr w:rsidR="003D225B" w:rsidRPr="00EE26E5" w14:paraId="0A0FA12F" w14:textId="77777777" w:rsidTr="005E48D5">
        <w:trPr>
          <w:trHeight w:val="317"/>
          <w:jc w:val="center"/>
        </w:trPr>
        <w:tc>
          <w:tcPr>
            <w:tcW w:w="3966" w:type="dxa"/>
            <w:shd w:val="clear" w:color="auto" w:fill="D9D9D9" w:themeFill="background1" w:themeFillShade="D9"/>
            <w:vAlign w:val="center"/>
          </w:tcPr>
          <w:p w14:paraId="5E65A9BA"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1．提取盈余公积</w:t>
            </w:r>
          </w:p>
        </w:tc>
        <w:tc>
          <w:tcPr>
            <w:tcW w:w="1132" w:type="dxa"/>
            <w:shd w:val="clear" w:color="auto" w:fill="auto"/>
          </w:tcPr>
          <w:p w14:paraId="7D2D29F2"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48AF1FE6"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67A57B"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00441AE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FC7F03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458834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2B21052"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28CA1E"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BDEC0CF" w14:textId="77777777" w:rsidR="003D225B" w:rsidRPr="00EE26E5" w:rsidRDefault="003D225B" w:rsidP="005E48D5">
            <w:pPr>
              <w:ind w:firstLine="360"/>
              <w:jc w:val="right"/>
              <w:rPr>
                <w:color w:val="000000" w:themeColor="text1"/>
                <w:sz w:val="18"/>
                <w:szCs w:val="18"/>
              </w:rPr>
            </w:pPr>
          </w:p>
        </w:tc>
        <w:tc>
          <w:tcPr>
            <w:tcW w:w="851" w:type="dxa"/>
          </w:tcPr>
          <w:p w14:paraId="6B978BD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FDD356A" w14:textId="77777777" w:rsidR="003D225B" w:rsidRPr="00EE26E5" w:rsidRDefault="003D225B" w:rsidP="005E48D5">
            <w:pPr>
              <w:ind w:firstLine="360"/>
              <w:jc w:val="right"/>
              <w:rPr>
                <w:color w:val="000000" w:themeColor="text1"/>
                <w:sz w:val="18"/>
                <w:szCs w:val="18"/>
              </w:rPr>
            </w:pPr>
          </w:p>
        </w:tc>
        <w:tc>
          <w:tcPr>
            <w:tcW w:w="993" w:type="dxa"/>
          </w:tcPr>
          <w:p w14:paraId="5456E9DD" w14:textId="77777777" w:rsidR="003D225B" w:rsidRPr="00EE26E5" w:rsidRDefault="003D225B" w:rsidP="005E48D5">
            <w:pPr>
              <w:ind w:firstLine="360"/>
              <w:jc w:val="right"/>
              <w:rPr>
                <w:color w:val="000000" w:themeColor="text1"/>
                <w:sz w:val="18"/>
                <w:szCs w:val="18"/>
              </w:rPr>
            </w:pPr>
          </w:p>
        </w:tc>
        <w:tc>
          <w:tcPr>
            <w:tcW w:w="850" w:type="dxa"/>
          </w:tcPr>
          <w:p w14:paraId="2556B2A1" w14:textId="77777777" w:rsidR="003D225B" w:rsidRPr="00EE26E5" w:rsidRDefault="003D225B" w:rsidP="005E48D5">
            <w:pPr>
              <w:ind w:firstLine="360"/>
              <w:jc w:val="right"/>
              <w:rPr>
                <w:color w:val="000000" w:themeColor="text1"/>
                <w:sz w:val="18"/>
                <w:szCs w:val="18"/>
              </w:rPr>
            </w:pPr>
          </w:p>
        </w:tc>
      </w:tr>
      <w:tr w:rsidR="003D225B" w:rsidRPr="00EE26E5" w14:paraId="279DAC1D" w14:textId="77777777" w:rsidTr="005E48D5">
        <w:trPr>
          <w:trHeight w:val="317"/>
          <w:jc w:val="center"/>
        </w:trPr>
        <w:tc>
          <w:tcPr>
            <w:tcW w:w="3966" w:type="dxa"/>
            <w:shd w:val="clear" w:color="auto" w:fill="D9D9D9" w:themeFill="background1" w:themeFillShade="D9"/>
            <w:vAlign w:val="center"/>
          </w:tcPr>
          <w:p w14:paraId="14A7419F" w14:textId="77777777" w:rsidR="003D225B" w:rsidRPr="00EE26E5" w:rsidRDefault="003D225B" w:rsidP="005E48D5">
            <w:pPr>
              <w:rPr>
                <w:rFonts w:ascii="宋体" w:hAnsi="宋体"/>
                <w:color w:val="000000" w:themeColor="text1"/>
                <w:sz w:val="18"/>
                <w:szCs w:val="18"/>
              </w:rPr>
            </w:pPr>
            <w:r w:rsidRPr="00EE26E5">
              <w:rPr>
                <w:rFonts w:ascii="宋体" w:hAnsi="宋体"/>
                <w:color w:val="000000" w:themeColor="text1"/>
                <w:sz w:val="18"/>
                <w:szCs w:val="18"/>
              </w:rPr>
              <w:t>2</w:t>
            </w:r>
            <w:r w:rsidRPr="00EE26E5">
              <w:rPr>
                <w:rFonts w:ascii="宋体" w:hAnsi="宋体" w:hint="eastAsia"/>
                <w:color w:val="000000" w:themeColor="text1"/>
                <w:sz w:val="18"/>
                <w:szCs w:val="18"/>
              </w:rPr>
              <w:t>．提取一般风险准备</w:t>
            </w:r>
          </w:p>
        </w:tc>
        <w:tc>
          <w:tcPr>
            <w:tcW w:w="1132" w:type="dxa"/>
            <w:shd w:val="clear" w:color="auto" w:fill="auto"/>
          </w:tcPr>
          <w:p w14:paraId="6F8D376B"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793E8BA"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053EDEE"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4EDB8C71"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7A7A1BE"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4F4D5E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FBFF87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2AC6B8A"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BA65356" w14:textId="77777777" w:rsidR="003D225B" w:rsidRPr="00EE26E5" w:rsidRDefault="003D225B" w:rsidP="005E48D5">
            <w:pPr>
              <w:ind w:firstLine="360"/>
              <w:jc w:val="right"/>
              <w:rPr>
                <w:color w:val="000000" w:themeColor="text1"/>
                <w:sz w:val="18"/>
                <w:szCs w:val="18"/>
              </w:rPr>
            </w:pPr>
          </w:p>
        </w:tc>
        <w:tc>
          <w:tcPr>
            <w:tcW w:w="851" w:type="dxa"/>
          </w:tcPr>
          <w:p w14:paraId="36D81203"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A37DC07" w14:textId="77777777" w:rsidR="003D225B" w:rsidRPr="00EE26E5" w:rsidRDefault="003D225B" w:rsidP="005E48D5">
            <w:pPr>
              <w:ind w:firstLine="360"/>
              <w:jc w:val="right"/>
              <w:rPr>
                <w:color w:val="000000" w:themeColor="text1"/>
                <w:sz w:val="18"/>
                <w:szCs w:val="18"/>
              </w:rPr>
            </w:pPr>
          </w:p>
        </w:tc>
        <w:tc>
          <w:tcPr>
            <w:tcW w:w="993" w:type="dxa"/>
          </w:tcPr>
          <w:p w14:paraId="6C00B156" w14:textId="77777777" w:rsidR="003D225B" w:rsidRPr="00EE26E5" w:rsidRDefault="003D225B" w:rsidP="005E48D5">
            <w:pPr>
              <w:ind w:firstLine="360"/>
              <w:jc w:val="right"/>
              <w:rPr>
                <w:color w:val="000000" w:themeColor="text1"/>
                <w:sz w:val="18"/>
                <w:szCs w:val="18"/>
              </w:rPr>
            </w:pPr>
          </w:p>
        </w:tc>
        <w:tc>
          <w:tcPr>
            <w:tcW w:w="850" w:type="dxa"/>
          </w:tcPr>
          <w:p w14:paraId="71A0244E" w14:textId="77777777" w:rsidR="003D225B" w:rsidRPr="00EE26E5" w:rsidRDefault="003D225B" w:rsidP="005E48D5">
            <w:pPr>
              <w:ind w:firstLine="360"/>
              <w:jc w:val="right"/>
              <w:rPr>
                <w:color w:val="000000" w:themeColor="text1"/>
                <w:sz w:val="18"/>
                <w:szCs w:val="18"/>
              </w:rPr>
            </w:pPr>
          </w:p>
        </w:tc>
      </w:tr>
      <w:tr w:rsidR="003D225B" w:rsidRPr="00EE26E5" w14:paraId="0A6C313A" w14:textId="77777777" w:rsidTr="005E48D5">
        <w:trPr>
          <w:trHeight w:val="302"/>
          <w:jc w:val="center"/>
        </w:trPr>
        <w:tc>
          <w:tcPr>
            <w:tcW w:w="3966" w:type="dxa"/>
            <w:shd w:val="clear" w:color="auto" w:fill="D9D9D9" w:themeFill="background1" w:themeFillShade="D9"/>
            <w:vAlign w:val="center"/>
          </w:tcPr>
          <w:p w14:paraId="66E09E0A" w14:textId="77777777" w:rsidR="003D225B" w:rsidRPr="00EE26E5" w:rsidRDefault="003D225B" w:rsidP="005E48D5">
            <w:pPr>
              <w:rPr>
                <w:rFonts w:ascii="宋体" w:hAnsi="宋体" w:cs="宋体"/>
                <w:color w:val="000000" w:themeColor="text1"/>
                <w:sz w:val="18"/>
                <w:szCs w:val="18"/>
              </w:rPr>
            </w:pPr>
            <w:r w:rsidRPr="00EE26E5">
              <w:rPr>
                <w:rFonts w:ascii="宋体" w:hAnsi="宋体"/>
                <w:color w:val="000000" w:themeColor="text1"/>
                <w:sz w:val="18"/>
                <w:szCs w:val="18"/>
              </w:rPr>
              <w:t>3</w:t>
            </w:r>
            <w:r w:rsidRPr="00EE26E5">
              <w:rPr>
                <w:rFonts w:ascii="宋体" w:hAnsi="宋体" w:hint="eastAsia"/>
                <w:color w:val="000000" w:themeColor="text1"/>
                <w:sz w:val="18"/>
                <w:szCs w:val="18"/>
              </w:rPr>
              <w:t>．对所有者（或股东）的分配</w:t>
            </w:r>
          </w:p>
        </w:tc>
        <w:tc>
          <w:tcPr>
            <w:tcW w:w="1132" w:type="dxa"/>
            <w:shd w:val="clear" w:color="auto" w:fill="auto"/>
          </w:tcPr>
          <w:p w14:paraId="521BC6BD"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0EA42A16"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F5746"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5AF3E4A1"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996EA4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DA66DF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D4DA0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4BDBEE0"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E5059E9" w14:textId="77777777" w:rsidR="003D225B" w:rsidRPr="00EE26E5" w:rsidRDefault="003D225B" w:rsidP="005E48D5">
            <w:pPr>
              <w:ind w:firstLine="360"/>
              <w:jc w:val="right"/>
              <w:rPr>
                <w:color w:val="000000" w:themeColor="text1"/>
                <w:sz w:val="18"/>
                <w:szCs w:val="18"/>
              </w:rPr>
            </w:pPr>
          </w:p>
        </w:tc>
        <w:tc>
          <w:tcPr>
            <w:tcW w:w="851" w:type="dxa"/>
          </w:tcPr>
          <w:p w14:paraId="1B9624E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A116822" w14:textId="77777777" w:rsidR="003D225B" w:rsidRPr="00EE26E5" w:rsidRDefault="003D225B" w:rsidP="005E48D5">
            <w:pPr>
              <w:ind w:firstLine="360"/>
              <w:jc w:val="right"/>
              <w:rPr>
                <w:color w:val="000000" w:themeColor="text1"/>
                <w:sz w:val="18"/>
                <w:szCs w:val="18"/>
              </w:rPr>
            </w:pPr>
          </w:p>
        </w:tc>
        <w:tc>
          <w:tcPr>
            <w:tcW w:w="993" w:type="dxa"/>
          </w:tcPr>
          <w:p w14:paraId="38D4DA7C" w14:textId="77777777" w:rsidR="003D225B" w:rsidRPr="00EE26E5" w:rsidRDefault="003D225B" w:rsidP="005E48D5">
            <w:pPr>
              <w:ind w:firstLine="360"/>
              <w:jc w:val="right"/>
              <w:rPr>
                <w:color w:val="000000" w:themeColor="text1"/>
                <w:sz w:val="18"/>
                <w:szCs w:val="18"/>
              </w:rPr>
            </w:pPr>
          </w:p>
        </w:tc>
        <w:tc>
          <w:tcPr>
            <w:tcW w:w="850" w:type="dxa"/>
          </w:tcPr>
          <w:p w14:paraId="58CEA3BB" w14:textId="77777777" w:rsidR="003D225B" w:rsidRPr="00EE26E5" w:rsidRDefault="003D225B" w:rsidP="005E48D5">
            <w:pPr>
              <w:ind w:firstLine="360"/>
              <w:jc w:val="right"/>
              <w:rPr>
                <w:color w:val="000000" w:themeColor="text1"/>
                <w:sz w:val="18"/>
                <w:szCs w:val="18"/>
              </w:rPr>
            </w:pPr>
          </w:p>
        </w:tc>
      </w:tr>
      <w:tr w:rsidR="003D225B" w:rsidRPr="00EE26E5" w14:paraId="12846064" w14:textId="77777777" w:rsidTr="005E48D5">
        <w:trPr>
          <w:trHeight w:val="317"/>
          <w:jc w:val="center"/>
        </w:trPr>
        <w:tc>
          <w:tcPr>
            <w:tcW w:w="3966" w:type="dxa"/>
            <w:shd w:val="clear" w:color="auto" w:fill="D9D9D9" w:themeFill="background1" w:themeFillShade="D9"/>
            <w:vAlign w:val="center"/>
          </w:tcPr>
          <w:p w14:paraId="73A92DF2" w14:textId="77777777" w:rsidR="003D225B" w:rsidRPr="00EE26E5" w:rsidRDefault="003D225B" w:rsidP="005E48D5">
            <w:pPr>
              <w:rPr>
                <w:rFonts w:ascii="宋体" w:hAnsi="宋体" w:cs="宋体"/>
                <w:color w:val="000000" w:themeColor="text1"/>
                <w:sz w:val="18"/>
                <w:szCs w:val="18"/>
              </w:rPr>
            </w:pPr>
            <w:r w:rsidRPr="00EE26E5">
              <w:rPr>
                <w:rFonts w:ascii="宋体" w:hAnsi="宋体"/>
                <w:color w:val="000000" w:themeColor="text1"/>
                <w:sz w:val="18"/>
                <w:szCs w:val="18"/>
              </w:rPr>
              <w:lastRenderedPageBreak/>
              <w:t>4</w:t>
            </w:r>
            <w:r w:rsidRPr="00EE26E5">
              <w:rPr>
                <w:rFonts w:ascii="宋体" w:hAnsi="宋体" w:hint="eastAsia"/>
                <w:color w:val="000000" w:themeColor="text1"/>
                <w:sz w:val="18"/>
                <w:szCs w:val="18"/>
              </w:rPr>
              <w:t>．其他</w:t>
            </w:r>
          </w:p>
        </w:tc>
        <w:tc>
          <w:tcPr>
            <w:tcW w:w="1132" w:type="dxa"/>
            <w:shd w:val="clear" w:color="auto" w:fill="auto"/>
          </w:tcPr>
          <w:p w14:paraId="3C549FBD"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580F532"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F4B4959"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56498810"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DF5B88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6B4463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F78B65"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FAB777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013A90F" w14:textId="77777777" w:rsidR="003D225B" w:rsidRPr="00EE26E5" w:rsidRDefault="003D225B" w:rsidP="005E48D5">
            <w:pPr>
              <w:ind w:firstLine="360"/>
              <w:jc w:val="right"/>
              <w:rPr>
                <w:color w:val="000000" w:themeColor="text1"/>
                <w:sz w:val="18"/>
                <w:szCs w:val="18"/>
              </w:rPr>
            </w:pPr>
          </w:p>
        </w:tc>
        <w:tc>
          <w:tcPr>
            <w:tcW w:w="851" w:type="dxa"/>
          </w:tcPr>
          <w:p w14:paraId="3D499C8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C07FA62" w14:textId="77777777" w:rsidR="003D225B" w:rsidRPr="00EE26E5" w:rsidRDefault="003D225B" w:rsidP="005E48D5">
            <w:pPr>
              <w:ind w:firstLine="360"/>
              <w:jc w:val="right"/>
              <w:rPr>
                <w:color w:val="000000" w:themeColor="text1"/>
                <w:sz w:val="18"/>
                <w:szCs w:val="18"/>
              </w:rPr>
            </w:pPr>
          </w:p>
        </w:tc>
        <w:tc>
          <w:tcPr>
            <w:tcW w:w="993" w:type="dxa"/>
          </w:tcPr>
          <w:p w14:paraId="691D52AC" w14:textId="77777777" w:rsidR="003D225B" w:rsidRPr="00EE26E5" w:rsidRDefault="003D225B" w:rsidP="005E48D5">
            <w:pPr>
              <w:ind w:firstLine="360"/>
              <w:jc w:val="right"/>
              <w:rPr>
                <w:color w:val="000000" w:themeColor="text1"/>
                <w:sz w:val="18"/>
                <w:szCs w:val="18"/>
              </w:rPr>
            </w:pPr>
          </w:p>
        </w:tc>
        <w:tc>
          <w:tcPr>
            <w:tcW w:w="850" w:type="dxa"/>
          </w:tcPr>
          <w:p w14:paraId="24F97EDB" w14:textId="77777777" w:rsidR="003D225B" w:rsidRPr="00EE26E5" w:rsidRDefault="003D225B" w:rsidP="005E48D5">
            <w:pPr>
              <w:ind w:firstLine="360"/>
              <w:jc w:val="right"/>
              <w:rPr>
                <w:color w:val="000000" w:themeColor="text1"/>
                <w:sz w:val="18"/>
                <w:szCs w:val="18"/>
              </w:rPr>
            </w:pPr>
          </w:p>
        </w:tc>
      </w:tr>
      <w:tr w:rsidR="003D225B" w:rsidRPr="00EE26E5" w14:paraId="41820CBB" w14:textId="77777777" w:rsidTr="005E48D5">
        <w:trPr>
          <w:trHeight w:val="317"/>
          <w:jc w:val="center"/>
        </w:trPr>
        <w:tc>
          <w:tcPr>
            <w:tcW w:w="3966" w:type="dxa"/>
            <w:shd w:val="clear" w:color="auto" w:fill="D9D9D9" w:themeFill="background1" w:themeFillShade="D9"/>
            <w:vAlign w:val="center"/>
          </w:tcPr>
          <w:p w14:paraId="7B72A515"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（四）所有者权益内部结转</w:t>
            </w:r>
          </w:p>
        </w:tc>
        <w:tc>
          <w:tcPr>
            <w:tcW w:w="1132" w:type="dxa"/>
            <w:shd w:val="clear" w:color="auto" w:fill="auto"/>
          </w:tcPr>
          <w:p w14:paraId="7833FEC7"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7DC204B6"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3BB407"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68763866"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A5E825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6BA081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D40EDA"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74A8E25"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23C1031" w14:textId="77777777" w:rsidR="003D225B" w:rsidRPr="00EE26E5" w:rsidRDefault="003D225B" w:rsidP="005E48D5">
            <w:pPr>
              <w:ind w:firstLine="360"/>
              <w:jc w:val="right"/>
              <w:rPr>
                <w:color w:val="000000" w:themeColor="text1"/>
                <w:sz w:val="18"/>
                <w:szCs w:val="18"/>
              </w:rPr>
            </w:pPr>
          </w:p>
        </w:tc>
        <w:tc>
          <w:tcPr>
            <w:tcW w:w="851" w:type="dxa"/>
          </w:tcPr>
          <w:p w14:paraId="5545C6E5"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0EC27A4" w14:textId="77777777" w:rsidR="003D225B" w:rsidRPr="00EE26E5" w:rsidRDefault="003D225B" w:rsidP="005E48D5">
            <w:pPr>
              <w:ind w:firstLine="360"/>
              <w:jc w:val="right"/>
              <w:rPr>
                <w:color w:val="000000" w:themeColor="text1"/>
                <w:sz w:val="18"/>
                <w:szCs w:val="18"/>
              </w:rPr>
            </w:pPr>
          </w:p>
        </w:tc>
        <w:tc>
          <w:tcPr>
            <w:tcW w:w="993" w:type="dxa"/>
          </w:tcPr>
          <w:p w14:paraId="2EB9B75D" w14:textId="77777777" w:rsidR="003D225B" w:rsidRPr="00EE26E5" w:rsidRDefault="003D225B" w:rsidP="005E48D5">
            <w:pPr>
              <w:ind w:firstLine="360"/>
              <w:jc w:val="right"/>
              <w:rPr>
                <w:color w:val="000000" w:themeColor="text1"/>
                <w:sz w:val="18"/>
                <w:szCs w:val="18"/>
              </w:rPr>
            </w:pPr>
          </w:p>
        </w:tc>
        <w:tc>
          <w:tcPr>
            <w:tcW w:w="850" w:type="dxa"/>
          </w:tcPr>
          <w:p w14:paraId="25BC3D22" w14:textId="77777777" w:rsidR="003D225B" w:rsidRPr="00EE26E5" w:rsidRDefault="003D225B" w:rsidP="005E48D5">
            <w:pPr>
              <w:ind w:firstLine="360"/>
              <w:jc w:val="right"/>
              <w:rPr>
                <w:color w:val="000000" w:themeColor="text1"/>
                <w:sz w:val="18"/>
                <w:szCs w:val="18"/>
              </w:rPr>
            </w:pPr>
          </w:p>
        </w:tc>
      </w:tr>
      <w:tr w:rsidR="003D225B" w:rsidRPr="00EE26E5" w14:paraId="2B1B791F" w14:textId="77777777" w:rsidTr="005E48D5">
        <w:trPr>
          <w:trHeight w:val="302"/>
          <w:jc w:val="center"/>
        </w:trPr>
        <w:tc>
          <w:tcPr>
            <w:tcW w:w="3966" w:type="dxa"/>
            <w:shd w:val="clear" w:color="auto" w:fill="D9D9D9" w:themeFill="background1" w:themeFillShade="D9"/>
            <w:vAlign w:val="center"/>
          </w:tcPr>
          <w:p w14:paraId="352F316F"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1．资本公积转增资本（或股本）</w:t>
            </w:r>
          </w:p>
        </w:tc>
        <w:tc>
          <w:tcPr>
            <w:tcW w:w="1132" w:type="dxa"/>
            <w:shd w:val="clear" w:color="auto" w:fill="auto"/>
          </w:tcPr>
          <w:p w14:paraId="6E883E72"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7BD0946C"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BDADA90"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65FF8C5E"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7B8EBF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C41E35D"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6BC1ED4"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F7A620"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CACDDE3" w14:textId="77777777" w:rsidR="003D225B" w:rsidRPr="00EE26E5" w:rsidRDefault="003D225B" w:rsidP="005E48D5">
            <w:pPr>
              <w:ind w:firstLine="360"/>
              <w:jc w:val="right"/>
              <w:rPr>
                <w:color w:val="000000" w:themeColor="text1"/>
                <w:sz w:val="18"/>
                <w:szCs w:val="18"/>
              </w:rPr>
            </w:pPr>
          </w:p>
        </w:tc>
        <w:tc>
          <w:tcPr>
            <w:tcW w:w="851" w:type="dxa"/>
          </w:tcPr>
          <w:p w14:paraId="2EC9132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2F06FCB" w14:textId="77777777" w:rsidR="003D225B" w:rsidRPr="00EE26E5" w:rsidRDefault="003D225B" w:rsidP="005E48D5">
            <w:pPr>
              <w:ind w:firstLine="360"/>
              <w:jc w:val="right"/>
              <w:rPr>
                <w:color w:val="000000" w:themeColor="text1"/>
                <w:sz w:val="18"/>
                <w:szCs w:val="18"/>
              </w:rPr>
            </w:pPr>
          </w:p>
        </w:tc>
        <w:tc>
          <w:tcPr>
            <w:tcW w:w="993" w:type="dxa"/>
          </w:tcPr>
          <w:p w14:paraId="0CFDBA88" w14:textId="77777777" w:rsidR="003D225B" w:rsidRPr="00EE26E5" w:rsidRDefault="003D225B" w:rsidP="005E48D5">
            <w:pPr>
              <w:ind w:firstLine="360"/>
              <w:jc w:val="right"/>
              <w:rPr>
                <w:color w:val="000000" w:themeColor="text1"/>
                <w:sz w:val="18"/>
                <w:szCs w:val="18"/>
              </w:rPr>
            </w:pPr>
          </w:p>
        </w:tc>
        <w:tc>
          <w:tcPr>
            <w:tcW w:w="850" w:type="dxa"/>
          </w:tcPr>
          <w:p w14:paraId="7CE9A993" w14:textId="77777777" w:rsidR="003D225B" w:rsidRPr="00EE26E5" w:rsidRDefault="003D225B" w:rsidP="005E48D5">
            <w:pPr>
              <w:ind w:firstLine="360"/>
              <w:jc w:val="right"/>
              <w:rPr>
                <w:color w:val="000000" w:themeColor="text1"/>
                <w:sz w:val="18"/>
                <w:szCs w:val="18"/>
              </w:rPr>
            </w:pPr>
          </w:p>
        </w:tc>
      </w:tr>
      <w:tr w:rsidR="003D225B" w:rsidRPr="00EE26E5" w14:paraId="0E8E27B8" w14:textId="77777777" w:rsidTr="005E48D5">
        <w:trPr>
          <w:trHeight w:val="317"/>
          <w:jc w:val="center"/>
        </w:trPr>
        <w:tc>
          <w:tcPr>
            <w:tcW w:w="3966" w:type="dxa"/>
            <w:shd w:val="clear" w:color="auto" w:fill="D9D9D9" w:themeFill="background1" w:themeFillShade="D9"/>
            <w:vAlign w:val="center"/>
          </w:tcPr>
          <w:p w14:paraId="58025288"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2．盈余公积转增资本（或股本）</w:t>
            </w:r>
          </w:p>
        </w:tc>
        <w:tc>
          <w:tcPr>
            <w:tcW w:w="1132" w:type="dxa"/>
            <w:shd w:val="clear" w:color="auto" w:fill="auto"/>
          </w:tcPr>
          <w:p w14:paraId="6C25150E"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65A59845"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CCF7559"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5DD5887C"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3E1DCE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AE389CA"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29F35C"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69D656"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150406A" w14:textId="77777777" w:rsidR="003D225B" w:rsidRPr="00EE26E5" w:rsidRDefault="003D225B" w:rsidP="005E48D5">
            <w:pPr>
              <w:ind w:firstLine="360"/>
              <w:jc w:val="right"/>
              <w:rPr>
                <w:color w:val="000000" w:themeColor="text1"/>
                <w:sz w:val="18"/>
                <w:szCs w:val="18"/>
              </w:rPr>
            </w:pPr>
          </w:p>
        </w:tc>
        <w:tc>
          <w:tcPr>
            <w:tcW w:w="851" w:type="dxa"/>
          </w:tcPr>
          <w:p w14:paraId="6EC3EB9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D30E7F9" w14:textId="77777777" w:rsidR="003D225B" w:rsidRPr="00EE26E5" w:rsidRDefault="003D225B" w:rsidP="005E48D5">
            <w:pPr>
              <w:ind w:firstLine="360"/>
              <w:jc w:val="right"/>
              <w:rPr>
                <w:color w:val="000000" w:themeColor="text1"/>
                <w:sz w:val="18"/>
                <w:szCs w:val="18"/>
              </w:rPr>
            </w:pPr>
          </w:p>
        </w:tc>
        <w:tc>
          <w:tcPr>
            <w:tcW w:w="993" w:type="dxa"/>
          </w:tcPr>
          <w:p w14:paraId="0840349F" w14:textId="77777777" w:rsidR="003D225B" w:rsidRPr="00EE26E5" w:rsidRDefault="003D225B" w:rsidP="005E48D5">
            <w:pPr>
              <w:ind w:firstLine="360"/>
              <w:jc w:val="right"/>
              <w:rPr>
                <w:color w:val="000000" w:themeColor="text1"/>
                <w:sz w:val="18"/>
                <w:szCs w:val="18"/>
              </w:rPr>
            </w:pPr>
          </w:p>
        </w:tc>
        <w:tc>
          <w:tcPr>
            <w:tcW w:w="850" w:type="dxa"/>
          </w:tcPr>
          <w:p w14:paraId="222F604D" w14:textId="77777777" w:rsidR="003D225B" w:rsidRPr="00EE26E5" w:rsidRDefault="003D225B" w:rsidP="005E48D5">
            <w:pPr>
              <w:ind w:firstLine="360"/>
              <w:jc w:val="right"/>
              <w:rPr>
                <w:color w:val="000000" w:themeColor="text1"/>
                <w:sz w:val="18"/>
                <w:szCs w:val="18"/>
              </w:rPr>
            </w:pPr>
          </w:p>
        </w:tc>
      </w:tr>
      <w:tr w:rsidR="003D225B" w:rsidRPr="00EE26E5" w14:paraId="3E85C183" w14:textId="77777777" w:rsidTr="005E48D5">
        <w:trPr>
          <w:trHeight w:val="302"/>
          <w:jc w:val="center"/>
        </w:trPr>
        <w:tc>
          <w:tcPr>
            <w:tcW w:w="3966" w:type="dxa"/>
            <w:shd w:val="clear" w:color="auto" w:fill="D9D9D9" w:themeFill="background1" w:themeFillShade="D9"/>
            <w:vAlign w:val="center"/>
          </w:tcPr>
          <w:p w14:paraId="7E9664BA"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3．盈余公积弥补亏损</w:t>
            </w:r>
          </w:p>
        </w:tc>
        <w:tc>
          <w:tcPr>
            <w:tcW w:w="1132" w:type="dxa"/>
            <w:shd w:val="clear" w:color="auto" w:fill="auto"/>
          </w:tcPr>
          <w:p w14:paraId="6AA33E2F"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39592C7"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2C9FE0"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06FE4E70"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513CE1D"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3D72DEA"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093BC1"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463B79"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3645B11" w14:textId="77777777" w:rsidR="003D225B" w:rsidRPr="00EE26E5" w:rsidRDefault="003D225B" w:rsidP="005E48D5">
            <w:pPr>
              <w:ind w:firstLine="360"/>
              <w:jc w:val="right"/>
              <w:rPr>
                <w:color w:val="000000" w:themeColor="text1"/>
                <w:sz w:val="18"/>
                <w:szCs w:val="18"/>
              </w:rPr>
            </w:pPr>
          </w:p>
        </w:tc>
        <w:tc>
          <w:tcPr>
            <w:tcW w:w="851" w:type="dxa"/>
          </w:tcPr>
          <w:p w14:paraId="3C0640F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6F62601" w14:textId="77777777" w:rsidR="003D225B" w:rsidRPr="00EE26E5" w:rsidRDefault="003D225B" w:rsidP="005E48D5">
            <w:pPr>
              <w:ind w:firstLine="360"/>
              <w:jc w:val="right"/>
              <w:rPr>
                <w:color w:val="000000" w:themeColor="text1"/>
                <w:sz w:val="18"/>
                <w:szCs w:val="18"/>
              </w:rPr>
            </w:pPr>
          </w:p>
        </w:tc>
        <w:tc>
          <w:tcPr>
            <w:tcW w:w="993" w:type="dxa"/>
          </w:tcPr>
          <w:p w14:paraId="3C1CE701" w14:textId="77777777" w:rsidR="003D225B" w:rsidRPr="00EE26E5" w:rsidRDefault="003D225B" w:rsidP="005E48D5">
            <w:pPr>
              <w:ind w:firstLine="360"/>
              <w:jc w:val="right"/>
              <w:rPr>
                <w:color w:val="000000" w:themeColor="text1"/>
                <w:sz w:val="18"/>
                <w:szCs w:val="18"/>
              </w:rPr>
            </w:pPr>
          </w:p>
        </w:tc>
        <w:tc>
          <w:tcPr>
            <w:tcW w:w="850" w:type="dxa"/>
          </w:tcPr>
          <w:p w14:paraId="3BD6E7C2" w14:textId="77777777" w:rsidR="003D225B" w:rsidRPr="00EE26E5" w:rsidRDefault="003D225B" w:rsidP="005E48D5">
            <w:pPr>
              <w:ind w:firstLine="360"/>
              <w:jc w:val="right"/>
              <w:rPr>
                <w:color w:val="000000" w:themeColor="text1"/>
                <w:sz w:val="18"/>
                <w:szCs w:val="18"/>
              </w:rPr>
            </w:pPr>
          </w:p>
        </w:tc>
      </w:tr>
      <w:tr w:rsidR="003D225B" w:rsidRPr="00EE26E5" w14:paraId="7D571871" w14:textId="77777777" w:rsidTr="005E48D5">
        <w:trPr>
          <w:trHeight w:val="317"/>
          <w:jc w:val="center"/>
        </w:trPr>
        <w:tc>
          <w:tcPr>
            <w:tcW w:w="3966" w:type="dxa"/>
            <w:shd w:val="clear" w:color="auto" w:fill="D9D9D9" w:themeFill="background1" w:themeFillShade="D9"/>
            <w:vAlign w:val="center"/>
          </w:tcPr>
          <w:p w14:paraId="2C5D95BC" w14:textId="77777777" w:rsidR="003D225B" w:rsidRPr="00EE26E5" w:rsidRDefault="003D225B" w:rsidP="005E48D5">
            <w:pPr>
              <w:rPr>
                <w:rFonts w:ascii="宋体" w:hAnsi="宋体" w:cs="宋体"/>
                <w:color w:val="000000" w:themeColor="text1"/>
                <w:sz w:val="18"/>
                <w:szCs w:val="18"/>
              </w:rPr>
            </w:pPr>
            <w:r w:rsidRPr="00EE26E5">
              <w:rPr>
                <w:rFonts w:ascii="宋体" w:hAnsi="宋体"/>
                <w:color w:val="000000" w:themeColor="text1"/>
                <w:sz w:val="18"/>
                <w:szCs w:val="18"/>
              </w:rPr>
              <w:t>4</w:t>
            </w:r>
            <w:r w:rsidRPr="00EE26E5">
              <w:rPr>
                <w:rFonts w:ascii="宋体" w:hAnsi="宋体" w:hint="eastAsia"/>
                <w:color w:val="000000" w:themeColor="text1"/>
                <w:sz w:val="18"/>
                <w:szCs w:val="18"/>
              </w:rPr>
              <w:t>．其他</w:t>
            </w:r>
          </w:p>
        </w:tc>
        <w:tc>
          <w:tcPr>
            <w:tcW w:w="1132" w:type="dxa"/>
            <w:shd w:val="clear" w:color="auto" w:fill="auto"/>
          </w:tcPr>
          <w:p w14:paraId="1D460A4A"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23058D2E"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705DE73"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2733B938"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655723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70B456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6734F33"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B220E2"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CA45146" w14:textId="77777777" w:rsidR="003D225B" w:rsidRPr="00EE26E5" w:rsidRDefault="003D225B" w:rsidP="005E48D5">
            <w:pPr>
              <w:ind w:firstLine="360"/>
              <w:jc w:val="right"/>
              <w:rPr>
                <w:color w:val="000000" w:themeColor="text1"/>
                <w:sz w:val="18"/>
                <w:szCs w:val="18"/>
              </w:rPr>
            </w:pPr>
          </w:p>
        </w:tc>
        <w:tc>
          <w:tcPr>
            <w:tcW w:w="851" w:type="dxa"/>
          </w:tcPr>
          <w:p w14:paraId="06CEB5BD"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31EB5D4" w14:textId="77777777" w:rsidR="003D225B" w:rsidRPr="00EE26E5" w:rsidRDefault="003D225B" w:rsidP="005E48D5">
            <w:pPr>
              <w:ind w:firstLine="360"/>
              <w:jc w:val="right"/>
              <w:rPr>
                <w:color w:val="000000" w:themeColor="text1"/>
                <w:sz w:val="18"/>
                <w:szCs w:val="18"/>
              </w:rPr>
            </w:pPr>
          </w:p>
        </w:tc>
        <w:tc>
          <w:tcPr>
            <w:tcW w:w="993" w:type="dxa"/>
          </w:tcPr>
          <w:p w14:paraId="0C325944" w14:textId="77777777" w:rsidR="003D225B" w:rsidRPr="00EE26E5" w:rsidRDefault="003D225B" w:rsidP="005E48D5">
            <w:pPr>
              <w:ind w:firstLine="360"/>
              <w:jc w:val="right"/>
              <w:rPr>
                <w:color w:val="000000" w:themeColor="text1"/>
                <w:sz w:val="18"/>
                <w:szCs w:val="18"/>
              </w:rPr>
            </w:pPr>
          </w:p>
        </w:tc>
        <w:tc>
          <w:tcPr>
            <w:tcW w:w="850" w:type="dxa"/>
          </w:tcPr>
          <w:p w14:paraId="0297319D" w14:textId="77777777" w:rsidR="003D225B" w:rsidRPr="00EE26E5" w:rsidRDefault="003D225B" w:rsidP="005E48D5">
            <w:pPr>
              <w:ind w:firstLine="360"/>
              <w:jc w:val="right"/>
              <w:rPr>
                <w:color w:val="000000" w:themeColor="text1"/>
                <w:sz w:val="18"/>
                <w:szCs w:val="18"/>
              </w:rPr>
            </w:pPr>
          </w:p>
        </w:tc>
      </w:tr>
      <w:tr w:rsidR="003D225B" w:rsidRPr="00EE26E5" w14:paraId="193C1C5B" w14:textId="77777777" w:rsidTr="005E48D5">
        <w:trPr>
          <w:trHeight w:val="302"/>
          <w:jc w:val="center"/>
        </w:trPr>
        <w:tc>
          <w:tcPr>
            <w:tcW w:w="3966" w:type="dxa"/>
            <w:shd w:val="clear" w:color="auto" w:fill="D9D9D9" w:themeFill="background1" w:themeFillShade="D9"/>
            <w:vAlign w:val="center"/>
          </w:tcPr>
          <w:p w14:paraId="1151A10A"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（五）专项储备</w:t>
            </w:r>
          </w:p>
        </w:tc>
        <w:tc>
          <w:tcPr>
            <w:tcW w:w="1132" w:type="dxa"/>
            <w:shd w:val="clear" w:color="auto" w:fill="auto"/>
          </w:tcPr>
          <w:p w14:paraId="039BBC1A"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088BDF28"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8FCAD5C"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1093AC98"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C50F49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8C45FF6"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0A213B1"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4DA5767"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757C5AF" w14:textId="77777777" w:rsidR="003D225B" w:rsidRPr="00EE26E5" w:rsidRDefault="003D225B" w:rsidP="005E48D5">
            <w:pPr>
              <w:ind w:firstLine="360"/>
              <w:jc w:val="right"/>
              <w:rPr>
                <w:color w:val="000000" w:themeColor="text1"/>
                <w:sz w:val="18"/>
                <w:szCs w:val="18"/>
              </w:rPr>
            </w:pPr>
          </w:p>
        </w:tc>
        <w:tc>
          <w:tcPr>
            <w:tcW w:w="851" w:type="dxa"/>
          </w:tcPr>
          <w:p w14:paraId="2D47BE6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460BB4E" w14:textId="77777777" w:rsidR="003D225B" w:rsidRPr="00EE26E5" w:rsidRDefault="003D225B" w:rsidP="005E48D5">
            <w:pPr>
              <w:ind w:firstLine="360"/>
              <w:jc w:val="right"/>
              <w:rPr>
                <w:color w:val="000000" w:themeColor="text1"/>
                <w:sz w:val="18"/>
                <w:szCs w:val="18"/>
              </w:rPr>
            </w:pPr>
          </w:p>
        </w:tc>
        <w:tc>
          <w:tcPr>
            <w:tcW w:w="993" w:type="dxa"/>
          </w:tcPr>
          <w:p w14:paraId="7DFE6E28" w14:textId="77777777" w:rsidR="003D225B" w:rsidRPr="00EE26E5" w:rsidRDefault="003D225B" w:rsidP="005E48D5">
            <w:pPr>
              <w:ind w:firstLine="360"/>
              <w:jc w:val="right"/>
              <w:rPr>
                <w:color w:val="000000" w:themeColor="text1"/>
                <w:sz w:val="18"/>
                <w:szCs w:val="18"/>
              </w:rPr>
            </w:pPr>
          </w:p>
        </w:tc>
        <w:tc>
          <w:tcPr>
            <w:tcW w:w="850" w:type="dxa"/>
          </w:tcPr>
          <w:p w14:paraId="24D4F808" w14:textId="77777777" w:rsidR="003D225B" w:rsidRPr="00EE26E5" w:rsidRDefault="003D225B" w:rsidP="005E48D5">
            <w:pPr>
              <w:ind w:firstLine="360"/>
              <w:jc w:val="right"/>
              <w:rPr>
                <w:color w:val="000000" w:themeColor="text1"/>
                <w:sz w:val="18"/>
                <w:szCs w:val="18"/>
              </w:rPr>
            </w:pPr>
          </w:p>
        </w:tc>
      </w:tr>
      <w:tr w:rsidR="003D225B" w:rsidRPr="00EE26E5" w14:paraId="3B9EDBEC" w14:textId="77777777" w:rsidTr="005E48D5">
        <w:trPr>
          <w:trHeight w:val="317"/>
          <w:jc w:val="center"/>
        </w:trPr>
        <w:tc>
          <w:tcPr>
            <w:tcW w:w="3966" w:type="dxa"/>
            <w:shd w:val="clear" w:color="auto" w:fill="D9D9D9" w:themeFill="background1" w:themeFillShade="D9"/>
            <w:vAlign w:val="center"/>
          </w:tcPr>
          <w:p w14:paraId="3218938B"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1．本期提取</w:t>
            </w:r>
          </w:p>
        </w:tc>
        <w:tc>
          <w:tcPr>
            <w:tcW w:w="1132" w:type="dxa"/>
            <w:shd w:val="clear" w:color="auto" w:fill="auto"/>
          </w:tcPr>
          <w:p w14:paraId="73E11615"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D1914A0"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638EE4D"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311AF84F"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72B4BD9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ADA7AB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A17F30"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9938B1"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120B97E" w14:textId="77777777" w:rsidR="003D225B" w:rsidRPr="00EE26E5" w:rsidRDefault="003D225B" w:rsidP="005E48D5">
            <w:pPr>
              <w:ind w:firstLine="360"/>
              <w:jc w:val="right"/>
              <w:rPr>
                <w:color w:val="000000" w:themeColor="text1"/>
                <w:sz w:val="18"/>
                <w:szCs w:val="18"/>
              </w:rPr>
            </w:pPr>
          </w:p>
        </w:tc>
        <w:tc>
          <w:tcPr>
            <w:tcW w:w="851" w:type="dxa"/>
          </w:tcPr>
          <w:p w14:paraId="5F78CC6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847272C" w14:textId="77777777" w:rsidR="003D225B" w:rsidRPr="00EE26E5" w:rsidRDefault="003D225B" w:rsidP="005E48D5">
            <w:pPr>
              <w:ind w:firstLine="360"/>
              <w:jc w:val="right"/>
              <w:rPr>
                <w:color w:val="000000" w:themeColor="text1"/>
                <w:sz w:val="18"/>
                <w:szCs w:val="18"/>
              </w:rPr>
            </w:pPr>
          </w:p>
        </w:tc>
        <w:tc>
          <w:tcPr>
            <w:tcW w:w="993" w:type="dxa"/>
          </w:tcPr>
          <w:p w14:paraId="1CB6A36B" w14:textId="77777777" w:rsidR="003D225B" w:rsidRPr="00EE26E5" w:rsidRDefault="003D225B" w:rsidP="005E48D5">
            <w:pPr>
              <w:ind w:firstLine="360"/>
              <w:jc w:val="right"/>
              <w:rPr>
                <w:color w:val="000000" w:themeColor="text1"/>
                <w:sz w:val="18"/>
                <w:szCs w:val="18"/>
              </w:rPr>
            </w:pPr>
          </w:p>
        </w:tc>
        <w:tc>
          <w:tcPr>
            <w:tcW w:w="850" w:type="dxa"/>
          </w:tcPr>
          <w:p w14:paraId="25A810F2" w14:textId="77777777" w:rsidR="003D225B" w:rsidRPr="00EE26E5" w:rsidRDefault="003D225B" w:rsidP="005E48D5">
            <w:pPr>
              <w:ind w:firstLine="360"/>
              <w:jc w:val="right"/>
              <w:rPr>
                <w:color w:val="000000" w:themeColor="text1"/>
                <w:sz w:val="18"/>
                <w:szCs w:val="18"/>
              </w:rPr>
            </w:pPr>
          </w:p>
        </w:tc>
      </w:tr>
      <w:tr w:rsidR="003D225B" w:rsidRPr="00EE26E5" w14:paraId="4E86D4D5" w14:textId="77777777" w:rsidTr="005E48D5">
        <w:trPr>
          <w:trHeight w:val="302"/>
          <w:jc w:val="center"/>
        </w:trPr>
        <w:tc>
          <w:tcPr>
            <w:tcW w:w="3966" w:type="dxa"/>
            <w:shd w:val="clear" w:color="auto" w:fill="D9D9D9" w:themeFill="background1" w:themeFillShade="D9"/>
            <w:vAlign w:val="center"/>
          </w:tcPr>
          <w:p w14:paraId="5867B590"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2．本期使用</w:t>
            </w:r>
          </w:p>
        </w:tc>
        <w:tc>
          <w:tcPr>
            <w:tcW w:w="1132" w:type="dxa"/>
            <w:shd w:val="clear" w:color="auto" w:fill="auto"/>
          </w:tcPr>
          <w:p w14:paraId="1DAD446F"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1B27181D"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5D4D671"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113398F3"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37F6B5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A45798A"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547EE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95EAC4"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C5C4289" w14:textId="77777777" w:rsidR="003D225B" w:rsidRPr="00EE26E5" w:rsidRDefault="003D225B" w:rsidP="005E48D5">
            <w:pPr>
              <w:ind w:firstLine="360"/>
              <w:jc w:val="right"/>
              <w:rPr>
                <w:color w:val="000000" w:themeColor="text1"/>
                <w:sz w:val="18"/>
                <w:szCs w:val="18"/>
              </w:rPr>
            </w:pPr>
          </w:p>
        </w:tc>
        <w:tc>
          <w:tcPr>
            <w:tcW w:w="851" w:type="dxa"/>
          </w:tcPr>
          <w:p w14:paraId="5A7159B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98C6494" w14:textId="77777777" w:rsidR="003D225B" w:rsidRPr="00EE26E5" w:rsidRDefault="003D225B" w:rsidP="005E48D5">
            <w:pPr>
              <w:ind w:firstLine="360"/>
              <w:jc w:val="right"/>
              <w:rPr>
                <w:color w:val="000000" w:themeColor="text1"/>
                <w:sz w:val="18"/>
                <w:szCs w:val="18"/>
              </w:rPr>
            </w:pPr>
          </w:p>
        </w:tc>
        <w:tc>
          <w:tcPr>
            <w:tcW w:w="993" w:type="dxa"/>
          </w:tcPr>
          <w:p w14:paraId="29FB4F18" w14:textId="77777777" w:rsidR="003D225B" w:rsidRPr="00EE26E5" w:rsidRDefault="003D225B" w:rsidP="005E48D5">
            <w:pPr>
              <w:ind w:firstLine="360"/>
              <w:jc w:val="right"/>
              <w:rPr>
                <w:color w:val="000000" w:themeColor="text1"/>
                <w:sz w:val="18"/>
                <w:szCs w:val="18"/>
              </w:rPr>
            </w:pPr>
          </w:p>
        </w:tc>
        <w:tc>
          <w:tcPr>
            <w:tcW w:w="850" w:type="dxa"/>
          </w:tcPr>
          <w:p w14:paraId="29161094" w14:textId="77777777" w:rsidR="003D225B" w:rsidRPr="00EE26E5" w:rsidRDefault="003D225B" w:rsidP="005E48D5">
            <w:pPr>
              <w:ind w:firstLine="360"/>
              <w:jc w:val="right"/>
              <w:rPr>
                <w:color w:val="000000" w:themeColor="text1"/>
                <w:sz w:val="18"/>
                <w:szCs w:val="18"/>
              </w:rPr>
            </w:pPr>
          </w:p>
        </w:tc>
      </w:tr>
      <w:tr w:rsidR="003D225B" w:rsidRPr="00EE26E5" w14:paraId="73505362" w14:textId="77777777" w:rsidTr="005E48D5">
        <w:trPr>
          <w:trHeight w:val="302"/>
          <w:jc w:val="center"/>
        </w:trPr>
        <w:tc>
          <w:tcPr>
            <w:tcW w:w="3966" w:type="dxa"/>
            <w:shd w:val="clear" w:color="auto" w:fill="D9D9D9" w:themeFill="background1" w:themeFillShade="D9"/>
            <w:vAlign w:val="center"/>
          </w:tcPr>
          <w:p w14:paraId="259FCBC4" w14:textId="77777777" w:rsidR="003D225B" w:rsidRPr="00EE26E5" w:rsidRDefault="003D225B" w:rsidP="005E48D5">
            <w:pPr>
              <w:rPr>
                <w:rFonts w:ascii="宋体" w:hAnsi="宋体"/>
                <w:color w:val="000000" w:themeColor="text1"/>
                <w:sz w:val="18"/>
                <w:szCs w:val="18"/>
              </w:rPr>
            </w:pPr>
            <w:r w:rsidRPr="00EE26E5">
              <w:rPr>
                <w:rFonts w:hint="eastAsia"/>
                <w:color w:val="000000" w:themeColor="text1"/>
                <w:sz w:val="18"/>
                <w:szCs w:val="18"/>
              </w:rPr>
              <w:t>（六）其他</w:t>
            </w:r>
          </w:p>
        </w:tc>
        <w:tc>
          <w:tcPr>
            <w:tcW w:w="1132" w:type="dxa"/>
            <w:shd w:val="clear" w:color="auto" w:fill="auto"/>
          </w:tcPr>
          <w:p w14:paraId="7E58F69D"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35F9F220"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0CA90AA"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061C97D6"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1F9AA9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211042B"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1D9C5C1"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A8458A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24ABD57" w14:textId="77777777" w:rsidR="003D225B" w:rsidRPr="00EE26E5" w:rsidRDefault="003D225B" w:rsidP="005E48D5">
            <w:pPr>
              <w:ind w:firstLine="360"/>
              <w:jc w:val="right"/>
              <w:rPr>
                <w:color w:val="000000" w:themeColor="text1"/>
                <w:sz w:val="18"/>
                <w:szCs w:val="18"/>
              </w:rPr>
            </w:pPr>
          </w:p>
        </w:tc>
        <w:tc>
          <w:tcPr>
            <w:tcW w:w="851" w:type="dxa"/>
          </w:tcPr>
          <w:p w14:paraId="784E79E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5A8C307" w14:textId="77777777" w:rsidR="003D225B" w:rsidRPr="00EE26E5" w:rsidRDefault="003D225B" w:rsidP="005E48D5">
            <w:pPr>
              <w:ind w:firstLine="360"/>
              <w:jc w:val="right"/>
              <w:rPr>
                <w:color w:val="000000" w:themeColor="text1"/>
                <w:sz w:val="18"/>
                <w:szCs w:val="18"/>
              </w:rPr>
            </w:pPr>
          </w:p>
        </w:tc>
        <w:tc>
          <w:tcPr>
            <w:tcW w:w="993" w:type="dxa"/>
          </w:tcPr>
          <w:p w14:paraId="664ED176" w14:textId="77777777" w:rsidR="003D225B" w:rsidRPr="00EE26E5" w:rsidRDefault="003D225B" w:rsidP="005E48D5">
            <w:pPr>
              <w:ind w:firstLine="360"/>
              <w:jc w:val="right"/>
              <w:rPr>
                <w:color w:val="000000" w:themeColor="text1"/>
                <w:sz w:val="18"/>
                <w:szCs w:val="18"/>
              </w:rPr>
            </w:pPr>
          </w:p>
        </w:tc>
        <w:tc>
          <w:tcPr>
            <w:tcW w:w="850" w:type="dxa"/>
          </w:tcPr>
          <w:p w14:paraId="78C687B0" w14:textId="77777777" w:rsidR="003D225B" w:rsidRPr="00EE26E5" w:rsidRDefault="003D225B" w:rsidP="005E48D5">
            <w:pPr>
              <w:ind w:firstLine="360"/>
              <w:jc w:val="right"/>
              <w:rPr>
                <w:color w:val="000000" w:themeColor="text1"/>
                <w:sz w:val="18"/>
                <w:szCs w:val="18"/>
              </w:rPr>
            </w:pPr>
          </w:p>
        </w:tc>
      </w:tr>
      <w:tr w:rsidR="003D225B" w:rsidRPr="00EE26E5" w14:paraId="6492F679" w14:textId="77777777" w:rsidTr="005E48D5">
        <w:trPr>
          <w:trHeight w:val="302"/>
          <w:jc w:val="center"/>
        </w:trPr>
        <w:tc>
          <w:tcPr>
            <w:tcW w:w="3966" w:type="dxa"/>
            <w:shd w:val="clear" w:color="auto" w:fill="D9D9D9" w:themeFill="background1" w:themeFillShade="D9"/>
            <w:vAlign w:val="center"/>
          </w:tcPr>
          <w:p w14:paraId="6B9BDEE5" w14:textId="77777777" w:rsidR="003D225B" w:rsidRPr="00EE26E5" w:rsidRDefault="003D225B" w:rsidP="005E48D5">
            <w:pPr>
              <w:rPr>
                <w:rFonts w:ascii="宋体" w:hAnsi="宋体"/>
                <w:b/>
                <w:color w:val="000000" w:themeColor="text1"/>
                <w:sz w:val="18"/>
                <w:szCs w:val="18"/>
              </w:rPr>
            </w:pPr>
            <w:r w:rsidRPr="00EE26E5">
              <w:rPr>
                <w:rFonts w:ascii="宋体" w:hAnsi="宋体" w:hint="eastAsia"/>
                <w:b/>
                <w:color w:val="000000" w:themeColor="text1"/>
                <w:sz w:val="18"/>
                <w:szCs w:val="18"/>
              </w:rPr>
              <w:t>四、本年期末余额</w:t>
            </w:r>
          </w:p>
        </w:tc>
        <w:tc>
          <w:tcPr>
            <w:tcW w:w="1132" w:type="dxa"/>
            <w:shd w:val="clear" w:color="auto" w:fill="auto"/>
          </w:tcPr>
          <w:p w14:paraId="55C2E09D" w14:textId="77777777" w:rsidR="003D225B" w:rsidRPr="00EE26E5" w:rsidRDefault="003D225B" w:rsidP="005E48D5">
            <w:pPr>
              <w:ind w:firstLine="360"/>
              <w:jc w:val="right"/>
              <w:rPr>
                <w:color w:val="000000" w:themeColor="text1"/>
                <w:sz w:val="18"/>
                <w:szCs w:val="18"/>
              </w:rPr>
            </w:pPr>
          </w:p>
        </w:tc>
        <w:tc>
          <w:tcPr>
            <w:tcW w:w="921" w:type="dxa"/>
            <w:tcBorders>
              <w:right w:val="single" w:sz="4" w:space="0" w:color="5B9BD5" w:themeColor="accent1"/>
            </w:tcBorders>
          </w:tcPr>
          <w:p w14:paraId="302FD6C1" w14:textId="77777777" w:rsidR="003D225B" w:rsidRPr="00EE26E5" w:rsidRDefault="003D225B" w:rsidP="005E48D5">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64E7D49" w14:textId="77777777" w:rsidR="003D225B" w:rsidRPr="00EE26E5" w:rsidRDefault="003D225B" w:rsidP="005E48D5">
            <w:pPr>
              <w:ind w:firstLine="360"/>
              <w:jc w:val="right"/>
              <w:rPr>
                <w:color w:val="000000" w:themeColor="text1"/>
                <w:sz w:val="18"/>
                <w:szCs w:val="18"/>
              </w:rPr>
            </w:pPr>
          </w:p>
        </w:tc>
        <w:tc>
          <w:tcPr>
            <w:tcW w:w="715" w:type="dxa"/>
            <w:tcBorders>
              <w:left w:val="single" w:sz="4" w:space="0" w:color="5B9BD5" w:themeColor="accent1"/>
            </w:tcBorders>
          </w:tcPr>
          <w:p w14:paraId="7C2924D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1767B2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9608D52"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81A5510"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3E0B39"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8415D53" w14:textId="77777777" w:rsidR="003D225B" w:rsidRPr="00EE26E5" w:rsidRDefault="003D225B" w:rsidP="005E48D5">
            <w:pPr>
              <w:ind w:firstLine="360"/>
              <w:jc w:val="right"/>
              <w:rPr>
                <w:color w:val="000000" w:themeColor="text1"/>
                <w:sz w:val="18"/>
                <w:szCs w:val="18"/>
              </w:rPr>
            </w:pPr>
          </w:p>
        </w:tc>
        <w:tc>
          <w:tcPr>
            <w:tcW w:w="851" w:type="dxa"/>
          </w:tcPr>
          <w:p w14:paraId="7EA62E43"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849BCF2" w14:textId="77777777" w:rsidR="003D225B" w:rsidRPr="00EE26E5" w:rsidRDefault="003D225B" w:rsidP="005E48D5">
            <w:pPr>
              <w:ind w:firstLine="360"/>
              <w:jc w:val="right"/>
              <w:rPr>
                <w:color w:val="000000" w:themeColor="text1"/>
                <w:sz w:val="18"/>
                <w:szCs w:val="18"/>
              </w:rPr>
            </w:pPr>
          </w:p>
        </w:tc>
        <w:tc>
          <w:tcPr>
            <w:tcW w:w="993" w:type="dxa"/>
          </w:tcPr>
          <w:p w14:paraId="4FE26C73" w14:textId="77777777" w:rsidR="003D225B" w:rsidRPr="00EE26E5" w:rsidRDefault="003D225B" w:rsidP="005E48D5">
            <w:pPr>
              <w:ind w:firstLine="360"/>
              <w:jc w:val="right"/>
              <w:rPr>
                <w:color w:val="000000" w:themeColor="text1"/>
                <w:sz w:val="18"/>
                <w:szCs w:val="18"/>
              </w:rPr>
            </w:pPr>
          </w:p>
        </w:tc>
        <w:tc>
          <w:tcPr>
            <w:tcW w:w="850" w:type="dxa"/>
          </w:tcPr>
          <w:p w14:paraId="3C675E21" w14:textId="77777777" w:rsidR="003D225B" w:rsidRPr="00EE26E5" w:rsidRDefault="003D225B" w:rsidP="005E48D5">
            <w:pPr>
              <w:ind w:firstLine="360"/>
              <w:jc w:val="right"/>
              <w:rPr>
                <w:color w:val="000000" w:themeColor="text1"/>
                <w:sz w:val="18"/>
                <w:szCs w:val="18"/>
              </w:rPr>
            </w:pPr>
          </w:p>
        </w:tc>
      </w:tr>
    </w:tbl>
    <w:p w14:paraId="75065BAB" w14:textId="77777777" w:rsidR="003D225B" w:rsidRPr="00EE26E5"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0FF7958D" w14:textId="77777777" w:rsidR="003D225B" w:rsidRPr="00EE26E5"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28310164" w14:textId="77777777" w:rsidR="003D225B" w:rsidRPr="00EE26E5"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3D225B" w:rsidRPr="00EE26E5" w14:paraId="481FBFCD" w14:textId="77777777" w:rsidTr="005E48D5">
        <w:trPr>
          <w:trHeight w:val="302"/>
          <w:jc w:val="center"/>
        </w:trPr>
        <w:tc>
          <w:tcPr>
            <w:tcW w:w="3968" w:type="dxa"/>
            <w:vMerge w:val="restart"/>
            <w:shd w:val="clear" w:color="auto" w:fill="D9D9D9" w:themeFill="background1" w:themeFillShade="D9"/>
            <w:vAlign w:val="center"/>
          </w:tcPr>
          <w:p w14:paraId="7B0F1185" w14:textId="77777777" w:rsidR="003D225B" w:rsidRPr="00EE26E5" w:rsidRDefault="003D225B" w:rsidP="005E48D5">
            <w:pPr>
              <w:jc w:val="center"/>
              <w:rPr>
                <w:rFonts w:ascii="宋体" w:hAnsi="宋体"/>
                <w:b/>
                <w:color w:val="000000" w:themeColor="text1"/>
                <w:sz w:val="18"/>
                <w:szCs w:val="18"/>
              </w:rPr>
            </w:pPr>
            <w:r w:rsidRPr="00EE26E5">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0C20245D"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上期</w:t>
            </w:r>
          </w:p>
        </w:tc>
      </w:tr>
      <w:tr w:rsidR="003D225B" w:rsidRPr="00EE26E5" w14:paraId="3D619D5E" w14:textId="77777777" w:rsidTr="005E48D5">
        <w:trPr>
          <w:trHeight w:val="297"/>
          <w:jc w:val="center"/>
        </w:trPr>
        <w:tc>
          <w:tcPr>
            <w:tcW w:w="3968" w:type="dxa"/>
            <w:vMerge/>
            <w:shd w:val="clear" w:color="auto" w:fill="D9D9D9" w:themeFill="background1" w:themeFillShade="D9"/>
            <w:vAlign w:val="center"/>
          </w:tcPr>
          <w:p w14:paraId="050E0846" w14:textId="77777777" w:rsidR="003D225B" w:rsidRPr="00EE26E5" w:rsidRDefault="003D225B" w:rsidP="005E48D5">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06600F05"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2E2CDF07" w14:textId="77777777" w:rsidR="003D225B" w:rsidRPr="00EE26E5" w:rsidRDefault="003D225B" w:rsidP="005E48D5">
            <w:pPr>
              <w:jc w:val="center"/>
              <w:rPr>
                <w:b/>
                <w:color w:val="000000" w:themeColor="text1"/>
                <w:sz w:val="18"/>
                <w:szCs w:val="18"/>
              </w:rPr>
            </w:pPr>
            <w:r w:rsidRPr="00EE26E5">
              <w:rPr>
                <w:b/>
                <w:color w:val="000000" w:themeColor="text1"/>
                <w:sz w:val="18"/>
                <w:szCs w:val="18"/>
              </w:rPr>
              <w:t>少数股东权益</w:t>
            </w:r>
          </w:p>
        </w:tc>
        <w:tc>
          <w:tcPr>
            <w:tcW w:w="850" w:type="dxa"/>
            <w:vMerge w:val="restart"/>
            <w:shd w:val="clear" w:color="auto" w:fill="D9D9D9" w:themeFill="background1" w:themeFillShade="D9"/>
          </w:tcPr>
          <w:p w14:paraId="0A74C977" w14:textId="77777777" w:rsidR="003D225B" w:rsidRPr="00EE26E5" w:rsidRDefault="003D225B" w:rsidP="005E48D5">
            <w:pPr>
              <w:jc w:val="center"/>
              <w:rPr>
                <w:b/>
                <w:color w:val="000000" w:themeColor="text1"/>
                <w:sz w:val="18"/>
                <w:szCs w:val="18"/>
              </w:rPr>
            </w:pPr>
            <w:r w:rsidRPr="00EE26E5">
              <w:rPr>
                <w:b/>
                <w:color w:val="000000" w:themeColor="text1"/>
                <w:sz w:val="18"/>
                <w:szCs w:val="18"/>
              </w:rPr>
              <w:t>所有者权益</w:t>
            </w:r>
          </w:p>
        </w:tc>
      </w:tr>
      <w:tr w:rsidR="003D225B" w:rsidRPr="00EE26E5" w14:paraId="69C4312D" w14:textId="77777777" w:rsidTr="005E48D5">
        <w:trPr>
          <w:trHeight w:val="317"/>
          <w:jc w:val="center"/>
        </w:trPr>
        <w:tc>
          <w:tcPr>
            <w:tcW w:w="3968" w:type="dxa"/>
            <w:vMerge/>
            <w:shd w:val="clear" w:color="auto" w:fill="auto"/>
            <w:vAlign w:val="center"/>
          </w:tcPr>
          <w:p w14:paraId="64DEEF65" w14:textId="77777777" w:rsidR="003D225B" w:rsidRPr="00EE26E5" w:rsidRDefault="003D225B" w:rsidP="005E48D5">
            <w:pPr>
              <w:rPr>
                <w:rFonts w:ascii="宋体" w:hAnsi="宋体"/>
                <w:color w:val="000000" w:themeColor="text1"/>
                <w:sz w:val="18"/>
                <w:szCs w:val="18"/>
              </w:rPr>
            </w:pPr>
          </w:p>
        </w:tc>
        <w:tc>
          <w:tcPr>
            <w:tcW w:w="1133" w:type="dxa"/>
            <w:vMerge w:val="restart"/>
            <w:shd w:val="clear" w:color="auto" w:fill="D9D9D9" w:themeFill="background1" w:themeFillShade="D9"/>
          </w:tcPr>
          <w:p w14:paraId="5792E422"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股本</w:t>
            </w:r>
          </w:p>
        </w:tc>
        <w:tc>
          <w:tcPr>
            <w:tcW w:w="2418" w:type="dxa"/>
            <w:gridSpan w:val="5"/>
            <w:shd w:val="clear" w:color="auto" w:fill="D9D9D9" w:themeFill="background1" w:themeFillShade="D9"/>
          </w:tcPr>
          <w:p w14:paraId="3946E284"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w:t>
            </w:r>
            <w:r w:rsidRPr="00EE26E5">
              <w:rPr>
                <w:b/>
                <w:color w:val="000000" w:themeColor="text1"/>
                <w:sz w:val="18"/>
                <w:szCs w:val="18"/>
              </w:rPr>
              <w:t>权益</w:t>
            </w:r>
            <w:r w:rsidRPr="00EE26E5">
              <w:rPr>
                <w:rFonts w:hint="eastAsia"/>
                <w:b/>
                <w:color w:val="000000" w:themeColor="text1"/>
                <w:sz w:val="18"/>
                <w:szCs w:val="18"/>
              </w:rPr>
              <w:t>工具</w:t>
            </w:r>
          </w:p>
        </w:tc>
        <w:tc>
          <w:tcPr>
            <w:tcW w:w="709" w:type="dxa"/>
            <w:vMerge w:val="restart"/>
            <w:shd w:val="clear" w:color="auto" w:fill="D9D9D9" w:themeFill="background1" w:themeFillShade="D9"/>
          </w:tcPr>
          <w:p w14:paraId="6F6CA696"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资本公积</w:t>
            </w:r>
          </w:p>
        </w:tc>
        <w:tc>
          <w:tcPr>
            <w:tcW w:w="850" w:type="dxa"/>
            <w:vMerge w:val="restart"/>
            <w:shd w:val="clear" w:color="auto" w:fill="D9D9D9" w:themeFill="background1" w:themeFillShade="D9"/>
          </w:tcPr>
          <w:p w14:paraId="363FB105"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4476CF47"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1CFAB50E"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专项储备</w:t>
            </w:r>
          </w:p>
        </w:tc>
        <w:tc>
          <w:tcPr>
            <w:tcW w:w="708" w:type="dxa"/>
            <w:vMerge w:val="restart"/>
            <w:shd w:val="clear" w:color="auto" w:fill="D9D9D9" w:themeFill="background1" w:themeFillShade="D9"/>
          </w:tcPr>
          <w:p w14:paraId="5900A0E4"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盈余公积</w:t>
            </w:r>
          </w:p>
        </w:tc>
        <w:tc>
          <w:tcPr>
            <w:tcW w:w="851" w:type="dxa"/>
            <w:vMerge w:val="restart"/>
            <w:shd w:val="clear" w:color="auto" w:fill="D9D9D9" w:themeFill="background1" w:themeFillShade="D9"/>
          </w:tcPr>
          <w:p w14:paraId="08293D9F"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一般</w:t>
            </w:r>
            <w:r w:rsidRPr="00EE26E5">
              <w:rPr>
                <w:b/>
                <w:color w:val="000000" w:themeColor="text1"/>
                <w:sz w:val="18"/>
                <w:szCs w:val="18"/>
              </w:rPr>
              <w:t>风险准备</w:t>
            </w:r>
          </w:p>
        </w:tc>
        <w:tc>
          <w:tcPr>
            <w:tcW w:w="850" w:type="dxa"/>
            <w:vMerge w:val="restart"/>
            <w:shd w:val="clear" w:color="auto" w:fill="D9D9D9" w:themeFill="background1" w:themeFillShade="D9"/>
          </w:tcPr>
          <w:p w14:paraId="312DBABB"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未分配利润</w:t>
            </w:r>
          </w:p>
        </w:tc>
        <w:tc>
          <w:tcPr>
            <w:tcW w:w="993" w:type="dxa"/>
            <w:vMerge/>
            <w:shd w:val="clear" w:color="auto" w:fill="D9D9D9" w:themeFill="background1" w:themeFillShade="D9"/>
          </w:tcPr>
          <w:p w14:paraId="426153BA"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2AD5DE76" w14:textId="77777777" w:rsidR="003D225B" w:rsidRPr="00EE26E5" w:rsidRDefault="003D225B" w:rsidP="005E48D5">
            <w:pPr>
              <w:jc w:val="center"/>
              <w:rPr>
                <w:b/>
                <w:color w:val="000000" w:themeColor="text1"/>
                <w:sz w:val="18"/>
                <w:szCs w:val="18"/>
              </w:rPr>
            </w:pPr>
          </w:p>
        </w:tc>
      </w:tr>
      <w:tr w:rsidR="003D225B" w:rsidRPr="00EE26E5" w14:paraId="72CE87F6" w14:textId="77777777" w:rsidTr="005E48D5">
        <w:trPr>
          <w:trHeight w:val="317"/>
          <w:jc w:val="center"/>
        </w:trPr>
        <w:tc>
          <w:tcPr>
            <w:tcW w:w="3968" w:type="dxa"/>
            <w:vMerge/>
            <w:shd w:val="clear" w:color="auto" w:fill="auto"/>
            <w:vAlign w:val="center"/>
          </w:tcPr>
          <w:p w14:paraId="269F8329" w14:textId="77777777" w:rsidR="003D225B" w:rsidRPr="00EE26E5" w:rsidRDefault="003D225B" w:rsidP="005E48D5">
            <w:pPr>
              <w:rPr>
                <w:rFonts w:ascii="宋体" w:hAnsi="宋体"/>
                <w:color w:val="000000" w:themeColor="text1"/>
                <w:sz w:val="18"/>
                <w:szCs w:val="18"/>
              </w:rPr>
            </w:pPr>
          </w:p>
        </w:tc>
        <w:tc>
          <w:tcPr>
            <w:tcW w:w="1133" w:type="dxa"/>
            <w:vMerge/>
            <w:shd w:val="clear" w:color="auto" w:fill="D9D9D9" w:themeFill="background1" w:themeFillShade="D9"/>
          </w:tcPr>
          <w:p w14:paraId="50778061" w14:textId="77777777" w:rsidR="003D225B" w:rsidRPr="00EE26E5" w:rsidRDefault="003D225B" w:rsidP="005E48D5">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1384E3D4"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6C2506A4"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637CBE7B" w14:textId="77777777" w:rsidR="003D225B" w:rsidRPr="00EE26E5" w:rsidRDefault="003D225B" w:rsidP="005E48D5">
            <w:pPr>
              <w:jc w:val="center"/>
              <w:rPr>
                <w:b/>
                <w:color w:val="000000" w:themeColor="text1"/>
                <w:sz w:val="18"/>
                <w:szCs w:val="18"/>
              </w:rPr>
            </w:pPr>
            <w:r w:rsidRPr="00EE26E5">
              <w:rPr>
                <w:rFonts w:hint="eastAsia"/>
                <w:b/>
                <w:color w:val="000000" w:themeColor="text1"/>
                <w:sz w:val="18"/>
                <w:szCs w:val="18"/>
              </w:rPr>
              <w:t>其他</w:t>
            </w:r>
          </w:p>
        </w:tc>
        <w:tc>
          <w:tcPr>
            <w:tcW w:w="709" w:type="dxa"/>
            <w:vMerge/>
            <w:shd w:val="clear" w:color="auto" w:fill="D9D9D9" w:themeFill="background1" w:themeFillShade="D9"/>
          </w:tcPr>
          <w:p w14:paraId="43A46D18"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15FA0797" w14:textId="77777777" w:rsidR="003D225B" w:rsidRPr="00EE26E5" w:rsidRDefault="003D225B" w:rsidP="005E48D5">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401E57A" w14:textId="77777777" w:rsidR="003D225B" w:rsidRPr="00EE26E5" w:rsidRDefault="003D225B" w:rsidP="005E48D5">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47CD46F2" w14:textId="77777777" w:rsidR="003D225B" w:rsidRPr="00EE26E5" w:rsidRDefault="003D225B" w:rsidP="005E48D5">
            <w:pPr>
              <w:jc w:val="center"/>
              <w:rPr>
                <w:b/>
                <w:color w:val="000000" w:themeColor="text1"/>
                <w:sz w:val="18"/>
                <w:szCs w:val="18"/>
              </w:rPr>
            </w:pPr>
          </w:p>
        </w:tc>
        <w:tc>
          <w:tcPr>
            <w:tcW w:w="708" w:type="dxa"/>
            <w:vMerge/>
            <w:shd w:val="clear" w:color="auto" w:fill="D9D9D9" w:themeFill="background1" w:themeFillShade="D9"/>
          </w:tcPr>
          <w:p w14:paraId="292792A6" w14:textId="77777777" w:rsidR="003D225B" w:rsidRPr="00EE26E5" w:rsidRDefault="003D225B" w:rsidP="005E48D5">
            <w:pPr>
              <w:jc w:val="center"/>
              <w:rPr>
                <w:b/>
                <w:color w:val="000000" w:themeColor="text1"/>
                <w:sz w:val="18"/>
                <w:szCs w:val="18"/>
              </w:rPr>
            </w:pPr>
          </w:p>
        </w:tc>
        <w:tc>
          <w:tcPr>
            <w:tcW w:w="851" w:type="dxa"/>
            <w:vMerge/>
            <w:shd w:val="clear" w:color="auto" w:fill="D9D9D9" w:themeFill="background1" w:themeFillShade="D9"/>
          </w:tcPr>
          <w:p w14:paraId="6E31B0E2"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035BD25B" w14:textId="77777777" w:rsidR="003D225B" w:rsidRPr="00EE26E5" w:rsidRDefault="003D225B" w:rsidP="005E48D5">
            <w:pPr>
              <w:jc w:val="center"/>
              <w:rPr>
                <w:b/>
                <w:color w:val="000000" w:themeColor="text1"/>
                <w:sz w:val="18"/>
                <w:szCs w:val="18"/>
              </w:rPr>
            </w:pPr>
          </w:p>
        </w:tc>
        <w:tc>
          <w:tcPr>
            <w:tcW w:w="993" w:type="dxa"/>
            <w:vMerge/>
            <w:shd w:val="clear" w:color="auto" w:fill="D9D9D9" w:themeFill="background1" w:themeFillShade="D9"/>
          </w:tcPr>
          <w:p w14:paraId="74A19119" w14:textId="77777777" w:rsidR="003D225B" w:rsidRPr="00EE26E5" w:rsidRDefault="003D225B" w:rsidP="005E48D5">
            <w:pPr>
              <w:jc w:val="center"/>
              <w:rPr>
                <w:b/>
                <w:color w:val="000000" w:themeColor="text1"/>
                <w:sz w:val="18"/>
                <w:szCs w:val="18"/>
              </w:rPr>
            </w:pPr>
          </w:p>
        </w:tc>
        <w:tc>
          <w:tcPr>
            <w:tcW w:w="850" w:type="dxa"/>
            <w:vMerge/>
            <w:shd w:val="clear" w:color="auto" w:fill="D9D9D9" w:themeFill="background1" w:themeFillShade="D9"/>
          </w:tcPr>
          <w:p w14:paraId="75485414" w14:textId="77777777" w:rsidR="003D225B" w:rsidRPr="00EE26E5" w:rsidRDefault="003D225B" w:rsidP="005E48D5">
            <w:pPr>
              <w:jc w:val="center"/>
              <w:rPr>
                <w:b/>
                <w:color w:val="000000" w:themeColor="text1"/>
                <w:sz w:val="18"/>
                <w:szCs w:val="18"/>
              </w:rPr>
            </w:pPr>
          </w:p>
        </w:tc>
      </w:tr>
      <w:tr w:rsidR="003D225B" w:rsidRPr="00EE26E5" w14:paraId="1B15A232" w14:textId="77777777" w:rsidTr="005E48D5">
        <w:trPr>
          <w:trHeight w:val="317"/>
          <w:jc w:val="center"/>
        </w:trPr>
        <w:tc>
          <w:tcPr>
            <w:tcW w:w="3968" w:type="dxa"/>
            <w:shd w:val="clear" w:color="auto" w:fill="D9D9D9" w:themeFill="background1" w:themeFillShade="D9"/>
            <w:vAlign w:val="center"/>
          </w:tcPr>
          <w:p w14:paraId="7842DC94" w14:textId="77777777" w:rsidR="003D225B" w:rsidRPr="00EE26E5" w:rsidRDefault="003D225B" w:rsidP="005E48D5">
            <w:pPr>
              <w:rPr>
                <w:rFonts w:ascii="宋体" w:hAnsi="宋体" w:cs="宋体"/>
                <w:b/>
                <w:color w:val="000000" w:themeColor="text1"/>
                <w:sz w:val="18"/>
                <w:szCs w:val="18"/>
              </w:rPr>
            </w:pPr>
            <w:r w:rsidRPr="00EE26E5">
              <w:rPr>
                <w:rFonts w:ascii="宋体" w:hAnsi="宋体" w:hint="eastAsia"/>
                <w:b/>
                <w:color w:val="000000" w:themeColor="text1"/>
                <w:sz w:val="18"/>
                <w:szCs w:val="18"/>
              </w:rPr>
              <w:t>一、上年期末余额</w:t>
            </w:r>
          </w:p>
        </w:tc>
        <w:tc>
          <w:tcPr>
            <w:tcW w:w="1133" w:type="dxa"/>
            <w:shd w:val="clear" w:color="auto" w:fill="auto"/>
          </w:tcPr>
          <w:p w14:paraId="38150F7B"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1AFFA2F3"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C1AFFC5"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12D30AF3"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557D2B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53B601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1E13EBF"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3105AC"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8B35AA0" w14:textId="77777777" w:rsidR="003D225B" w:rsidRPr="00EE26E5" w:rsidRDefault="003D225B" w:rsidP="005E48D5">
            <w:pPr>
              <w:ind w:firstLine="360"/>
              <w:jc w:val="right"/>
              <w:rPr>
                <w:color w:val="000000" w:themeColor="text1"/>
                <w:sz w:val="18"/>
                <w:szCs w:val="18"/>
              </w:rPr>
            </w:pPr>
          </w:p>
        </w:tc>
        <w:tc>
          <w:tcPr>
            <w:tcW w:w="851" w:type="dxa"/>
          </w:tcPr>
          <w:p w14:paraId="63A8560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BF8792C" w14:textId="77777777" w:rsidR="003D225B" w:rsidRPr="00EE26E5" w:rsidRDefault="003D225B" w:rsidP="005E48D5">
            <w:pPr>
              <w:ind w:firstLine="360"/>
              <w:jc w:val="right"/>
              <w:rPr>
                <w:color w:val="000000" w:themeColor="text1"/>
                <w:sz w:val="18"/>
                <w:szCs w:val="18"/>
              </w:rPr>
            </w:pPr>
          </w:p>
        </w:tc>
        <w:tc>
          <w:tcPr>
            <w:tcW w:w="993" w:type="dxa"/>
          </w:tcPr>
          <w:p w14:paraId="164D5CC9" w14:textId="77777777" w:rsidR="003D225B" w:rsidRPr="00EE26E5" w:rsidRDefault="003D225B" w:rsidP="005E48D5">
            <w:pPr>
              <w:ind w:firstLine="360"/>
              <w:jc w:val="right"/>
              <w:rPr>
                <w:color w:val="000000" w:themeColor="text1"/>
                <w:sz w:val="18"/>
                <w:szCs w:val="18"/>
              </w:rPr>
            </w:pPr>
          </w:p>
        </w:tc>
        <w:tc>
          <w:tcPr>
            <w:tcW w:w="850" w:type="dxa"/>
          </w:tcPr>
          <w:p w14:paraId="30ED4FA8" w14:textId="77777777" w:rsidR="003D225B" w:rsidRPr="00EE26E5" w:rsidRDefault="003D225B" w:rsidP="005E48D5">
            <w:pPr>
              <w:ind w:firstLine="360"/>
              <w:jc w:val="right"/>
              <w:rPr>
                <w:color w:val="000000" w:themeColor="text1"/>
                <w:sz w:val="18"/>
                <w:szCs w:val="18"/>
              </w:rPr>
            </w:pPr>
          </w:p>
        </w:tc>
      </w:tr>
      <w:tr w:rsidR="003D225B" w:rsidRPr="00EE26E5" w14:paraId="301CC269" w14:textId="77777777" w:rsidTr="005E48D5">
        <w:trPr>
          <w:trHeight w:val="302"/>
          <w:jc w:val="center"/>
        </w:trPr>
        <w:tc>
          <w:tcPr>
            <w:tcW w:w="3968" w:type="dxa"/>
            <w:shd w:val="clear" w:color="auto" w:fill="D9D9D9" w:themeFill="background1" w:themeFillShade="D9"/>
            <w:vAlign w:val="center"/>
          </w:tcPr>
          <w:p w14:paraId="27FC1A8D" w14:textId="77777777" w:rsidR="003D225B" w:rsidRPr="00EE26E5" w:rsidRDefault="003D225B" w:rsidP="005E48D5">
            <w:pPr>
              <w:ind w:left="360" w:hangingChars="200" w:hanging="360"/>
              <w:rPr>
                <w:rFonts w:ascii="宋体" w:hAnsi="宋体"/>
                <w:color w:val="000000" w:themeColor="text1"/>
                <w:sz w:val="18"/>
                <w:szCs w:val="18"/>
              </w:rPr>
            </w:pPr>
            <w:r w:rsidRPr="00EE26E5">
              <w:rPr>
                <w:rFonts w:ascii="宋体" w:hAnsi="宋体" w:hint="eastAsia"/>
                <w:color w:val="000000" w:themeColor="text1"/>
                <w:sz w:val="18"/>
                <w:szCs w:val="18"/>
              </w:rPr>
              <w:t>加：会计政策变更</w:t>
            </w:r>
          </w:p>
        </w:tc>
        <w:tc>
          <w:tcPr>
            <w:tcW w:w="1133" w:type="dxa"/>
            <w:shd w:val="clear" w:color="auto" w:fill="auto"/>
          </w:tcPr>
          <w:p w14:paraId="0D936A84"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6B6A14E1"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FEE2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7B503617"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F380E1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481340A"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BB63980"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C8C37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490039AC" w14:textId="77777777" w:rsidR="003D225B" w:rsidRPr="00EE26E5" w:rsidRDefault="003D225B" w:rsidP="005E48D5">
            <w:pPr>
              <w:ind w:firstLine="360"/>
              <w:jc w:val="right"/>
              <w:rPr>
                <w:color w:val="000000" w:themeColor="text1"/>
                <w:sz w:val="18"/>
                <w:szCs w:val="18"/>
              </w:rPr>
            </w:pPr>
          </w:p>
        </w:tc>
        <w:tc>
          <w:tcPr>
            <w:tcW w:w="851" w:type="dxa"/>
          </w:tcPr>
          <w:p w14:paraId="28B15C3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72B96ED" w14:textId="77777777" w:rsidR="003D225B" w:rsidRPr="00EE26E5" w:rsidRDefault="003D225B" w:rsidP="005E48D5">
            <w:pPr>
              <w:ind w:firstLine="360"/>
              <w:jc w:val="right"/>
              <w:rPr>
                <w:color w:val="000000" w:themeColor="text1"/>
                <w:sz w:val="18"/>
                <w:szCs w:val="18"/>
              </w:rPr>
            </w:pPr>
          </w:p>
        </w:tc>
        <w:tc>
          <w:tcPr>
            <w:tcW w:w="993" w:type="dxa"/>
          </w:tcPr>
          <w:p w14:paraId="1E49DFFC" w14:textId="77777777" w:rsidR="003D225B" w:rsidRPr="00EE26E5" w:rsidRDefault="003D225B" w:rsidP="005E48D5">
            <w:pPr>
              <w:ind w:firstLine="360"/>
              <w:jc w:val="right"/>
              <w:rPr>
                <w:color w:val="000000" w:themeColor="text1"/>
                <w:sz w:val="18"/>
                <w:szCs w:val="18"/>
              </w:rPr>
            </w:pPr>
          </w:p>
        </w:tc>
        <w:tc>
          <w:tcPr>
            <w:tcW w:w="850" w:type="dxa"/>
          </w:tcPr>
          <w:p w14:paraId="132290E1" w14:textId="77777777" w:rsidR="003D225B" w:rsidRPr="00EE26E5" w:rsidRDefault="003D225B" w:rsidP="005E48D5">
            <w:pPr>
              <w:ind w:firstLine="360"/>
              <w:jc w:val="right"/>
              <w:rPr>
                <w:color w:val="000000" w:themeColor="text1"/>
                <w:sz w:val="18"/>
                <w:szCs w:val="18"/>
              </w:rPr>
            </w:pPr>
          </w:p>
        </w:tc>
      </w:tr>
      <w:tr w:rsidR="003D225B" w:rsidRPr="00EE26E5" w14:paraId="6D19F220" w14:textId="77777777" w:rsidTr="005E48D5">
        <w:trPr>
          <w:trHeight w:val="317"/>
          <w:jc w:val="center"/>
        </w:trPr>
        <w:tc>
          <w:tcPr>
            <w:tcW w:w="3968" w:type="dxa"/>
            <w:shd w:val="clear" w:color="auto" w:fill="D9D9D9" w:themeFill="background1" w:themeFillShade="D9"/>
            <w:vAlign w:val="center"/>
          </w:tcPr>
          <w:p w14:paraId="5A5AF23C" w14:textId="77777777" w:rsidR="003D225B" w:rsidRPr="00EE26E5" w:rsidRDefault="003D225B" w:rsidP="005E48D5">
            <w:pPr>
              <w:ind w:firstLineChars="200" w:firstLine="360"/>
              <w:rPr>
                <w:rFonts w:ascii="宋体" w:hAnsi="宋体" w:cs="宋体"/>
                <w:color w:val="000000" w:themeColor="text1"/>
                <w:sz w:val="18"/>
                <w:szCs w:val="18"/>
              </w:rPr>
            </w:pPr>
            <w:r w:rsidRPr="00EE26E5">
              <w:rPr>
                <w:rFonts w:ascii="宋体" w:hAnsi="宋体" w:hint="eastAsia"/>
                <w:color w:val="000000" w:themeColor="text1"/>
                <w:sz w:val="18"/>
                <w:szCs w:val="18"/>
              </w:rPr>
              <w:t>前期差错更正</w:t>
            </w:r>
          </w:p>
        </w:tc>
        <w:tc>
          <w:tcPr>
            <w:tcW w:w="1133" w:type="dxa"/>
            <w:shd w:val="clear" w:color="auto" w:fill="auto"/>
          </w:tcPr>
          <w:p w14:paraId="6E0BDB8F"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57F2EF24"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1DCD0B0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5E2CC1F0"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76190F7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A725A89"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08169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58142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B0AA9FD" w14:textId="77777777" w:rsidR="003D225B" w:rsidRPr="00EE26E5" w:rsidRDefault="003D225B" w:rsidP="005E48D5">
            <w:pPr>
              <w:ind w:firstLine="360"/>
              <w:jc w:val="right"/>
              <w:rPr>
                <w:color w:val="000000" w:themeColor="text1"/>
                <w:sz w:val="18"/>
                <w:szCs w:val="18"/>
              </w:rPr>
            </w:pPr>
          </w:p>
        </w:tc>
        <w:tc>
          <w:tcPr>
            <w:tcW w:w="851" w:type="dxa"/>
          </w:tcPr>
          <w:p w14:paraId="332805C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171BBD2" w14:textId="77777777" w:rsidR="003D225B" w:rsidRPr="00EE26E5" w:rsidRDefault="003D225B" w:rsidP="005E48D5">
            <w:pPr>
              <w:ind w:firstLine="360"/>
              <w:jc w:val="right"/>
              <w:rPr>
                <w:color w:val="000000" w:themeColor="text1"/>
                <w:sz w:val="18"/>
                <w:szCs w:val="18"/>
              </w:rPr>
            </w:pPr>
          </w:p>
        </w:tc>
        <w:tc>
          <w:tcPr>
            <w:tcW w:w="993" w:type="dxa"/>
          </w:tcPr>
          <w:p w14:paraId="233F20B0" w14:textId="77777777" w:rsidR="003D225B" w:rsidRPr="00EE26E5" w:rsidRDefault="003D225B" w:rsidP="005E48D5">
            <w:pPr>
              <w:ind w:firstLine="360"/>
              <w:jc w:val="right"/>
              <w:rPr>
                <w:color w:val="000000" w:themeColor="text1"/>
                <w:sz w:val="18"/>
                <w:szCs w:val="18"/>
              </w:rPr>
            </w:pPr>
          </w:p>
        </w:tc>
        <w:tc>
          <w:tcPr>
            <w:tcW w:w="850" w:type="dxa"/>
          </w:tcPr>
          <w:p w14:paraId="47D5B8A8" w14:textId="77777777" w:rsidR="003D225B" w:rsidRPr="00EE26E5" w:rsidRDefault="003D225B" w:rsidP="005E48D5">
            <w:pPr>
              <w:ind w:firstLine="360"/>
              <w:jc w:val="right"/>
              <w:rPr>
                <w:color w:val="000000" w:themeColor="text1"/>
                <w:sz w:val="18"/>
                <w:szCs w:val="18"/>
              </w:rPr>
            </w:pPr>
          </w:p>
        </w:tc>
      </w:tr>
      <w:tr w:rsidR="003D225B" w:rsidRPr="00EE26E5" w14:paraId="44689536" w14:textId="77777777" w:rsidTr="005E48D5">
        <w:trPr>
          <w:trHeight w:val="302"/>
          <w:jc w:val="center"/>
        </w:trPr>
        <w:tc>
          <w:tcPr>
            <w:tcW w:w="3968" w:type="dxa"/>
            <w:shd w:val="clear" w:color="auto" w:fill="D9D9D9" w:themeFill="background1" w:themeFillShade="D9"/>
            <w:vAlign w:val="center"/>
          </w:tcPr>
          <w:p w14:paraId="176AA173" w14:textId="77777777" w:rsidR="003D225B" w:rsidRPr="00EE26E5" w:rsidRDefault="003D225B" w:rsidP="005E48D5">
            <w:pPr>
              <w:ind w:firstLineChars="200" w:firstLine="360"/>
              <w:rPr>
                <w:rFonts w:ascii="宋体" w:hAnsi="宋体"/>
                <w:color w:val="000000" w:themeColor="text1"/>
                <w:sz w:val="18"/>
                <w:szCs w:val="18"/>
              </w:rPr>
            </w:pPr>
            <w:r w:rsidRPr="00EE26E5">
              <w:rPr>
                <w:rFonts w:ascii="宋体" w:hAnsi="宋体" w:hint="eastAsia"/>
                <w:color w:val="000000" w:themeColor="text1"/>
                <w:sz w:val="18"/>
                <w:szCs w:val="18"/>
              </w:rPr>
              <w:t>同</w:t>
            </w:r>
            <w:proofErr w:type="gramStart"/>
            <w:r w:rsidRPr="00EE26E5">
              <w:rPr>
                <w:rFonts w:ascii="宋体" w:hAnsi="宋体" w:hint="eastAsia"/>
                <w:color w:val="000000" w:themeColor="text1"/>
                <w:sz w:val="18"/>
                <w:szCs w:val="18"/>
              </w:rPr>
              <w:t>一控制</w:t>
            </w:r>
            <w:proofErr w:type="gramEnd"/>
            <w:r w:rsidRPr="00EE26E5">
              <w:rPr>
                <w:rFonts w:ascii="宋体" w:hAnsi="宋体" w:hint="eastAsia"/>
                <w:color w:val="000000" w:themeColor="text1"/>
                <w:sz w:val="18"/>
                <w:szCs w:val="18"/>
              </w:rPr>
              <w:t>下企业合并</w:t>
            </w:r>
          </w:p>
        </w:tc>
        <w:tc>
          <w:tcPr>
            <w:tcW w:w="1133" w:type="dxa"/>
            <w:shd w:val="clear" w:color="auto" w:fill="auto"/>
          </w:tcPr>
          <w:p w14:paraId="70C07AF0"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233931F0"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43D9BA0"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2A88485B"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94C8EDE"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911C34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7C379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D6E087B"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14821FC" w14:textId="77777777" w:rsidR="003D225B" w:rsidRPr="00EE26E5" w:rsidRDefault="003D225B" w:rsidP="005E48D5">
            <w:pPr>
              <w:ind w:firstLine="360"/>
              <w:jc w:val="right"/>
              <w:rPr>
                <w:color w:val="000000" w:themeColor="text1"/>
                <w:sz w:val="18"/>
                <w:szCs w:val="18"/>
              </w:rPr>
            </w:pPr>
          </w:p>
        </w:tc>
        <w:tc>
          <w:tcPr>
            <w:tcW w:w="851" w:type="dxa"/>
          </w:tcPr>
          <w:p w14:paraId="574CAF7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3F3554C" w14:textId="77777777" w:rsidR="003D225B" w:rsidRPr="00EE26E5" w:rsidRDefault="003D225B" w:rsidP="005E48D5">
            <w:pPr>
              <w:ind w:firstLine="360"/>
              <w:jc w:val="right"/>
              <w:rPr>
                <w:color w:val="000000" w:themeColor="text1"/>
                <w:sz w:val="18"/>
                <w:szCs w:val="18"/>
              </w:rPr>
            </w:pPr>
          </w:p>
        </w:tc>
        <w:tc>
          <w:tcPr>
            <w:tcW w:w="993" w:type="dxa"/>
          </w:tcPr>
          <w:p w14:paraId="191C16E2" w14:textId="77777777" w:rsidR="003D225B" w:rsidRPr="00EE26E5" w:rsidRDefault="003D225B" w:rsidP="005E48D5">
            <w:pPr>
              <w:ind w:firstLine="360"/>
              <w:jc w:val="right"/>
              <w:rPr>
                <w:color w:val="000000" w:themeColor="text1"/>
                <w:sz w:val="18"/>
                <w:szCs w:val="18"/>
              </w:rPr>
            </w:pPr>
          </w:p>
        </w:tc>
        <w:tc>
          <w:tcPr>
            <w:tcW w:w="850" w:type="dxa"/>
          </w:tcPr>
          <w:p w14:paraId="65A6A082" w14:textId="77777777" w:rsidR="003D225B" w:rsidRPr="00EE26E5" w:rsidRDefault="003D225B" w:rsidP="005E48D5">
            <w:pPr>
              <w:ind w:firstLine="360"/>
              <w:jc w:val="right"/>
              <w:rPr>
                <w:color w:val="000000" w:themeColor="text1"/>
                <w:sz w:val="18"/>
                <w:szCs w:val="18"/>
              </w:rPr>
            </w:pPr>
          </w:p>
        </w:tc>
      </w:tr>
      <w:tr w:rsidR="003D225B" w:rsidRPr="00EE26E5" w14:paraId="75325D4D" w14:textId="77777777" w:rsidTr="005E48D5">
        <w:trPr>
          <w:trHeight w:val="317"/>
          <w:jc w:val="center"/>
        </w:trPr>
        <w:tc>
          <w:tcPr>
            <w:tcW w:w="3968" w:type="dxa"/>
            <w:shd w:val="clear" w:color="auto" w:fill="D9D9D9" w:themeFill="background1" w:themeFillShade="D9"/>
            <w:vAlign w:val="center"/>
          </w:tcPr>
          <w:p w14:paraId="7B31075D" w14:textId="77777777" w:rsidR="003D225B" w:rsidRPr="00EE26E5" w:rsidRDefault="003D225B" w:rsidP="005E48D5">
            <w:pPr>
              <w:ind w:firstLineChars="200" w:firstLine="360"/>
              <w:rPr>
                <w:rFonts w:ascii="宋体" w:hAnsi="宋体" w:cs="宋体"/>
                <w:color w:val="000000" w:themeColor="text1"/>
                <w:sz w:val="18"/>
                <w:szCs w:val="18"/>
              </w:rPr>
            </w:pPr>
            <w:r w:rsidRPr="00EE26E5">
              <w:rPr>
                <w:rFonts w:ascii="宋体" w:hAnsi="宋体" w:hint="eastAsia"/>
                <w:color w:val="000000" w:themeColor="text1"/>
                <w:sz w:val="18"/>
                <w:szCs w:val="18"/>
              </w:rPr>
              <w:t>其他</w:t>
            </w:r>
          </w:p>
        </w:tc>
        <w:tc>
          <w:tcPr>
            <w:tcW w:w="1133" w:type="dxa"/>
            <w:shd w:val="clear" w:color="auto" w:fill="auto"/>
          </w:tcPr>
          <w:p w14:paraId="22F47751"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17923412"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EE4619E"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7A81C46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F57E99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AA87D8D"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E55933"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9BBE3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2DDF34B" w14:textId="77777777" w:rsidR="003D225B" w:rsidRPr="00EE26E5" w:rsidRDefault="003D225B" w:rsidP="005E48D5">
            <w:pPr>
              <w:ind w:firstLine="360"/>
              <w:jc w:val="right"/>
              <w:rPr>
                <w:color w:val="000000" w:themeColor="text1"/>
                <w:sz w:val="18"/>
                <w:szCs w:val="18"/>
              </w:rPr>
            </w:pPr>
          </w:p>
        </w:tc>
        <w:tc>
          <w:tcPr>
            <w:tcW w:w="851" w:type="dxa"/>
          </w:tcPr>
          <w:p w14:paraId="17CB428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BC37342" w14:textId="77777777" w:rsidR="003D225B" w:rsidRPr="00EE26E5" w:rsidRDefault="003D225B" w:rsidP="005E48D5">
            <w:pPr>
              <w:ind w:firstLine="360"/>
              <w:jc w:val="right"/>
              <w:rPr>
                <w:color w:val="000000" w:themeColor="text1"/>
                <w:sz w:val="18"/>
                <w:szCs w:val="18"/>
              </w:rPr>
            </w:pPr>
          </w:p>
        </w:tc>
        <w:tc>
          <w:tcPr>
            <w:tcW w:w="993" w:type="dxa"/>
          </w:tcPr>
          <w:p w14:paraId="44298963" w14:textId="77777777" w:rsidR="003D225B" w:rsidRPr="00EE26E5" w:rsidRDefault="003D225B" w:rsidP="005E48D5">
            <w:pPr>
              <w:ind w:firstLine="360"/>
              <w:jc w:val="right"/>
              <w:rPr>
                <w:color w:val="000000" w:themeColor="text1"/>
                <w:sz w:val="18"/>
                <w:szCs w:val="18"/>
              </w:rPr>
            </w:pPr>
          </w:p>
        </w:tc>
        <w:tc>
          <w:tcPr>
            <w:tcW w:w="850" w:type="dxa"/>
          </w:tcPr>
          <w:p w14:paraId="08886FB6" w14:textId="77777777" w:rsidR="003D225B" w:rsidRPr="00EE26E5" w:rsidRDefault="003D225B" w:rsidP="005E48D5">
            <w:pPr>
              <w:ind w:firstLine="360"/>
              <w:jc w:val="right"/>
              <w:rPr>
                <w:color w:val="000000" w:themeColor="text1"/>
                <w:sz w:val="18"/>
                <w:szCs w:val="18"/>
              </w:rPr>
            </w:pPr>
          </w:p>
        </w:tc>
      </w:tr>
      <w:tr w:rsidR="003D225B" w:rsidRPr="00EE26E5" w14:paraId="42C85A35" w14:textId="77777777" w:rsidTr="005E48D5">
        <w:trPr>
          <w:trHeight w:val="302"/>
          <w:jc w:val="center"/>
        </w:trPr>
        <w:tc>
          <w:tcPr>
            <w:tcW w:w="3968" w:type="dxa"/>
            <w:shd w:val="clear" w:color="auto" w:fill="D9D9D9" w:themeFill="background1" w:themeFillShade="D9"/>
            <w:vAlign w:val="center"/>
          </w:tcPr>
          <w:p w14:paraId="2832380D" w14:textId="77777777" w:rsidR="003D225B" w:rsidRPr="00EE26E5" w:rsidRDefault="003D225B" w:rsidP="005E48D5">
            <w:pPr>
              <w:rPr>
                <w:rFonts w:ascii="宋体" w:hAnsi="宋体"/>
                <w:b/>
                <w:color w:val="000000" w:themeColor="text1"/>
                <w:sz w:val="18"/>
                <w:szCs w:val="18"/>
              </w:rPr>
            </w:pPr>
            <w:r w:rsidRPr="00EE26E5">
              <w:rPr>
                <w:rFonts w:ascii="宋体" w:hAnsi="宋体" w:hint="eastAsia"/>
                <w:b/>
                <w:color w:val="000000" w:themeColor="text1"/>
                <w:sz w:val="18"/>
                <w:szCs w:val="18"/>
              </w:rPr>
              <w:t>二、本年期初余额</w:t>
            </w:r>
          </w:p>
        </w:tc>
        <w:tc>
          <w:tcPr>
            <w:tcW w:w="1133" w:type="dxa"/>
            <w:shd w:val="clear" w:color="auto" w:fill="auto"/>
          </w:tcPr>
          <w:p w14:paraId="299D25E9"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0CC437A9"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E9803F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08DD1611"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24A43CE7"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BC142A2"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61D16"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36C5D5"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D506B5A" w14:textId="77777777" w:rsidR="003D225B" w:rsidRPr="00EE26E5" w:rsidRDefault="003D225B" w:rsidP="005E48D5">
            <w:pPr>
              <w:ind w:firstLine="360"/>
              <w:jc w:val="right"/>
              <w:rPr>
                <w:color w:val="000000" w:themeColor="text1"/>
                <w:sz w:val="18"/>
                <w:szCs w:val="18"/>
              </w:rPr>
            </w:pPr>
          </w:p>
        </w:tc>
        <w:tc>
          <w:tcPr>
            <w:tcW w:w="851" w:type="dxa"/>
          </w:tcPr>
          <w:p w14:paraId="61330F8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EE83C02" w14:textId="77777777" w:rsidR="003D225B" w:rsidRPr="00EE26E5" w:rsidRDefault="003D225B" w:rsidP="005E48D5">
            <w:pPr>
              <w:ind w:firstLine="360"/>
              <w:jc w:val="right"/>
              <w:rPr>
                <w:color w:val="000000" w:themeColor="text1"/>
                <w:sz w:val="18"/>
                <w:szCs w:val="18"/>
              </w:rPr>
            </w:pPr>
          </w:p>
        </w:tc>
        <w:tc>
          <w:tcPr>
            <w:tcW w:w="993" w:type="dxa"/>
          </w:tcPr>
          <w:p w14:paraId="2E5303E0" w14:textId="77777777" w:rsidR="003D225B" w:rsidRPr="00EE26E5" w:rsidRDefault="003D225B" w:rsidP="005E48D5">
            <w:pPr>
              <w:ind w:firstLine="360"/>
              <w:jc w:val="right"/>
              <w:rPr>
                <w:color w:val="000000" w:themeColor="text1"/>
                <w:sz w:val="18"/>
                <w:szCs w:val="18"/>
              </w:rPr>
            </w:pPr>
          </w:p>
        </w:tc>
        <w:tc>
          <w:tcPr>
            <w:tcW w:w="850" w:type="dxa"/>
          </w:tcPr>
          <w:p w14:paraId="41C878A0" w14:textId="77777777" w:rsidR="003D225B" w:rsidRPr="00EE26E5" w:rsidRDefault="003D225B" w:rsidP="005E48D5">
            <w:pPr>
              <w:ind w:firstLine="360"/>
              <w:jc w:val="right"/>
              <w:rPr>
                <w:color w:val="000000" w:themeColor="text1"/>
                <w:sz w:val="18"/>
                <w:szCs w:val="18"/>
              </w:rPr>
            </w:pPr>
          </w:p>
        </w:tc>
      </w:tr>
      <w:tr w:rsidR="003D225B" w:rsidRPr="00EE26E5" w14:paraId="0BAB7E7A" w14:textId="77777777" w:rsidTr="005E48D5">
        <w:trPr>
          <w:trHeight w:val="317"/>
          <w:jc w:val="center"/>
        </w:trPr>
        <w:tc>
          <w:tcPr>
            <w:tcW w:w="3968" w:type="dxa"/>
            <w:shd w:val="clear" w:color="auto" w:fill="D9D9D9" w:themeFill="background1" w:themeFillShade="D9"/>
            <w:vAlign w:val="center"/>
          </w:tcPr>
          <w:p w14:paraId="1B39730E" w14:textId="77777777" w:rsidR="003D225B" w:rsidRPr="00EE26E5" w:rsidRDefault="003D225B" w:rsidP="005E48D5">
            <w:pPr>
              <w:rPr>
                <w:rFonts w:ascii="宋体" w:hAnsi="宋体" w:cs="宋体"/>
                <w:b/>
                <w:color w:val="000000" w:themeColor="text1"/>
                <w:sz w:val="18"/>
                <w:szCs w:val="18"/>
              </w:rPr>
            </w:pPr>
            <w:r w:rsidRPr="00EE26E5">
              <w:rPr>
                <w:rFonts w:ascii="宋体" w:hAnsi="宋体" w:hint="eastAsia"/>
                <w:b/>
                <w:color w:val="000000" w:themeColor="text1"/>
                <w:sz w:val="18"/>
                <w:szCs w:val="18"/>
              </w:rPr>
              <w:t>三、本期增减变动金额（减少以“－”号填列）</w:t>
            </w:r>
          </w:p>
        </w:tc>
        <w:tc>
          <w:tcPr>
            <w:tcW w:w="1133" w:type="dxa"/>
            <w:shd w:val="clear" w:color="auto" w:fill="auto"/>
          </w:tcPr>
          <w:p w14:paraId="05FFA4B9"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3B5F0F5F"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8DD71E6"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72675BD8"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23B5EC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AAF2AE5"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D0D54AE"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3767E9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3E419FC" w14:textId="77777777" w:rsidR="003D225B" w:rsidRPr="00EE26E5" w:rsidRDefault="003D225B" w:rsidP="005E48D5">
            <w:pPr>
              <w:ind w:firstLine="360"/>
              <w:jc w:val="right"/>
              <w:rPr>
                <w:color w:val="000000" w:themeColor="text1"/>
                <w:sz w:val="18"/>
                <w:szCs w:val="18"/>
              </w:rPr>
            </w:pPr>
          </w:p>
        </w:tc>
        <w:tc>
          <w:tcPr>
            <w:tcW w:w="851" w:type="dxa"/>
          </w:tcPr>
          <w:p w14:paraId="40C5C74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E7B4D8D" w14:textId="77777777" w:rsidR="003D225B" w:rsidRPr="00EE26E5" w:rsidRDefault="003D225B" w:rsidP="005E48D5">
            <w:pPr>
              <w:ind w:firstLine="360"/>
              <w:jc w:val="right"/>
              <w:rPr>
                <w:color w:val="000000" w:themeColor="text1"/>
                <w:sz w:val="18"/>
                <w:szCs w:val="18"/>
              </w:rPr>
            </w:pPr>
          </w:p>
        </w:tc>
        <w:tc>
          <w:tcPr>
            <w:tcW w:w="993" w:type="dxa"/>
          </w:tcPr>
          <w:p w14:paraId="5B5B1B19" w14:textId="77777777" w:rsidR="003D225B" w:rsidRPr="00EE26E5" w:rsidRDefault="003D225B" w:rsidP="005E48D5">
            <w:pPr>
              <w:ind w:firstLine="360"/>
              <w:jc w:val="right"/>
              <w:rPr>
                <w:color w:val="000000" w:themeColor="text1"/>
                <w:sz w:val="18"/>
                <w:szCs w:val="18"/>
              </w:rPr>
            </w:pPr>
          </w:p>
        </w:tc>
        <w:tc>
          <w:tcPr>
            <w:tcW w:w="850" w:type="dxa"/>
          </w:tcPr>
          <w:p w14:paraId="512B781B" w14:textId="77777777" w:rsidR="003D225B" w:rsidRPr="00EE26E5" w:rsidRDefault="003D225B" w:rsidP="005E48D5">
            <w:pPr>
              <w:ind w:firstLine="360"/>
              <w:jc w:val="right"/>
              <w:rPr>
                <w:color w:val="000000" w:themeColor="text1"/>
                <w:sz w:val="18"/>
                <w:szCs w:val="18"/>
              </w:rPr>
            </w:pPr>
          </w:p>
        </w:tc>
      </w:tr>
      <w:tr w:rsidR="003D225B" w:rsidRPr="00EE26E5" w14:paraId="75F2B380" w14:textId="77777777" w:rsidTr="005E48D5">
        <w:trPr>
          <w:trHeight w:val="302"/>
          <w:jc w:val="center"/>
        </w:trPr>
        <w:tc>
          <w:tcPr>
            <w:tcW w:w="3968" w:type="dxa"/>
            <w:shd w:val="clear" w:color="auto" w:fill="D9D9D9" w:themeFill="background1" w:themeFillShade="D9"/>
            <w:vAlign w:val="center"/>
          </w:tcPr>
          <w:p w14:paraId="4D1FB98E"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lastRenderedPageBreak/>
              <w:t>（一）综合收益总额</w:t>
            </w:r>
          </w:p>
        </w:tc>
        <w:tc>
          <w:tcPr>
            <w:tcW w:w="1133" w:type="dxa"/>
            <w:shd w:val="clear" w:color="auto" w:fill="auto"/>
          </w:tcPr>
          <w:p w14:paraId="551E4F02"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06C9D214"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78CEE4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449E0FA8"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7ECB6F27"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D74242D"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B9CB9AC"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68BE7D4"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049A2E1" w14:textId="77777777" w:rsidR="003D225B" w:rsidRPr="00EE26E5" w:rsidRDefault="003D225B" w:rsidP="005E48D5">
            <w:pPr>
              <w:ind w:firstLine="360"/>
              <w:jc w:val="right"/>
              <w:rPr>
                <w:color w:val="000000" w:themeColor="text1"/>
                <w:sz w:val="18"/>
                <w:szCs w:val="18"/>
              </w:rPr>
            </w:pPr>
          </w:p>
        </w:tc>
        <w:tc>
          <w:tcPr>
            <w:tcW w:w="851" w:type="dxa"/>
          </w:tcPr>
          <w:p w14:paraId="33FA7D0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B9BA04E" w14:textId="77777777" w:rsidR="003D225B" w:rsidRPr="00EE26E5" w:rsidRDefault="003D225B" w:rsidP="005E48D5">
            <w:pPr>
              <w:ind w:firstLine="360"/>
              <w:jc w:val="right"/>
              <w:rPr>
                <w:color w:val="000000" w:themeColor="text1"/>
                <w:sz w:val="18"/>
                <w:szCs w:val="18"/>
              </w:rPr>
            </w:pPr>
          </w:p>
        </w:tc>
        <w:tc>
          <w:tcPr>
            <w:tcW w:w="993" w:type="dxa"/>
          </w:tcPr>
          <w:p w14:paraId="0C61A89B" w14:textId="77777777" w:rsidR="003D225B" w:rsidRPr="00EE26E5" w:rsidRDefault="003D225B" w:rsidP="005E48D5">
            <w:pPr>
              <w:ind w:firstLine="360"/>
              <w:jc w:val="right"/>
              <w:rPr>
                <w:color w:val="000000" w:themeColor="text1"/>
                <w:sz w:val="18"/>
                <w:szCs w:val="18"/>
              </w:rPr>
            </w:pPr>
          </w:p>
        </w:tc>
        <w:tc>
          <w:tcPr>
            <w:tcW w:w="850" w:type="dxa"/>
          </w:tcPr>
          <w:p w14:paraId="198DF4BD" w14:textId="77777777" w:rsidR="003D225B" w:rsidRPr="00EE26E5" w:rsidRDefault="003D225B" w:rsidP="005E48D5">
            <w:pPr>
              <w:ind w:firstLine="360"/>
              <w:jc w:val="right"/>
              <w:rPr>
                <w:color w:val="000000" w:themeColor="text1"/>
                <w:sz w:val="18"/>
                <w:szCs w:val="18"/>
              </w:rPr>
            </w:pPr>
          </w:p>
        </w:tc>
      </w:tr>
      <w:tr w:rsidR="003D225B" w:rsidRPr="00EE26E5" w14:paraId="7C9F2710" w14:textId="77777777" w:rsidTr="005E48D5">
        <w:trPr>
          <w:trHeight w:val="302"/>
          <w:jc w:val="center"/>
        </w:trPr>
        <w:tc>
          <w:tcPr>
            <w:tcW w:w="3968" w:type="dxa"/>
            <w:shd w:val="clear" w:color="auto" w:fill="D9D9D9" w:themeFill="background1" w:themeFillShade="D9"/>
            <w:vAlign w:val="center"/>
          </w:tcPr>
          <w:p w14:paraId="7ADD2238"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（二）所有者投入和减少资本</w:t>
            </w:r>
          </w:p>
        </w:tc>
        <w:tc>
          <w:tcPr>
            <w:tcW w:w="1133" w:type="dxa"/>
            <w:shd w:val="clear" w:color="auto" w:fill="auto"/>
          </w:tcPr>
          <w:p w14:paraId="1076ADC4"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33F4EF94"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697BD28"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164090CF"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600108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B8778F2"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37843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7D87445"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25F154AF" w14:textId="77777777" w:rsidR="003D225B" w:rsidRPr="00EE26E5" w:rsidRDefault="003D225B" w:rsidP="005E48D5">
            <w:pPr>
              <w:ind w:firstLine="360"/>
              <w:jc w:val="right"/>
              <w:rPr>
                <w:color w:val="000000" w:themeColor="text1"/>
                <w:sz w:val="18"/>
                <w:szCs w:val="18"/>
              </w:rPr>
            </w:pPr>
          </w:p>
        </w:tc>
        <w:tc>
          <w:tcPr>
            <w:tcW w:w="851" w:type="dxa"/>
          </w:tcPr>
          <w:p w14:paraId="364A7A5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244415B" w14:textId="77777777" w:rsidR="003D225B" w:rsidRPr="00EE26E5" w:rsidRDefault="003D225B" w:rsidP="005E48D5">
            <w:pPr>
              <w:ind w:firstLine="360"/>
              <w:jc w:val="right"/>
              <w:rPr>
                <w:color w:val="000000" w:themeColor="text1"/>
                <w:sz w:val="18"/>
                <w:szCs w:val="18"/>
              </w:rPr>
            </w:pPr>
          </w:p>
        </w:tc>
        <w:tc>
          <w:tcPr>
            <w:tcW w:w="993" w:type="dxa"/>
          </w:tcPr>
          <w:p w14:paraId="6F8C3385" w14:textId="77777777" w:rsidR="003D225B" w:rsidRPr="00EE26E5" w:rsidRDefault="003D225B" w:rsidP="005E48D5">
            <w:pPr>
              <w:ind w:firstLine="360"/>
              <w:jc w:val="right"/>
              <w:rPr>
                <w:color w:val="000000" w:themeColor="text1"/>
                <w:sz w:val="18"/>
                <w:szCs w:val="18"/>
              </w:rPr>
            </w:pPr>
          </w:p>
        </w:tc>
        <w:tc>
          <w:tcPr>
            <w:tcW w:w="850" w:type="dxa"/>
          </w:tcPr>
          <w:p w14:paraId="70A171FF" w14:textId="77777777" w:rsidR="003D225B" w:rsidRPr="00EE26E5" w:rsidRDefault="003D225B" w:rsidP="005E48D5">
            <w:pPr>
              <w:ind w:firstLine="360"/>
              <w:jc w:val="right"/>
              <w:rPr>
                <w:color w:val="000000" w:themeColor="text1"/>
                <w:sz w:val="18"/>
                <w:szCs w:val="18"/>
              </w:rPr>
            </w:pPr>
          </w:p>
        </w:tc>
      </w:tr>
      <w:tr w:rsidR="003D225B" w:rsidRPr="00EE26E5" w14:paraId="467C26E2" w14:textId="77777777" w:rsidTr="005E48D5">
        <w:trPr>
          <w:trHeight w:val="317"/>
          <w:jc w:val="center"/>
        </w:trPr>
        <w:tc>
          <w:tcPr>
            <w:tcW w:w="3968" w:type="dxa"/>
            <w:shd w:val="clear" w:color="auto" w:fill="D9D9D9" w:themeFill="background1" w:themeFillShade="D9"/>
            <w:vAlign w:val="center"/>
          </w:tcPr>
          <w:p w14:paraId="00AA9284"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1．股东投入的普通股</w:t>
            </w:r>
          </w:p>
        </w:tc>
        <w:tc>
          <w:tcPr>
            <w:tcW w:w="1133" w:type="dxa"/>
            <w:shd w:val="clear" w:color="auto" w:fill="auto"/>
          </w:tcPr>
          <w:p w14:paraId="2AC3959D" w14:textId="77777777" w:rsidR="003D225B" w:rsidRPr="00EE26E5" w:rsidRDefault="003D225B" w:rsidP="005E48D5">
            <w:pPr>
              <w:ind w:firstLine="360"/>
              <w:jc w:val="right"/>
              <w:rPr>
                <w:color w:val="000000" w:themeColor="text1"/>
                <w:sz w:val="18"/>
                <w:szCs w:val="18"/>
              </w:rPr>
            </w:pPr>
          </w:p>
        </w:tc>
        <w:tc>
          <w:tcPr>
            <w:tcW w:w="856" w:type="dxa"/>
            <w:gridSpan w:val="2"/>
            <w:tcBorders>
              <w:right w:val="single" w:sz="4" w:space="0" w:color="5B9BD5" w:themeColor="accent1"/>
            </w:tcBorders>
          </w:tcPr>
          <w:p w14:paraId="2C4F82B3" w14:textId="77777777" w:rsidR="003D225B" w:rsidRPr="00EE26E5" w:rsidRDefault="003D225B" w:rsidP="005E48D5">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155EA21"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tcPr>
          <w:p w14:paraId="5803AEB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2051B56D"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9A9DA4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426F0A5"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EA9553"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66F7183" w14:textId="77777777" w:rsidR="003D225B" w:rsidRPr="00EE26E5" w:rsidRDefault="003D225B" w:rsidP="005E48D5">
            <w:pPr>
              <w:ind w:firstLine="360"/>
              <w:jc w:val="right"/>
              <w:rPr>
                <w:color w:val="000000" w:themeColor="text1"/>
                <w:sz w:val="18"/>
                <w:szCs w:val="18"/>
              </w:rPr>
            </w:pPr>
          </w:p>
        </w:tc>
        <w:tc>
          <w:tcPr>
            <w:tcW w:w="851" w:type="dxa"/>
          </w:tcPr>
          <w:p w14:paraId="4C6278B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8BD10CA" w14:textId="77777777" w:rsidR="003D225B" w:rsidRPr="00EE26E5" w:rsidRDefault="003D225B" w:rsidP="005E48D5">
            <w:pPr>
              <w:ind w:firstLine="360"/>
              <w:jc w:val="right"/>
              <w:rPr>
                <w:color w:val="000000" w:themeColor="text1"/>
                <w:sz w:val="18"/>
                <w:szCs w:val="18"/>
              </w:rPr>
            </w:pPr>
          </w:p>
        </w:tc>
        <w:tc>
          <w:tcPr>
            <w:tcW w:w="993" w:type="dxa"/>
          </w:tcPr>
          <w:p w14:paraId="083A0435" w14:textId="77777777" w:rsidR="003D225B" w:rsidRPr="00EE26E5" w:rsidRDefault="003D225B" w:rsidP="005E48D5">
            <w:pPr>
              <w:ind w:firstLine="360"/>
              <w:jc w:val="right"/>
              <w:rPr>
                <w:color w:val="000000" w:themeColor="text1"/>
                <w:sz w:val="18"/>
                <w:szCs w:val="18"/>
              </w:rPr>
            </w:pPr>
          </w:p>
        </w:tc>
        <w:tc>
          <w:tcPr>
            <w:tcW w:w="850" w:type="dxa"/>
          </w:tcPr>
          <w:p w14:paraId="34C00B3E" w14:textId="77777777" w:rsidR="003D225B" w:rsidRPr="00EE26E5" w:rsidRDefault="003D225B" w:rsidP="005E48D5">
            <w:pPr>
              <w:ind w:firstLine="360"/>
              <w:jc w:val="right"/>
              <w:rPr>
                <w:color w:val="000000" w:themeColor="text1"/>
                <w:sz w:val="18"/>
                <w:szCs w:val="18"/>
              </w:rPr>
            </w:pPr>
          </w:p>
        </w:tc>
      </w:tr>
      <w:tr w:rsidR="003D225B" w:rsidRPr="00EE26E5" w14:paraId="08C293E3" w14:textId="77777777" w:rsidTr="005E48D5">
        <w:trPr>
          <w:trHeight w:val="317"/>
          <w:jc w:val="center"/>
        </w:trPr>
        <w:tc>
          <w:tcPr>
            <w:tcW w:w="3968" w:type="dxa"/>
            <w:shd w:val="clear" w:color="auto" w:fill="D9D9D9" w:themeFill="background1" w:themeFillShade="D9"/>
            <w:vAlign w:val="center"/>
          </w:tcPr>
          <w:p w14:paraId="23EC9261" w14:textId="77777777" w:rsidR="003D225B" w:rsidRPr="00EE26E5" w:rsidRDefault="003D225B" w:rsidP="005E48D5">
            <w:pPr>
              <w:rPr>
                <w:rFonts w:ascii="宋体" w:hAnsi="宋体"/>
                <w:color w:val="000000" w:themeColor="text1"/>
                <w:sz w:val="18"/>
                <w:szCs w:val="18"/>
              </w:rPr>
            </w:pPr>
            <w:r w:rsidRPr="00EE26E5">
              <w:rPr>
                <w:color w:val="000000" w:themeColor="text1"/>
                <w:sz w:val="18"/>
                <w:szCs w:val="18"/>
              </w:rPr>
              <w:t>2</w:t>
            </w:r>
            <w:r w:rsidRPr="00EE26E5">
              <w:rPr>
                <w:color w:val="000000" w:themeColor="text1"/>
                <w:sz w:val="18"/>
                <w:szCs w:val="18"/>
              </w:rPr>
              <w:t>．其他权益工具持有者投入资</w:t>
            </w:r>
            <w:r w:rsidRPr="00EE26E5">
              <w:rPr>
                <w:rFonts w:hint="eastAsia"/>
                <w:color w:val="000000" w:themeColor="text1"/>
                <w:sz w:val="18"/>
                <w:szCs w:val="18"/>
              </w:rPr>
              <w:t>本</w:t>
            </w:r>
          </w:p>
        </w:tc>
        <w:tc>
          <w:tcPr>
            <w:tcW w:w="1133" w:type="dxa"/>
            <w:shd w:val="clear" w:color="auto" w:fill="auto"/>
          </w:tcPr>
          <w:p w14:paraId="45B86AC1"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4EE44DF2"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78F22F8"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393D46B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7ECE5395"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C69866C"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56AA7D"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D73B4E"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60AD429" w14:textId="77777777" w:rsidR="003D225B" w:rsidRPr="00EE26E5" w:rsidRDefault="003D225B" w:rsidP="005E48D5">
            <w:pPr>
              <w:ind w:firstLine="360"/>
              <w:jc w:val="right"/>
              <w:rPr>
                <w:color w:val="000000" w:themeColor="text1"/>
                <w:sz w:val="18"/>
                <w:szCs w:val="18"/>
              </w:rPr>
            </w:pPr>
          </w:p>
        </w:tc>
        <w:tc>
          <w:tcPr>
            <w:tcW w:w="851" w:type="dxa"/>
          </w:tcPr>
          <w:p w14:paraId="587A04E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C1B1438" w14:textId="77777777" w:rsidR="003D225B" w:rsidRPr="00EE26E5" w:rsidRDefault="003D225B" w:rsidP="005E48D5">
            <w:pPr>
              <w:ind w:firstLine="360"/>
              <w:jc w:val="right"/>
              <w:rPr>
                <w:color w:val="000000" w:themeColor="text1"/>
                <w:sz w:val="18"/>
                <w:szCs w:val="18"/>
              </w:rPr>
            </w:pPr>
          </w:p>
        </w:tc>
        <w:tc>
          <w:tcPr>
            <w:tcW w:w="993" w:type="dxa"/>
          </w:tcPr>
          <w:p w14:paraId="15E37D51" w14:textId="77777777" w:rsidR="003D225B" w:rsidRPr="00EE26E5" w:rsidRDefault="003D225B" w:rsidP="005E48D5">
            <w:pPr>
              <w:ind w:firstLine="360"/>
              <w:jc w:val="right"/>
              <w:rPr>
                <w:color w:val="000000" w:themeColor="text1"/>
                <w:sz w:val="18"/>
                <w:szCs w:val="18"/>
              </w:rPr>
            </w:pPr>
          </w:p>
        </w:tc>
        <w:tc>
          <w:tcPr>
            <w:tcW w:w="850" w:type="dxa"/>
          </w:tcPr>
          <w:p w14:paraId="534B3F27" w14:textId="77777777" w:rsidR="003D225B" w:rsidRPr="00EE26E5" w:rsidRDefault="003D225B" w:rsidP="005E48D5">
            <w:pPr>
              <w:ind w:firstLine="360"/>
              <w:jc w:val="right"/>
              <w:rPr>
                <w:color w:val="000000" w:themeColor="text1"/>
                <w:sz w:val="18"/>
                <w:szCs w:val="18"/>
              </w:rPr>
            </w:pPr>
          </w:p>
        </w:tc>
      </w:tr>
      <w:tr w:rsidR="003D225B" w:rsidRPr="00EE26E5" w14:paraId="156CA3F1" w14:textId="77777777" w:rsidTr="005E48D5">
        <w:trPr>
          <w:trHeight w:val="302"/>
          <w:jc w:val="center"/>
        </w:trPr>
        <w:tc>
          <w:tcPr>
            <w:tcW w:w="3968" w:type="dxa"/>
            <w:shd w:val="clear" w:color="auto" w:fill="D9D9D9" w:themeFill="background1" w:themeFillShade="D9"/>
            <w:vAlign w:val="center"/>
          </w:tcPr>
          <w:p w14:paraId="2BB02157"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3．股份支付计入所有者权益的金额</w:t>
            </w:r>
          </w:p>
        </w:tc>
        <w:tc>
          <w:tcPr>
            <w:tcW w:w="1133" w:type="dxa"/>
            <w:shd w:val="clear" w:color="auto" w:fill="auto"/>
          </w:tcPr>
          <w:p w14:paraId="1EFBD116"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3D910199"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EF724CB"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6A4B744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BB7F332"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AF9C299"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AB1DC2"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A15B78"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263EC2B8" w14:textId="77777777" w:rsidR="003D225B" w:rsidRPr="00EE26E5" w:rsidRDefault="003D225B" w:rsidP="005E48D5">
            <w:pPr>
              <w:ind w:firstLine="360"/>
              <w:jc w:val="right"/>
              <w:rPr>
                <w:color w:val="000000" w:themeColor="text1"/>
                <w:sz w:val="18"/>
                <w:szCs w:val="18"/>
              </w:rPr>
            </w:pPr>
          </w:p>
        </w:tc>
        <w:tc>
          <w:tcPr>
            <w:tcW w:w="851" w:type="dxa"/>
          </w:tcPr>
          <w:p w14:paraId="50C0C231"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DE6C3BC" w14:textId="77777777" w:rsidR="003D225B" w:rsidRPr="00EE26E5" w:rsidRDefault="003D225B" w:rsidP="005E48D5">
            <w:pPr>
              <w:ind w:firstLine="360"/>
              <w:jc w:val="right"/>
              <w:rPr>
                <w:color w:val="000000" w:themeColor="text1"/>
                <w:sz w:val="18"/>
                <w:szCs w:val="18"/>
              </w:rPr>
            </w:pPr>
          </w:p>
        </w:tc>
        <w:tc>
          <w:tcPr>
            <w:tcW w:w="993" w:type="dxa"/>
          </w:tcPr>
          <w:p w14:paraId="68EFAAB5" w14:textId="77777777" w:rsidR="003D225B" w:rsidRPr="00EE26E5" w:rsidRDefault="003D225B" w:rsidP="005E48D5">
            <w:pPr>
              <w:ind w:firstLine="360"/>
              <w:jc w:val="right"/>
              <w:rPr>
                <w:color w:val="000000" w:themeColor="text1"/>
                <w:sz w:val="18"/>
                <w:szCs w:val="18"/>
              </w:rPr>
            </w:pPr>
          </w:p>
        </w:tc>
        <w:tc>
          <w:tcPr>
            <w:tcW w:w="850" w:type="dxa"/>
          </w:tcPr>
          <w:p w14:paraId="4D74D06C" w14:textId="77777777" w:rsidR="003D225B" w:rsidRPr="00EE26E5" w:rsidRDefault="003D225B" w:rsidP="005E48D5">
            <w:pPr>
              <w:ind w:firstLine="360"/>
              <w:jc w:val="right"/>
              <w:rPr>
                <w:color w:val="000000" w:themeColor="text1"/>
                <w:sz w:val="18"/>
                <w:szCs w:val="18"/>
              </w:rPr>
            </w:pPr>
          </w:p>
        </w:tc>
      </w:tr>
      <w:tr w:rsidR="003D225B" w:rsidRPr="00EE26E5" w14:paraId="3EF363B5" w14:textId="77777777" w:rsidTr="005E48D5">
        <w:trPr>
          <w:trHeight w:val="317"/>
          <w:jc w:val="center"/>
        </w:trPr>
        <w:tc>
          <w:tcPr>
            <w:tcW w:w="3968" w:type="dxa"/>
            <w:shd w:val="clear" w:color="auto" w:fill="D9D9D9" w:themeFill="background1" w:themeFillShade="D9"/>
            <w:vAlign w:val="center"/>
          </w:tcPr>
          <w:p w14:paraId="03DA0CD3"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4．其他</w:t>
            </w:r>
          </w:p>
        </w:tc>
        <w:tc>
          <w:tcPr>
            <w:tcW w:w="1133" w:type="dxa"/>
            <w:shd w:val="clear" w:color="auto" w:fill="auto"/>
          </w:tcPr>
          <w:p w14:paraId="5F2ABDF0"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05C57E60"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48DE8B8"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53258507"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16D417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7768AD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B83A0F"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982BE4"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7D88685" w14:textId="77777777" w:rsidR="003D225B" w:rsidRPr="00EE26E5" w:rsidRDefault="003D225B" w:rsidP="005E48D5">
            <w:pPr>
              <w:ind w:firstLine="360"/>
              <w:jc w:val="right"/>
              <w:rPr>
                <w:color w:val="000000" w:themeColor="text1"/>
                <w:sz w:val="18"/>
                <w:szCs w:val="18"/>
              </w:rPr>
            </w:pPr>
          </w:p>
        </w:tc>
        <w:tc>
          <w:tcPr>
            <w:tcW w:w="851" w:type="dxa"/>
          </w:tcPr>
          <w:p w14:paraId="78AD7B1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25865AB" w14:textId="77777777" w:rsidR="003D225B" w:rsidRPr="00EE26E5" w:rsidRDefault="003D225B" w:rsidP="005E48D5">
            <w:pPr>
              <w:ind w:firstLine="360"/>
              <w:jc w:val="right"/>
              <w:rPr>
                <w:color w:val="000000" w:themeColor="text1"/>
                <w:sz w:val="18"/>
                <w:szCs w:val="18"/>
              </w:rPr>
            </w:pPr>
          </w:p>
        </w:tc>
        <w:tc>
          <w:tcPr>
            <w:tcW w:w="993" w:type="dxa"/>
          </w:tcPr>
          <w:p w14:paraId="04412711" w14:textId="77777777" w:rsidR="003D225B" w:rsidRPr="00EE26E5" w:rsidRDefault="003D225B" w:rsidP="005E48D5">
            <w:pPr>
              <w:ind w:firstLine="360"/>
              <w:jc w:val="right"/>
              <w:rPr>
                <w:color w:val="000000" w:themeColor="text1"/>
                <w:sz w:val="18"/>
                <w:szCs w:val="18"/>
              </w:rPr>
            </w:pPr>
          </w:p>
        </w:tc>
        <w:tc>
          <w:tcPr>
            <w:tcW w:w="850" w:type="dxa"/>
          </w:tcPr>
          <w:p w14:paraId="528477C3" w14:textId="77777777" w:rsidR="003D225B" w:rsidRPr="00EE26E5" w:rsidRDefault="003D225B" w:rsidP="005E48D5">
            <w:pPr>
              <w:ind w:firstLine="360"/>
              <w:jc w:val="right"/>
              <w:rPr>
                <w:color w:val="000000" w:themeColor="text1"/>
                <w:sz w:val="18"/>
                <w:szCs w:val="18"/>
              </w:rPr>
            </w:pPr>
          </w:p>
        </w:tc>
      </w:tr>
      <w:tr w:rsidR="003D225B" w:rsidRPr="00EE26E5" w14:paraId="0DAA4AF4" w14:textId="77777777" w:rsidTr="005E48D5">
        <w:trPr>
          <w:trHeight w:val="302"/>
          <w:jc w:val="center"/>
        </w:trPr>
        <w:tc>
          <w:tcPr>
            <w:tcW w:w="3968" w:type="dxa"/>
            <w:shd w:val="clear" w:color="auto" w:fill="D9D9D9" w:themeFill="background1" w:themeFillShade="D9"/>
            <w:vAlign w:val="center"/>
          </w:tcPr>
          <w:p w14:paraId="1A44F7DD"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（三）利润分配</w:t>
            </w:r>
          </w:p>
        </w:tc>
        <w:tc>
          <w:tcPr>
            <w:tcW w:w="1133" w:type="dxa"/>
            <w:shd w:val="clear" w:color="auto" w:fill="auto"/>
          </w:tcPr>
          <w:p w14:paraId="62E59C58"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1DABCB9D"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2AF123C"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715B7D9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DEDABA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1DED627"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CCA374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B7D04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2ABEF037" w14:textId="77777777" w:rsidR="003D225B" w:rsidRPr="00EE26E5" w:rsidRDefault="003D225B" w:rsidP="005E48D5">
            <w:pPr>
              <w:ind w:firstLine="360"/>
              <w:jc w:val="right"/>
              <w:rPr>
                <w:color w:val="000000" w:themeColor="text1"/>
                <w:sz w:val="18"/>
                <w:szCs w:val="18"/>
              </w:rPr>
            </w:pPr>
          </w:p>
        </w:tc>
        <w:tc>
          <w:tcPr>
            <w:tcW w:w="851" w:type="dxa"/>
          </w:tcPr>
          <w:p w14:paraId="7A124A7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ABEB070" w14:textId="77777777" w:rsidR="003D225B" w:rsidRPr="00EE26E5" w:rsidRDefault="003D225B" w:rsidP="005E48D5">
            <w:pPr>
              <w:ind w:firstLine="360"/>
              <w:jc w:val="right"/>
              <w:rPr>
                <w:color w:val="000000" w:themeColor="text1"/>
                <w:sz w:val="18"/>
                <w:szCs w:val="18"/>
              </w:rPr>
            </w:pPr>
          </w:p>
        </w:tc>
        <w:tc>
          <w:tcPr>
            <w:tcW w:w="993" w:type="dxa"/>
          </w:tcPr>
          <w:p w14:paraId="70837501" w14:textId="77777777" w:rsidR="003D225B" w:rsidRPr="00EE26E5" w:rsidRDefault="003D225B" w:rsidP="005E48D5">
            <w:pPr>
              <w:ind w:firstLine="360"/>
              <w:jc w:val="right"/>
              <w:rPr>
                <w:color w:val="000000" w:themeColor="text1"/>
                <w:sz w:val="18"/>
                <w:szCs w:val="18"/>
              </w:rPr>
            </w:pPr>
          </w:p>
        </w:tc>
        <w:tc>
          <w:tcPr>
            <w:tcW w:w="850" w:type="dxa"/>
          </w:tcPr>
          <w:p w14:paraId="7E2C89AA" w14:textId="77777777" w:rsidR="003D225B" w:rsidRPr="00EE26E5" w:rsidRDefault="003D225B" w:rsidP="005E48D5">
            <w:pPr>
              <w:ind w:firstLine="360"/>
              <w:jc w:val="right"/>
              <w:rPr>
                <w:color w:val="000000" w:themeColor="text1"/>
                <w:sz w:val="18"/>
                <w:szCs w:val="18"/>
              </w:rPr>
            </w:pPr>
          </w:p>
        </w:tc>
      </w:tr>
      <w:tr w:rsidR="003D225B" w:rsidRPr="00EE26E5" w14:paraId="718C5C2E" w14:textId="77777777" w:rsidTr="005E48D5">
        <w:trPr>
          <w:trHeight w:val="317"/>
          <w:jc w:val="center"/>
        </w:trPr>
        <w:tc>
          <w:tcPr>
            <w:tcW w:w="3968" w:type="dxa"/>
            <w:shd w:val="clear" w:color="auto" w:fill="D9D9D9" w:themeFill="background1" w:themeFillShade="D9"/>
            <w:vAlign w:val="center"/>
          </w:tcPr>
          <w:p w14:paraId="590A206C"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1．提取盈余公积</w:t>
            </w:r>
          </w:p>
        </w:tc>
        <w:tc>
          <w:tcPr>
            <w:tcW w:w="1133" w:type="dxa"/>
            <w:shd w:val="clear" w:color="auto" w:fill="auto"/>
          </w:tcPr>
          <w:p w14:paraId="748AA865"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066B30BE"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399AD9"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11F66F0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360DD3C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B8265A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4821114"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D6178F"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C52CD58" w14:textId="77777777" w:rsidR="003D225B" w:rsidRPr="00EE26E5" w:rsidRDefault="003D225B" w:rsidP="005E48D5">
            <w:pPr>
              <w:ind w:firstLine="360"/>
              <w:jc w:val="right"/>
              <w:rPr>
                <w:color w:val="000000" w:themeColor="text1"/>
                <w:sz w:val="18"/>
                <w:szCs w:val="18"/>
              </w:rPr>
            </w:pPr>
          </w:p>
        </w:tc>
        <w:tc>
          <w:tcPr>
            <w:tcW w:w="851" w:type="dxa"/>
          </w:tcPr>
          <w:p w14:paraId="3F9CA7AC"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7D95151" w14:textId="77777777" w:rsidR="003D225B" w:rsidRPr="00EE26E5" w:rsidRDefault="003D225B" w:rsidP="005E48D5">
            <w:pPr>
              <w:ind w:firstLine="360"/>
              <w:jc w:val="right"/>
              <w:rPr>
                <w:color w:val="000000" w:themeColor="text1"/>
                <w:sz w:val="18"/>
                <w:szCs w:val="18"/>
              </w:rPr>
            </w:pPr>
          </w:p>
        </w:tc>
        <w:tc>
          <w:tcPr>
            <w:tcW w:w="993" w:type="dxa"/>
          </w:tcPr>
          <w:p w14:paraId="6711767A" w14:textId="77777777" w:rsidR="003D225B" w:rsidRPr="00EE26E5" w:rsidRDefault="003D225B" w:rsidP="005E48D5">
            <w:pPr>
              <w:ind w:firstLine="360"/>
              <w:jc w:val="right"/>
              <w:rPr>
                <w:color w:val="000000" w:themeColor="text1"/>
                <w:sz w:val="18"/>
                <w:szCs w:val="18"/>
              </w:rPr>
            </w:pPr>
          </w:p>
        </w:tc>
        <w:tc>
          <w:tcPr>
            <w:tcW w:w="850" w:type="dxa"/>
          </w:tcPr>
          <w:p w14:paraId="23FB0F72" w14:textId="77777777" w:rsidR="003D225B" w:rsidRPr="00EE26E5" w:rsidRDefault="003D225B" w:rsidP="005E48D5">
            <w:pPr>
              <w:ind w:firstLine="360"/>
              <w:jc w:val="right"/>
              <w:rPr>
                <w:color w:val="000000" w:themeColor="text1"/>
                <w:sz w:val="18"/>
                <w:szCs w:val="18"/>
              </w:rPr>
            </w:pPr>
          </w:p>
        </w:tc>
      </w:tr>
      <w:tr w:rsidR="003D225B" w:rsidRPr="00EE26E5" w14:paraId="6F723380" w14:textId="77777777" w:rsidTr="005E48D5">
        <w:trPr>
          <w:trHeight w:val="317"/>
          <w:jc w:val="center"/>
        </w:trPr>
        <w:tc>
          <w:tcPr>
            <w:tcW w:w="3968" w:type="dxa"/>
            <w:shd w:val="clear" w:color="auto" w:fill="D9D9D9" w:themeFill="background1" w:themeFillShade="D9"/>
            <w:vAlign w:val="center"/>
          </w:tcPr>
          <w:p w14:paraId="30B953C3" w14:textId="77777777" w:rsidR="003D225B" w:rsidRPr="00EE26E5" w:rsidRDefault="003D225B" w:rsidP="005E48D5">
            <w:pPr>
              <w:rPr>
                <w:rFonts w:ascii="宋体" w:hAnsi="宋体"/>
                <w:color w:val="000000" w:themeColor="text1"/>
                <w:sz w:val="18"/>
                <w:szCs w:val="18"/>
              </w:rPr>
            </w:pPr>
            <w:r w:rsidRPr="00EE26E5">
              <w:rPr>
                <w:rFonts w:ascii="宋体" w:hAnsi="宋体"/>
                <w:color w:val="000000" w:themeColor="text1"/>
                <w:sz w:val="18"/>
                <w:szCs w:val="18"/>
              </w:rPr>
              <w:t>2</w:t>
            </w:r>
            <w:r w:rsidRPr="00EE26E5">
              <w:rPr>
                <w:rFonts w:ascii="宋体" w:hAnsi="宋体" w:hint="eastAsia"/>
                <w:color w:val="000000" w:themeColor="text1"/>
                <w:sz w:val="18"/>
                <w:szCs w:val="18"/>
              </w:rPr>
              <w:t>．提取一般风险准备</w:t>
            </w:r>
          </w:p>
        </w:tc>
        <w:tc>
          <w:tcPr>
            <w:tcW w:w="1133" w:type="dxa"/>
            <w:shd w:val="clear" w:color="auto" w:fill="auto"/>
          </w:tcPr>
          <w:p w14:paraId="50CF2DD7"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371E6E51"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57AF1C5"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7899CBF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3F327B7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EB6D7F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78751B5"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564AB8"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327D5700" w14:textId="77777777" w:rsidR="003D225B" w:rsidRPr="00EE26E5" w:rsidRDefault="003D225B" w:rsidP="005E48D5">
            <w:pPr>
              <w:ind w:firstLine="360"/>
              <w:jc w:val="right"/>
              <w:rPr>
                <w:color w:val="000000" w:themeColor="text1"/>
                <w:sz w:val="18"/>
                <w:szCs w:val="18"/>
              </w:rPr>
            </w:pPr>
          </w:p>
        </w:tc>
        <w:tc>
          <w:tcPr>
            <w:tcW w:w="851" w:type="dxa"/>
          </w:tcPr>
          <w:p w14:paraId="0D7F72E5"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6D677123" w14:textId="77777777" w:rsidR="003D225B" w:rsidRPr="00EE26E5" w:rsidRDefault="003D225B" w:rsidP="005E48D5">
            <w:pPr>
              <w:ind w:firstLine="360"/>
              <w:jc w:val="right"/>
              <w:rPr>
                <w:color w:val="000000" w:themeColor="text1"/>
                <w:sz w:val="18"/>
                <w:szCs w:val="18"/>
              </w:rPr>
            </w:pPr>
          </w:p>
        </w:tc>
        <w:tc>
          <w:tcPr>
            <w:tcW w:w="993" w:type="dxa"/>
          </w:tcPr>
          <w:p w14:paraId="346C4387" w14:textId="77777777" w:rsidR="003D225B" w:rsidRPr="00EE26E5" w:rsidRDefault="003D225B" w:rsidP="005E48D5">
            <w:pPr>
              <w:ind w:firstLine="360"/>
              <w:jc w:val="right"/>
              <w:rPr>
                <w:color w:val="000000" w:themeColor="text1"/>
                <w:sz w:val="18"/>
                <w:szCs w:val="18"/>
              </w:rPr>
            </w:pPr>
          </w:p>
        </w:tc>
        <w:tc>
          <w:tcPr>
            <w:tcW w:w="850" w:type="dxa"/>
          </w:tcPr>
          <w:p w14:paraId="3867569A" w14:textId="77777777" w:rsidR="003D225B" w:rsidRPr="00EE26E5" w:rsidRDefault="003D225B" w:rsidP="005E48D5">
            <w:pPr>
              <w:ind w:firstLine="360"/>
              <w:jc w:val="right"/>
              <w:rPr>
                <w:color w:val="000000" w:themeColor="text1"/>
                <w:sz w:val="18"/>
                <w:szCs w:val="18"/>
              </w:rPr>
            </w:pPr>
          </w:p>
        </w:tc>
      </w:tr>
      <w:tr w:rsidR="003D225B" w:rsidRPr="00EE26E5" w14:paraId="09A0F086" w14:textId="77777777" w:rsidTr="005E48D5">
        <w:trPr>
          <w:trHeight w:val="302"/>
          <w:jc w:val="center"/>
        </w:trPr>
        <w:tc>
          <w:tcPr>
            <w:tcW w:w="3968" w:type="dxa"/>
            <w:shd w:val="clear" w:color="auto" w:fill="D9D9D9" w:themeFill="background1" w:themeFillShade="D9"/>
            <w:vAlign w:val="center"/>
          </w:tcPr>
          <w:p w14:paraId="0B2EA260" w14:textId="77777777" w:rsidR="003D225B" w:rsidRPr="00EE26E5" w:rsidRDefault="003D225B" w:rsidP="005E48D5">
            <w:pPr>
              <w:rPr>
                <w:rFonts w:ascii="宋体" w:hAnsi="宋体" w:cs="宋体"/>
                <w:color w:val="000000" w:themeColor="text1"/>
                <w:sz w:val="18"/>
                <w:szCs w:val="18"/>
              </w:rPr>
            </w:pPr>
            <w:r w:rsidRPr="00EE26E5">
              <w:rPr>
                <w:rFonts w:ascii="宋体" w:hAnsi="宋体"/>
                <w:color w:val="000000" w:themeColor="text1"/>
                <w:sz w:val="18"/>
                <w:szCs w:val="18"/>
              </w:rPr>
              <w:t>3</w:t>
            </w:r>
            <w:r w:rsidRPr="00EE26E5">
              <w:rPr>
                <w:rFonts w:ascii="宋体" w:hAnsi="宋体" w:hint="eastAsia"/>
                <w:color w:val="000000" w:themeColor="text1"/>
                <w:sz w:val="18"/>
                <w:szCs w:val="18"/>
              </w:rPr>
              <w:t>．对所有者（或股东）的分配</w:t>
            </w:r>
          </w:p>
        </w:tc>
        <w:tc>
          <w:tcPr>
            <w:tcW w:w="1133" w:type="dxa"/>
            <w:shd w:val="clear" w:color="auto" w:fill="auto"/>
          </w:tcPr>
          <w:p w14:paraId="1717ED82"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0BFF4349"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AC4FDB1"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524555A7"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48F3C627"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B05A1E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201B2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4BEFFB7"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E64C0B4" w14:textId="77777777" w:rsidR="003D225B" w:rsidRPr="00EE26E5" w:rsidRDefault="003D225B" w:rsidP="005E48D5">
            <w:pPr>
              <w:ind w:firstLine="360"/>
              <w:jc w:val="right"/>
              <w:rPr>
                <w:color w:val="000000" w:themeColor="text1"/>
                <w:sz w:val="18"/>
                <w:szCs w:val="18"/>
              </w:rPr>
            </w:pPr>
          </w:p>
        </w:tc>
        <w:tc>
          <w:tcPr>
            <w:tcW w:w="851" w:type="dxa"/>
          </w:tcPr>
          <w:p w14:paraId="7A41C68D"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86B1784" w14:textId="77777777" w:rsidR="003D225B" w:rsidRPr="00EE26E5" w:rsidRDefault="003D225B" w:rsidP="005E48D5">
            <w:pPr>
              <w:ind w:firstLine="360"/>
              <w:jc w:val="right"/>
              <w:rPr>
                <w:color w:val="000000" w:themeColor="text1"/>
                <w:sz w:val="18"/>
                <w:szCs w:val="18"/>
              </w:rPr>
            </w:pPr>
          </w:p>
        </w:tc>
        <w:tc>
          <w:tcPr>
            <w:tcW w:w="993" w:type="dxa"/>
          </w:tcPr>
          <w:p w14:paraId="4F720C60" w14:textId="77777777" w:rsidR="003D225B" w:rsidRPr="00EE26E5" w:rsidRDefault="003D225B" w:rsidP="005E48D5">
            <w:pPr>
              <w:ind w:firstLine="360"/>
              <w:jc w:val="right"/>
              <w:rPr>
                <w:color w:val="000000" w:themeColor="text1"/>
                <w:sz w:val="18"/>
                <w:szCs w:val="18"/>
              </w:rPr>
            </w:pPr>
          </w:p>
        </w:tc>
        <w:tc>
          <w:tcPr>
            <w:tcW w:w="850" w:type="dxa"/>
          </w:tcPr>
          <w:p w14:paraId="6551AE84" w14:textId="77777777" w:rsidR="003D225B" w:rsidRPr="00EE26E5" w:rsidRDefault="003D225B" w:rsidP="005E48D5">
            <w:pPr>
              <w:ind w:firstLine="360"/>
              <w:jc w:val="right"/>
              <w:rPr>
                <w:color w:val="000000" w:themeColor="text1"/>
                <w:sz w:val="18"/>
                <w:szCs w:val="18"/>
              </w:rPr>
            </w:pPr>
          </w:p>
        </w:tc>
      </w:tr>
      <w:tr w:rsidR="003D225B" w:rsidRPr="00EE26E5" w14:paraId="6D5DBC96" w14:textId="77777777" w:rsidTr="005E48D5">
        <w:trPr>
          <w:trHeight w:val="317"/>
          <w:jc w:val="center"/>
        </w:trPr>
        <w:tc>
          <w:tcPr>
            <w:tcW w:w="3968" w:type="dxa"/>
            <w:shd w:val="clear" w:color="auto" w:fill="D9D9D9" w:themeFill="background1" w:themeFillShade="D9"/>
            <w:vAlign w:val="center"/>
          </w:tcPr>
          <w:p w14:paraId="7E37EDBD" w14:textId="77777777" w:rsidR="003D225B" w:rsidRPr="00EE26E5" w:rsidRDefault="003D225B" w:rsidP="005E48D5">
            <w:pPr>
              <w:rPr>
                <w:rFonts w:ascii="宋体" w:hAnsi="宋体" w:cs="宋体"/>
                <w:color w:val="000000" w:themeColor="text1"/>
                <w:sz w:val="18"/>
                <w:szCs w:val="18"/>
              </w:rPr>
            </w:pPr>
            <w:r w:rsidRPr="00EE26E5">
              <w:rPr>
                <w:rFonts w:ascii="宋体" w:hAnsi="宋体"/>
                <w:color w:val="000000" w:themeColor="text1"/>
                <w:sz w:val="18"/>
                <w:szCs w:val="18"/>
              </w:rPr>
              <w:t>4</w:t>
            </w:r>
            <w:r w:rsidRPr="00EE26E5">
              <w:rPr>
                <w:rFonts w:ascii="宋体" w:hAnsi="宋体" w:hint="eastAsia"/>
                <w:color w:val="000000" w:themeColor="text1"/>
                <w:sz w:val="18"/>
                <w:szCs w:val="18"/>
              </w:rPr>
              <w:t>．其他</w:t>
            </w:r>
          </w:p>
        </w:tc>
        <w:tc>
          <w:tcPr>
            <w:tcW w:w="1133" w:type="dxa"/>
            <w:shd w:val="clear" w:color="auto" w:fill="auto"/>
          </w:tcPr>
          <w:p w14:paraId="42A85A2E"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4F986D8D"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5AFA812"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5ECF78F4"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8600E3E"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80F460C"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FF3F4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2B8FFC"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D3FA6DE" w14:textId="77777777" w:rsidR="003D225B" w:rsidRPr="00EE26E5" w:rsidRDefault="003D225B" w:rsidP="005E48D5">
            <w:pPr>
              <w:ind w:firstLine="360"/>
              <w:jc w:val="right"/>
              <w:rPr>
                <w:color w:val="000000" w:themeColor="text1"/>
                <w:sz w:val="18"/>
                <w:szCs w:val="18"/>
              </w:rPr>
            </w:pPr>
          </w:p>
        </w:tc>
        <w:tc>
          <w:tcPr>
            <w:tcW w:w="851" w:type="dxa"/>
          </w:tcPr>
          <w:p w14:paraId="5DF150D6"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DB718CE" w14:textId="77777777" w:rsidR="003D225B" w:rsidRPr="00EE26E5" w:rsidRDefault="003D225B" w:rsidP="005E48D5">
            <w:pPr>
              <w:ind w:firstLine="360"/>
              <w:jc w:val="right"/>
              <w:rPr>
                <w:color w:val="000000" w:themeColor="text1"/>
                <w:sz w:val="18"/>
                <w:szCs w:val="18"/>
              </w:rPr>
            </w:pPr>
          </w:p>
        </w:tc>
        <w:tc>
          <w:tcPr>
            <w:tcW w:w="993" w:type="dxa"/>
          </w:tcPr>
          <w:p w14:paraId="443F625D" w14:textId="77777777" w:rsidR="003D225B" w:rsidRPr="00EE26E5" w:rsidRDefault="003D225B" w:rsidP="005E48D5">
            <w:pPr>
              <w:ind w:firstLine="360"/>
              <w:jc w:val="right"/>
              <w:rPr>
                <w:color w:val="000000" w:themeColor="text1"/>
                <w:sz w:val="18"/>
                <w:szCs w:val="18"/>
              </w:rPr>
            </w:pPr>
          </w:p>
        </w:tc>
        <w:tc>
          <w:tcPr>
            <w:tcW w:w="850" w:type="dxa"/>
          </w:tcPr>
          <w:p w14:paraId="4EAD6738" w14:textId="77777777" w:rsidR="003D225B" w:rsidRPr="00EE26E5" w:rsidRDefault="003D225B" w:rsidP="005E48D5">
            <w:pPr>
              <w:ind w:firstLine="360"/>
              <w:jc w:val="right"/>
              <w:rPr>
                <w:color w:val="000000" w:themeColor="text1"/>
                <w:sz w:val="18"/>
                <w:szCs w:val="18"/>
              </w:rPr>
            </w:pPr>
          </w:p>
        </w:tc>
      </w:tr>
      <w:tr w:rsidR="003D225B" w:rsidRPr="00EE26E5" w14:paraId="7537D738" w14:textId="77777777" w:rsidTr="005E48D5">
        <w:trPr>
          <w:trHeight w:val="317"/>
          <w:jc w:val="center"/>
        </w:trPr>
        <w:tc>
          <w:tcPr>
            <w:tcW w:w="3968" w:type="dxa"/>
            <w:shd w:val="clear" w:color="auto" w:fill="D9D9D9" w:themeFill="background1" w:themeFillShade="D9"/>
            <w:vAlign w:val="center"/>
          </w:tcPr>
          <w:p w14:paraId="4018C040"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（四）所有者权益内部结转</w:t>
            </w:r>
          </w:p>
        </w:tc>
        <w:tc>
          <w:tcPr>
            <w:tcW w:w="1133" w:type="dxa"/>
            <w:shd w:val="clear" w:color="auto" w:fill="auto"/>
          </w:tcPr>
          <w:p w14:paraId="10943789"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212345E8"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13DA587"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15041A7D"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978FD35"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196C54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1A10C6"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30264AD"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DDD3E80" w14:textId="77777777" w:rsidR="003D225B" w:rsidRPr="00EE26E5" w:rsidRDefault="003D225B" w:rsidP="005E48D5">
            <w:pPr>
              <w:ind w:firstLine="360"/>
              <w:jc w:val="right"/>
              <w:rPr>
                <w:color w:val="000000" w:themeColor="text1"/>
                <w:sz w:val="18"/>
                <w:szCs w:val="18"/>
              </w:rPr>
            </w:pPr>
          </w:p>
        </w:tc>
        <w:tc>
          <w:tcPr>
            <w:tcW w:w="851" w:type="dxa"/>
          </w:tcPr>
          <w:p w14:paraId="5BB3A5CA"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15EC28CD" w14:textId="77777777" w:rsidR="003D225B" w:rsidRPr="00EE26E5" w:rsidRDefault="003D225B" w:rsidP="005E48D5">
            <w:pPr>
              <w:ind w:firstLine="360"/>
              <w:jc w:val="right"/>
              <w:rPr>
                <w:color w:val="000000" w:themeColor="text1"/>
                <w:sz w:val="18"/>
                <w:szCs w:val="18"/>
              </w:rPr>
            </w:pPr>
          </w:p>
        </w:tc>
        <w:tc>
          <w:tcPr>
            <w:tcW w:w="993" w:type="dxa"/>
          </w:tcPr>
          <w:p w14:paraId="1FE601F6" w14:textId="77777777" w:rsidR="003D225B" w:rsidRPr="00EE26E5" w:rsidRDefault="003D225B" w:rsidP="005E48D5">
            <w:pPr>
              <w:ind w:firstLine="360"/>
              <w:jc w:val="right"/>
              <w:rPr>
                <w:color w:val="000000" w:themeColor="text1"/>
                <w:sz w:val="18"/>
                <w:szCs w:val="18"/>
              </w:rPr>
            </w:pPr>
          </w:p>
        </w:tc>
        <w:tc>
          <w:tcPr>
            <w:tcW w:w="850" w:type="dxa"/>
          </w:tcPr>
          <w:p w14:paraId="55E60AC4" w14:textId="77777777" w:rsidR="003D225B" w:rsidRPr="00EE26E5" w:rsidRDefault="003D225B" w:rsidP="005E48D5">
            <w:pPr>
              <w:ind w:firstLine="360"/>
              <w:jc w:val="right"/>
              <w:rPr>
                <w:color w:val="000000" w:themeColor="text1"/>
                <w:sz w:val="18"/>
                <w:szCs w:val="18"/>
              </w:rPr>
            </w:pPr>
          </w:p>
        </w:tc>
      </w:tr>
      <w:tr w:rsidR="003D225B" w:rsidRPr="00EE26E5" w14:paraId="7CD8FFFE" w14:textId="77777777" w:rsidTr="005E48D5">
        <w:trPr>
          <w:trHeight w:val="302"/>
          <w:jc w:val="center"/>
        </w:trPr>
        <w:tc>
          <w:tcPr>
            <w:tcW w:w="3968" w:type="dxa"/>
            <w:shd w:val="clear" w:color="auto" w:fill="D9D9D9" w:themeFill="background1" w:themeFillShade="D9"/>
            <w:vAlign w:val="center"/>
          </w:tcPr>
          <w:p w14:paraId="7A486D43"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1．资本公积转增资本（或股本）</w:t>
            </w:r>
          </w:p>
        </w:tc>
        <w:tc>
          <w:tcPr>
            <w:tcW w:w="1133" w:type="dxa"/>
            <w:shd w:val="clear" w:color="auto" w:fill="auto"/>
          </w:tcPr>
          <w:p w14:paraId="47948F29"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2945006C"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2DF19F"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189B380E"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5C23C0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7853181"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BC909B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A8681E1"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5316AC1" w14:textId="77777777" w:rsidR="003D225B" w:rsidRPr="00EE26E5" w:rsidRDefault="003D225B" w:rsidP="005E48D5">
            <w:pPr>
              <w:ind w:firstLine="360"/>
              <w:jc w:val="right"/>
              <w:rPr>
                <w:color w:val="000000" w:themeColor="text1"/>
                <w:sz w:val="18"/>
                <w:szCs w:val="18"/>
              </w:rPr>
            </w:pPr>
          </w:p>
        </w:tc>
        <w:tc>
          <w:tcPr>
            <w:tcW w:w="851" w:type="dxa"/>
          </w:tcPr>
          <w:p w14:paraId="03D95C0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4AC8ABA" w14:textId="77777777" w:rsidR="003D225B" w:rsidRPr="00EE26E5" w:rsidRDefault="003D225B" w:rsidP="005E48D5">
            <w:pPr>
              <w:ind w:firstLine="360"/>
              <w:jc w:val="right"/>
              <w:rPr>
                <w:color w:val="000000" w:themeColor="text1"/>
                <w:sz w:val="18"/>
                <w:szCs w:val="18"/>
              </w:rPr>
            </w:pPr>
          </w:p>
        </w:tc>
        <w:tc>
          <w:tcPr>
            <w:tcW w:w="993" w:type="dxa"/>
          </w:tcPr>
          <w:p w14:paraId="2A52EA06" w14:textId="77777777" w:rsidR="003D225B" w:rsidRPr="00EE26E5" w:rsidRDefault="003D225B" w:rsidP="005E48D5">
            <w:pPr>
              <w:ind w:firstLine="360"/>
              <w:jc w:val="right"/>
              <w:rPr>
                <w:color w:val="000000" w:themeColor="text1"/>
                <w:sz w:val="18"/>
                <w:szCs w:val="18"/>
              </w:rPr>
            </w:pPr>
          </w:p>
        </w:tc>
        <w:tc>
          <w:tcPr>
            <w:tcW w:w="850" w:type="dxa"/>
          </w:tcPr>
          <w:p w14:paraId="49E8A399" w14:textId="77777777" w:rsidR="003D225B" w:rsidRPr="00EE26E5" w:rsidRDefault="003D225B" w:rsidP="005E48D5">
            <w:pPr>
              <w:ind w:firstLine="360"/>
              <w:jc w:val="right"/>
              <w:rPr>
                <w:color w:val="000000" w:themeColor="text1"/>
                <w:sz w:val="18"/>
                <w:szCs w:val="18"/>
              </w:rPr>
            </w:pPr>
          </w:p>
        </w:tc>
      </w:tr>
      <w:tr w:rsidR="003D225B" w:rsidRPr="00EE26E5" w14:paraId="63488069" w14:textId="77777777" w:rsidTr="005E48D5">
        <w:trPr>
          <w:trHeight w:val="317"/>
          <w:jc w:val="center"/>
        </w:trPr>
        <w:tc>
          <w:tcPr>
            <w:tcW w:w="3968" w:type="dxa"/>
            <w:shd w:val="clear" w:color="auto" w:fill="D9D9D9" w:themeFill="background1" w:themeFillShade="D9"/>
            <w:vAlign w:val="center"/>
          </w:tcPr>
          <w:p w14:paraId="2BE1A431"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2．盈余公积转增资本（或股本）</w:t>
            </w:r>
          </w:p>
        </w:tc>
        <w:tc>
          <w:tcPr>
            <w:tcW w:w="1133" w:type="dxa"/>
            <w:shd w:val="clear" w:color="auto" w:fill="auto"/>
          </w:tcPr>
          <w:p w14:paraId="0A64BB74"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557807D6"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8D18D82"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1A2E9C3B"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92C3B6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0EFD29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6D8042"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DE2252"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ED76790" w14:textId="77777777" w:rsidR="003D225B" w:rsidRPr="00EE26E5" w:rsidRDefault="003D225B" w:rsidP="005E48D5">
            <w:pPr>
              <w:ind w:firstLine="360"/>
              <w:jc w:val="right"/>
              <w:rPr>
                <w:color w:val="000000" w:themeColor="text1"/>
                <w:sz w:val="18"/>
                <w:szCs w:val="18"/>
              </w:rPr>
            </w:pPr>
          </w:p>
        </w:tc>
        <w:tc>
          <w:tcPr>
            <w:tcW w:w="851" w:type="dxa"/>
          </w:tcPr>
          <w:p w14:paraId="48ACD14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8E4537D" w14:textId="77777777" w:rsidR="003D225B" w:rsidRPr="00EE26E5" w:rsidRDefault="003D225B" w:rsidP="005E48D5">
            <w:pPr>
              <w:ind w:firstLine="360"/>
              <w:jc w:val="right"/>
              <w:rPr>
                <w:color w:val="000000" w:themeColor="text1"/>
                <w:sz w:val="18"/>
                <w:szCs w:val="18"/>
              </w:rPr>
            </w:pPr>
          </w:p>
        </w:tc>
        <w:tc>
          <w:tcPr>
            <w:tcW w:w="993" w:type="dxa"/>
          </w:tcPr>
          <w:p w14:paraId="5A63AC4A" w14:textId="77777777" w:rsidR="003D225B" w:rsidRPr="00EE26E5" w:rsidRDefault="003D225B" w:rsidP="005E48D5">
            <w:pPr>
              <w:ind w:firstLine="360"/>
              <w:jc w:val="right"/>
              <w:rPr>
                <w:color w:val="000000" w:themeColor="text1"/>
                <w:sz w:val="18"/>
                <w:szCs w:val="18"/>
              </w:rPr>
            </w:pPr>
          </w:p>
        </w:tc>
        <w:tc>
          <w:tcPr>
            <w:tcW w:w="850" w:type="dxa"/>
          </w:tcPr>
          <w:p w14:paraId="3CD57078" w14:textId="77777777" w:rsidR="003D225B" w:rsidRPr="00EE26E5" w:rsidRDefault="003D225B" w:rsidP="005E48D5">
            <w:pPr>
              <w:ind w:firstLine="360"/>
              <w:jc w:val="right"/>
              <w:rPr>
                <w:color w:val="000000" w:themeColor="text1"/>
                <w:sz w:val="18"/>
                <w:szCs w:val="18"/>
              </w:rPr>
            </w:pPr>
          </w:p>
        </w:tc>
      </w:tr>
      <w:tr w:rsidR="003D225B" w:rsidRPr="00EE26E5" w14:paraId="18456A80" w14:textId="77777777" w:rsidTr="005E48D5">
        <w:trPr>
          <w:trHeight w:val="302"/>
          <w:jc w:val="center"/>
        </w:trPr>
        <w:tc>
          <w:tcPr>
            <w:tcW w:w="3968" w:type="dxa"/>
            <w:shd w:val="clear" w:color="auto" w:fill="D9D9D9" w:themeFill="background1" w:themeFillShade="D9"/>
            <w:vAlign w:val="center"/>
          </w:tcPr>
          <w:p w14:paraId="6F732DA9" w14:textId="77777777" w:rsidR="003D225B" w:rsidRPr="00EE26E5" w:rsidRDefault="003D225B" w:rsidP="005E48D5">
            <w:pPr>
              <w:rPr>
                <w:rFonts w:ascii="宋体" w:hAnsi="宋体" w:cs="宋体"/>
                <w:color w:val="000000" w:themeColor="text1"/>
                <w:sz w:val="18"/>
                <w:szCs w:val="18"/>
              </w:rPr>
            </w:pPr>
            <w:r w:rsidRPr="00EE26E5">
              <w:rPr>
                <w:rFonts w:ascii="宋体" w:hAnsi="宋体" w:hint="eastAsia"/>
                <w:color w:val="000000" w:themeColor="text1"/>
                <w:sz w:val="18"/>
                <w:szCs w:val="18"/>
              </w:rPr>
              <w:t>3．盈余公积弥补亏损</w:t>
            </w:r>
          </w:p>
        </w:tc>
        <w:tc>
          <w:tcPr>
            <w:tcW w:w="1133" w:type="dxa"/>
            <w:shd w:val="clear" w:color="auto" w:fill="auto"/>
          </w:tcPr>
          <w:p w14:paraId="30AB8D5A"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405A9155"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D864956"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53B851D1"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1279637"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6BAAD46"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96227C"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B5B089"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5942482B" w14:textId="77777777" w:rsidR="003D225B" w:rsidRPr="00EE26E5" w:rsidRDefault="003D225B" w:rsidP="005E48D5">
            <w:pPr>
              <w:ind w:firstLine="360"/>
              <w:jc w:val="right"/>
              <w:rPr>
                <w:color w:val="000000" w:themeColor="text1"/>
                <w:sz w:val="18"/>
                <w:szCs w:val="18"/>
              </w:rPr>
            </w:pPr>
          </w:p>
        </w:tc>
        <w:tc>
          <w:tcPr>
            <w:tcW w:w="851" w:type="dxa"/>
          </w:tcPr>
          <w:p w14:paraId="5ED786A4"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D55266F" w14:textId="77777777" w:rsidR="003D225B" w:rsidRPr="00EE26E5" w:rsidRDefault="003D225B" w:rsidP="005E48D5">
            <w:pPr>
              <w:ind w:firstLine="360"/>
              <w:jc w:val="right"/>
              <w:rPr>
                <w:color w:val="000000" w:themeColor="text1"/>
                <w:sz w:val="18"/>
                <w:szCs w:val="18"/>
              </w:rPr>
            </w:pPr>
          </w:p>
        </w:tc>
        <w:tc>
          <w:tcPr>
            <w:tcW w:w="993" w:type="dxa"/>
          </w:tcPr>
          <w:p w14:paraId="16B03689" w14:textId="77777777" w:rsidR="003D225B" w:rsidRPr="00EE26E5" w:rsidRDefault="003D225B" w:rsidP="005E48D5">
            <w:pPr>
              <w:ind w:firstLine="360"/>
              <w:jc w:val="right"/>
              <w:rPr>
                <w:color w:val="000000" w:themeColor="text1"/>
                <w:sz w:val="18"/>
                <w:szCs w:val="18"/>
              </w:rPr>
            </w:pPr>
          </w:p>
        </w:tc>
        <w:tc>
          <w:tcPr>
            <w:tcW w:w="850" w:type="dxa"/>
          </w:tcPr>
          <w:p w14:paraId="0128E0D1" w14:textId="77777777" w:rsidR="003D225B" w:rsidRPr="00EE26E5" w:rsidRDefault="003D225B" w:rsidP="005E48D5">
            <w:pPr>
              <w:ind w:firstLine="360"/>
              <w:jc w:val="right"/>
              <w:rPr>
                <w:color w:val="000000" w:themeColor="text1"/>
                <w:sz w:val="18"/>
                <w:szCs w:val="18"/>
              </w:rPr>
            </w:pPr>
          </w:p>
        </w:tc>
      </w:tr>
      <w:tr w:rsidR="003D225B" w:rsidRPr="00EE26E5" w14:paraId="5723755E" w14:textId="77777777" w:rsidTr="005E48D5">
        <w:trPr>
          <w:trHeight w:val="317"/>
          <w:jc w:val="center"/>
        </w:trPr>
        <w:tc>
          <w:tcPr>
            <w:tcW w:w="3968" w:type="dxa"/>
            <w:shd w:val="clear" w:color="auto" w:fill="D9D9D9" w:themeFill="background1" w:themeFillShade="D9"/>
            <w:vAlign w:val="center"/>
          </w:tcPr>
          <w:p w14:paraId="3A13694C" w14:textId="77777777" w:rsidR="003D225B" w:rsidRPr="00EE26E5" w:rsidRDefault="003D225B" w:rsidP="005E48D5">
            <w:pPr>
              <w:rPr>
                <w:rFonts w:ascii="宋体" w:hAnsi="宋体"/>
                <w:color w:val="000000" w:themeColor="text1"/>
                <w:sz w:val="18"/>
                <w:szCs w:val="18"/>
              </w:rPr>
            </w:pPr>
            <w:r w:rsidRPr="00EE26E5">
              <w:rPr>
                <w:rFonts w:ascii="宋体" w:hAnsi="宋体"/>
                <w:color w:val="000000" w:themeColor="text1"/>
                <w:sz w:val="18"/>
                <w:szCs w:val="18"/>
              </w:rPr>
              <w:t>4</w:t>
            </w:r>
            <w:r w:rsidRPr="00EE26E5">
              <w:rPr>
                <w:rFonts w:ascii="宋体" w:hAnsi="宋体" w:hint="eastAsia"/>
                <w:color w:val="000000" w:themeColor="text1"/>
                <w:sz w:val="18"/>
                <w:szCs w:val="18"/>
              </w:rPr>
              <w:t>．其他</w:t>
            </w:r>
          </w:p>
        </w:tc>
        <w:tc>
          <w:tcPr>
            <w:tcW w:w="1133" w:type="dxa"/>
            <w:shd w:val="clear" w:color="auto" w:fill="auto"/>
          </w:tcPr>
          <w:p w14:paraId="15BB61D0"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50A43896"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71BAC08"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0BA38B12"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1C1AF50D"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137C073"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2DED59D"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B5E013"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161EBED" w14:textId="77777777" w:rsidR="003D225B" w:rsidRPr="00EE26E5" w:rsidRDefault="003D225B" w:rsidP="005E48D5">
            <w:pPr>
              <w:ind w:firstLine="360"/>
              <w:jc w:val="right"/>
              <w:rPr>
                <w:color w:val="000000" w:themeColor="text1"/>
                <w:sz w:val="18"/>
                <w:szCs w:val="18"/>
              </w:rPr>
            </w:pPr>
          </w:p>
        </w:tc>
        <w:tc>
          <w:tcPr>
            <w:tcW w:w="851" w:type="dxa"/>
          </w:tcPr>
          <w:p w14:paraId="54A4D7AF"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2F346B0" w14:textId="77777777" w:rsidR="003D225B" w:rsidRPr="00EE26E5" w:rsidRDefault="003D225B" w:rsidP="005E48D5">
            <w:pPr>
              <w:ind w:firstLine="360"/>
              <w:jc w:val="right"/>
              <w:rPr>
                <w:color w:val="000000" w:themeColor="text1"/>
                <w:sz w:val="18"/>
                <w:szCs w:val="18"/>
              </w:rPr>
            </w:pPr>
          </w:p>
        </w:tc>
        <w:tc>
          <w:tcPr>
            <w:tcW w:w="993" w:type="dxa"/>
          </w:tcPr>
          <w:p w14:paraId="59EBC047" w14:textId="77777777" w:rsidR="003D225B" w:rsidRPr="00EE26E5" w:rsidRDefault="003D225B" w:rsidP="005E48D5">
            <w:pPr>
              <w:ind w:firstLine="360"/>
              <w:jc w:val="right"/>
              <w:rPr>
                <w:color w:val="000000" w:themeColor="text1"/>
                <w:sz w:val="18"/>
                <w:szCs w:val="18"/>
              </w:rPr>
            </w:pPr>
          </w:p>
        </w:tc>
        <w:tc>
          <w:tcPr>
            <w:tcW w:w="850" w:type="dxa"/>
          </w:tcPr>
          <w:p w14:paraId="443C44AD" w14:textId="77777777" w:rsidR="003D225B" w:rsidRPr="00EE26E5" w:rsidRDefault="003D225B" w:rsidP="005E48D5">
            <w:pPr>
              <w:ind w:firstLine="360"/>
              <w:jc w:val="right"/>
              <w:rPr>
                <w:color w:val="000000" w:themeColor="text1"/>
                <w:sz w:val="18"/>
                <w:szCs w:val="18"/>
              </w:rPr>
            </w:pPr>
          </w:p>
        </w:tc>
      </w:tr>
      <w:tr w:rsidR="003D225B" w:rsidRPr="00EE26E5" w14:paraId="09EB5C66" w14:textId="77777777" w:rsidTr="005E48D5">
        <w:trPr>
          <w:trHeight w:val="302"/>
          <w:jc w:val="center"/>
        </w:trPr>
        <w:tc>
          <w:tcPr>
            <w:tcW w:w="3968" w:type="dxa"/>
            <w:shd w:val="clear" w:color="auto" w:fill="D9D9D9" w:themeFill="background1" w:themeFillShade="D9"/>
            <w:vAlign w:val="center"/>
          </w:tcPr>
          <w:p w14:paraId="065A6CCC"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（五）专项储备</w:t>
            </w:r>
          </w:p>
        </w:tc>
        <w:tc>
          <w:tcPr>
            <w:tcW w:w="1133" w:type="dxa"/>
            <w:shd w:val="clear" w:color="auto" w:fill="auto"/>
          </w:tcPr>
          <w:p w14:paraId="560C72D3"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369DE2A4"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20C8D2F"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16913B96"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CA7B877"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95C984E"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04BB17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E406DC"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10E7FD97" w14:textId="77777777" w:rsidR="003D225B" w:rsidRPr="00EE26E5" w:rsidRDefault="003D225B" w:rsidP="005E48D5">
            <w:pPr>
              <w:ind w:firstLine="360"/>
              <w:jc w:val="right"/>
              <w:rPr>
                <w:color w:val="000000" w:themeColor="text1"/>
                <w:sz w:val="18"/>
                <w:szCs w:val="18"/>
              </w:rPr>
            </w:pPr>
          </w:p>
        </w:tc>
        <w:tc>
          <w:tcPr>
            <w:tcW w:w="851" w:type="dxa"/>
          </w:tcPr>
          <w:p w14:paraId="2EF85143"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07525527" w14:textId="77777777" w:rsidR="003D225B" w:rsidRPr="00EE26E5" w:rsidRDefault="003D225B" w:rsidP="005E48D5">
            <w:pPr>
              <w:ind w:firstLine="360"/>
              <w:jc w:val="right"/>
              <w:rPr>
                <w:color w:val="000000" w:themeColor="text1"/>
                <w:sz w:val="18"/>
                <w:szCs w:val="18"/>
              </w:rPr>
            </w:pPr>
          </w:p>
        </w:tc>
        <w:tc>
          <w:tcPr>
            <w:tcW w:w="993" w:type="dxa"/>
          </w:tcPr>
          <w:p w14:paraId="7C997C86" w14:textId="77777777" w:rsidR="003D225B" w:rsidRPr="00EE26E5" w:rsidRDefault="003D225B" w:rsidP="005E48D5">
            <w:pPr>
              <w:ind w:firstLine="360"/>
              <w:jc w:val="right"/>
              <w:rPr>
                <w:color w:val="000000" w:themeColor="text1"/>
                <w:sz w:val="18"/>
                <w:szCs w:val="18"/>
              </w:rPr>
            </w:pPr>
          </w:p>
        </w:tc>
        <w:tc>
          <w:tcPr>
            <w:tcW w:w="850" w:type="dxa"/>
          </w:tcPr>
          <w:p w14:paraId="274B2C33" w14:textId="77777777" w:rsidR="003D225B" w:rsidRPr="00EE26E5" w:rsidRDefault="003D225B" w:rsidP="005E48D5">
            <w:pPr>
              <w:ind w:firstLine="360"/>
              <w:jc w:val="right"/>
              <w:rPr>
                <w:color w:val="000000" w:themeColor="text1"/>
                <w:sz w:val="18"/>
                <w:szCs w:val="18"/>
              </w:rPr>
            </w:pPr>
          </w:p>
        </w:tc>
      </w:tr>
      <w:tr w:rsidR="003D225B" w:rsidRPr="00EE26E5" w14:paraId="7FF52C9C" w14:textId="77777777" w:rsidTr="005E48D5">
        <w:trPr>
          <w:trHeight w:val="317"/>
          <w:jc w:val="center"/>
        </w:trPr>
        <w:tc>
          <w:tcPr>
            <w:tcW w:w="3968" w:type="dxa"/>
            <w:shd w:val="clear" w:color="auto" w:fill="D9D9D9" w:themeFill="background1" w:themeFillShade="D9"/>
            <w:vAlign w:val="center"/>
          </w:tcPr>
          <w:p w14:paraId="25446D8D"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1．本期提取</w:t>
            </w:r>
          </w:p>
        </w:tc>
        <w:tc>
          <w:tcPr>
            <w:tcW w:w="1133" w:type="dxa"/>
            <w:shd w:val="clear" w:color="auto" w:fill="auto"/>
          </w:tcPr>
          <w:p w14:paraId="4D2B926A"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1B9CBE55"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3E83D7"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6454BB73"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21A81DA5"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498607E0"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E8FA69"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DB6669"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0CF4A2F0" w14:textId="77777777" w:rsidR="003D225B" w:rsidRPr="00EE26E5" w:rsidRDefault="003D225B" w:rsidP="005E48D5">
            <w:pPr>
              <w:ind w:firstLine="360"/>
              <w:jc w:val="right"/>
              <w:rPr>
                <w:color w:val="000000" w:themeColor="text1"/>
                <w:sz w:val="18"/>
                <w:szCs w:val="18"/>
              </w:rPr>
            </w:pPr>
          </w:p>
        </w:tc>
        <w:tc>
          <w:tcPr>
            <w:tcW w:w="851" w:type="dxa"/>
          </w:tcPr>
          <w:p w14:paraId="201B8E0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C248F43" w14:textId="77777777" w:rsidR="003D225B" w:rsidRPr="00EE26E5" w:rsidRDefault="003D225B" w:rsidP="005E48D5">
            <w:pPr>
              <w:ind w:firstLine="360"/>
              <w:jc w:val="right"/>
              <w:rPr>
                <w:color w:val="000000" w:themeColor="text1"/>
                <w:sz w:val="18"/>
                <w:szCs w:val="18"/>
              </w:rPr>
            </w:pPr>
          </w:p>
        </w:tc>
        <w:tc>
          <w:tcPr>
            <w:tcW w:w="993" w:type="dxa"/>
          </w:tcPr>
          <w:p w14:paraId="0198ECB0" w14:textId="77777777" w:rsidR="003D225B" w:rsidRPr="00EE26E5" w:rsidRDefault="003D225B" w:rsidP="005E48D5">
            <w:pPr>
              <w:ind w:firstLine="360"/>
              <w:jc w:val="right"/>
              <w:rPr>
                <w:color w:val="000000" w:themeColor="text1"/>
                <w:sz w:val="18"/>
                <w:szCs w:val="18"/>
              </w:rPr>
            </w:pPr>
          </w:p>
        </w:tc>
        <w:tc>
          <w:tcPr>
            <w:tcW w:w="850" w:type="dxa"/>
          </w:tcPr>
          <w:p w14:paraId="62BCCC44" w14:textId="77777777" w:rsidR="003D225B" w:rsidRPr="00EE26E5" w:rsidRDefault="003D225B" w:rsidP="005E48D5">
            <w:pPr>
              <w:ind w:firstLine="360"/>
              <w:jc w:val="right"/>
              <w:rPr>
                <w:color w:val="000000" w:themeColor="text1"/>
                <w:sz w:val="18"/>
                <w:szCs w:val="18"/>
              </w:rPr>
            </w:pPr>
          </w:p>
        </w:tc>
      </w:tr>
      <w:tr w:rsidR="003D225B" w:rsidRPr="00EE26E5" w14:paraId="2D72FC9C" w14:textId="77777777" w:rsidTr="005E48D5">
        <w:trPr>
          <w:trHeight w:val="302"/>
          <w:jc w:val="center"/>
        </w:trPr>
        <w:tc>
          <w:tcPr>
            <w:tcW w:w="3968" w:type="dxa"/>
            <w:shd w:val="clear" w:color="auto" w:fill="D9D9D9" w:themeFill="background1" w:themeFillShade="D9"/>
            <w:vAlign w:val="center"/>
          </w:tcPr>
          <w:p w14:paraId="7BBD5527" w14:textId="77777777" w:rsidR="003D225B" w:rsidRPr="00EE26E5" w:rsidRDefault="003D225B" w:rsidP="005E48D5">
            <w:pPr>
              <w:rPr>
                <w:rFonts w:ascii="宋体" w:hAnsi="宋体"/>
                <w:color w:val="000000" w:themeColor="text1"/>
                <w:sz w:val="18"/>
                <w:szCs w:val="18"/>
              </w:rPr>
            </w:pPr>
            <w:r w:rsidRPr="00EE26E5">
              <w:rPr>
                <w:rFonts w:ascii="宋体" w:hAnsi="宋体" w:hint="eastAsia"/>
                <w:color w:val="000000" w:themeColor="text1"/>
                <w:sz w:val="18"/>
                <w:szCs w:val="18"/>
              </w:rPr>
              <w:t>2．本期使用</w:t>
            </w:r>
          </w:p>
        </w:tc>
        <w:tc>
          <w:tcPr>
            <w:tcW w:w="1133" w:type="dxa"/>
            <w:shd w:val="clear" w:color="auto" w:fill="auto"/>
          </w:tcPr>
          <w:p w14:paraId="2978BC5E"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17DF3E17"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A5DA6F5"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25DB0475"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5E46D538"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5E6EA19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5399B9B"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E137848"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BFA1601" w14:textId="77777777" w:rsidR="003D225B" w:rsidRPr="00EE26E5" w:rsidRDefault="003D225B" w:rsidP="005E48D5">
            <w:pPr>
              <w:ind w:firstLine="360"/>
              <w:jc w:val="right"/>
              <w:rPr>
                <w:color w:val="000000" w:themeColor="text1"/>
                <w:sz w:val="18"/>
                <w:szCs w:val="18"/>
              </w:rPr>
            </w:pPr>
          </w:p>
        </w:tc>
        <w:tc>
          <w:tcPr>
            <w:tcW w:w="851" w:type="dxa"/>
          </w:tcPr>
          <w:p w14:paraId="742B18E0"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4663499" w14:textId="77777777" w:rsidR="003D225B" w:rsidRPr="00EE26E5" w:rsidRDefault="003D225B" w:rsidP="005E48D5">
            <w:pPr>
              <w:ind w:firstLine="360"/>
              <w:jc w:val="right"/>
              <w:rPr>
                <w:color w:val="000000" w:themeColor="text1"/>
                <w:sz w:val="18"/>
                <w:szCs w:val="18"/>
              </w:rPr>
            </w:pPr>
          </w:p>
        </w:tc>
        <w:tc>
          <w:tcPr>
            <w:tcW w:w="993" w:type="dxa"/>
          </w:tcPr>
          <w:p w14:paraId="4FFCA8B9" w14:textId="77777777" w:rsidR="003D225B" w:rsidRPr="00EE26E5" w:rsidRDefault="003D225B" w:rsidP="005E48D5">
            <w:pPr>
              <w:ind w:firstLine="360"/>
              <w:jc w:val="right"/>
              <w:rPr>
                <w:color w:val="000000" w:themeColor="text1"/>
                <w:sz w:val="18"/>
                <w:szCs w:val="18"/>
              </w:rPr>
            </w:pPr>
          </w:p>
        </w:tc>
        <w:tc>
          <w:tcPr>
            <w:tcW w:w="850" w:type="dxa"/>
          </w:tcPr>
          <w:p w14:paraId="2AE1A490" w14:textId="77777777" w:rsidR="003D225B" w:rsidRPr="00EE26E5" w:rsidRDefault="003D225B" w:rsidP="005E48D5">
            <w:pPr>
              <w:ind w:firstLine="360"/>
              <w:jc w:val="right"/>
              <w:rPr>
                <w:color w:val="000000" w:themeColor="text1"/>
                <w:sz w:val="18"/>
                <w:szCs w:val="18"/>
              </w:rPr>
            </w:pPr>
          </w:p>
        </w:tc>
      </w:tr>
      <w:tr w:rsidR="003D225B" w:rsidRPr="00EE26E5" w14:paraId="7B079363" w14:textId="77777777" w:rsidTr="005E48D5">
        <w:trPr>
          <w:trHeight w:val="302"/>
          <w:jc w:val="center"/>
        </w:trPr>
        <w:tc>
          <w:tcPr>
            <w:tcW w:w="3968" w:type="dxa"/>
            <w:shd w:val="clear" w:color="auto" w:fill="D9D9D9" w:themeFill="background1" w:themeFillShade="D9"/>
            <w:vAlign w:val="center"/>
          </w:tcPr>
          <w:p w14:paraId="2F51AD69" w14:textId="77777777" w:rsidR="003D225B" w:rsidRPr="00EE26E5" w:rsidRDefault="003D225B" w:rsidP="005E48D5">
            <w:pPr>
              <w:rPr>
                <w:rFonts w:ascii="宋体" w:hAnsi="宋体"/>
                <w:color w:val="000000" w:themeColor="text1"/>
                <w:sz w:val="18"/>
                <w:szCs w:val="18"/>
              </w:rPr>
            </w:pPr>
            <w:r w:rsidRPr="00EE26E5">
              <w:rPr>
                <w:rFonts w:hint="eastAsia"/>
                <w:color w:val="000000" w:themeColor="text1"/>
                <w:sz w:val="18"/>
                <w:szCs w:val="18"/>
              </w:rPr>
              <w:t>（六）其他</w:t>
            </w:r>
          </w:p>
        </w:tc>
        <w:tc>
          <w:tcPr>
            <w:tcW w:w="1133" w:type="dxa"/>
            <w:shd w:val="clear" w:color="auto" w:fill="auto"/>
          </w:tcPr>
          <w:p w14:paraId="6B766C95"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39308F5C"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6F88062"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5661FFC6"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089E3669"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89A07B4"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2648A7"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BDF45A"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7553F7AF" w14:textId="77777777" w:rsidR="003D225B" w:rsidRPr="00EE26E5" w:rsidRDefault="003D225B" w:rsidP="005E48D5">
            <w:pPr>
              <w:ind w:firstLine="360"/>
              <w:jc w:val="right"/>
              <w:rPr>
                <w:color w:val="000000" w:themeColor="text1"/>
                <w:sz w:val="18"/>
                <w:szCs w:val="18"/>
              </w:rPr>
            </w:pPr>
          </w:p>
        </w:tc>
        <w:tc>
          <w:tcPr>
            <w:tcW w:w="851" w:type="dxa"/>
          </w:tcPr>
          <w:p w14:paraId="3151F05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2F7EAF99" w14:textId="77777777" w:rsidR="003D225B" w:rsidRPr="00EE26E5" w:rsidRDefault="003D225B" w:rsidP="005E48D5">
            <w:pPr>
              <w:ind w:firstLine="360"/>
              <w:jc w:val="right"/>
              <w:rPr>
                <w:color w:val="000000" w:themeColor="text1"/>
                <w:sz w:val="18"/>
                <w:szCs w:val="18"/>
              </w:rPr>
            </w:pPr>
          </w:p>
        </w:tc>
        <w:tc>
          <w:tcPr>
            <w:tcW w:w="993" w:type="dxa"/>
          </w:tcPr>
          <w:p w14:paraId="2A234093" w14:textId="77777777" w:rsidR="003D225B" w:rsidRPr="00EE26E5" w:rsidRDefault="003D225B" w:rsidP="005E48D5">
            <w:pPr>
              <w:ind w:firstLine="360"/>
              <w:jc w:val="right"/>
              <w:rPr>
                <w:color w:val="000000" w:themeColor="text1"/>
                <w:sz w:val="18"/>
                <w:szCs w:val="18"/>
              </w:rPr>
            </w:pPr>
          </w:p>
        </w:tc>
        <w:tc>
          <w:tcPr>
            <w:tcW w:w="850" w:type="dxa"/>
          </w:tcPr>
          <w:p w14:paraId="2570FF87" w14:textId="77777777" w:rsidR="003D225B" w:rsidRPr="00EE26E5" w:rsidRDefault="003D225B" w:rsidP="005E48D5">
            <w:pPr>
              <w:ind w:firstLine="360"/>
              <w:jc w:val="right"/>
              <w:rPr>
                <w:color w:val="000000" w:themeColor="text1"/>
                <w:sz w:val="18"/>
                <w:szCs w:val="18"/>
              </w:rPr>
            </w:pPr>
          </w:p>
        </w:tc>
      </w:tr>
      <w:tr w:rsidR="003D225B" w:rsidRPr="00EE26E5" w14:paraId="4CFAB951" w14:textId="77777777" w:rsidTr="005E48D5">
        <w:trPr>
          <w:trHeight w:val="302"/>
          <w:jc w:val="center"/>
        </w:trPr>
        <w:tc>
          <w:tcPr>
            <w:tcW w:w="3968" w:type="dxa"/>
            <w:shd w:val="clear" w:color="auto" w:fill="D9D9D9" w:themeFill="background1" w:themeFillShade="D9"/>
            <w:vAlign w:val="center"/>
          </w:tcPr>
          <w:p w14:paraId="6CAE49C1" w14:textId="77777777" w:rsidR="003D225B" w:rsidRPr="00EE26E5" w:rsidRDefault="003D225B" w:rsidP="005E48D5">
            <w:pPr>
              <w:rPr>
                <w:rFonts w:ascii="宋体" w:hAnsi="宋体"/>
                <w:b/>
                <w:color w:val="000000" w:themeColor="text1"/>
                <w:sz w:val="18"/>
                <w:szCs w:val="18"/>
              </w:rPr>
            </w:pPr>
            <w:r w:rsidRPr="00EE26E5">
              <w:rPr>
                <w:rFonts w:ascii="宋体" w:hAnsi="宋体" w:hint="eastAsia"/>
                <w:b/>
                <w:color w:val="000000" w:themeColor="text1"/>
                <w:sz w:val="18"/>
                <w:szCs w:val="18"/>
              </w:rPr>
              <w:t>四、本年期末余额</w:t>
            </w:r>
          </w:p>
        </w:tc>
        <w:tc>
          <w:tcPr>
            <w:tcW w:w="1133" w:type="dxa"/>
            <w:shd w:val="clear" w:color="auto" w:fill="auto"/>
          </w:tcPr>
          <w:p w14:paraId="755056A3" w14:textId="77777777" w:rsidR="003D225B" w:rsidRPr="00EE26E5" w:rsidRDefault="003D225B" w:rsidP="005E48D5">
            <w:pPr>
              <w:ind w:firstLine="360"/>
              <w:jc w:val="right"/>
              <w:rPr>
                <w:color w:val="000000" w:themeColor="text1"/>
                <w:sz w:val="18"/>
                <w:szCs w:val="18"/>
              </w:rPr>
            </w:pPr>
          </w:p>
        </w:tc>
        <w:tc>
          <w:tcPr>
            <w:tcW w:w="842" w:type="dxa"/>
            <w:tcBorders>
              <w:right w:val="single" w:sz="4" w:space="0" w:color="5B9BD5" w:themeColor="accent1"/>
            </w:tcBorders>
          </w:tcPr>
          <w:p w14:paraId="2618B037" w14:textId="77777777" w:rsidR="003D225B" w:rsidRPr="00EE26E5" w:rsidRDefault="003D225B" w:rsidP="005E48D5">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C2CF158" w14:textId="77777777" w:rsidR="003D225B" w:rsidRPr="00EE26E5" w:rsidRDefault="003D225B" w:rsidP="005E48D5">
            <w:pPr>
              <w:ind w:firstLine="360"/>
              <w:jc w:val="right"/>
              <w:rPr>
                <w:color w:val="000000" w:themeColor="text1"/>
                <w:sz w:val="18"/>
                <w:szCs w:val="18"/>
              </w:rPr>
            </w:pPr>
          </w:p>
        </w:tc>
        <w:tc>
          <w:tcPr>
            <w:tcW w:w="745" w:type="dxa"/>
            <w:gridSpan w:val="2"/>
            <w:tcBorders>
              <w:left w:val="single" w:sz="4" w:space="0" w:color="5B9BD5" w:themeColor="accent1"/>
            </w:tcBorders>
          </w:tcPr>
          <w:p w14:paraId="03337BC3" w14:textId="77777777" w:rsidR="003D225B" w:rsidRPr="00EE26E5" w:rsidRDefault="003D225B" w:rsidP="005E48D5">
            <w:pPr>
              <w:ind w:firstLine="360"/>
              <w:jc w:val="right"/>
              <w:rPr>
                <w:color w:val="000000" w:themeColor="text1"/>
                <w:sz w:val="18"/>
                <w:szCs w:val="18"/>
              </w:rPr>
            </w:pPr>
          </w:p>
        </w:tc>
        <w:tc>
          <w:tcPr>
            <w:tcW w:w="709" w:type="dxa"/>
            <w:shd w:val="clear" w:color="auto" w:fill="auto"/>
          </w:tcPr>
          <w:p w14:paraId="691FA38E"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7DD275DF" w14:textId="77777777" w:rsidR="003D225B" w:rsidRPr="00EE26E5" w:rsidRDefault="003D225B" w:rsidP="005E48D5">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E00E373" w14:textId="77777777" w:rsidR="003D225B" w:rsidRPr="00EE26E5" w:rsidRDefault="003D225B" w:rsidP="005E48D5">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227AEF" w14:textId="77777777" w:rsidR="003D225B" w:rsidRPr="00EE26E5" w:rsidRDefault="003D225B" w:rsidP="005E48D5">
            <w:pPr>
              <w:ind w:firstLine="360"/>
              <w:jc w:val="right"/>
              <w:rPr>
                <w:color w:val="000000" w:themeColor="text1"/>
                <w:sz w:val="18"/>
                <w:szCs w:val="18"/>
              </w:rPr>
            </w:pPr>
          </w:p>
        </w:tc>
        <w:tc>
          <w:tcPr>
            <w:tcW w:w="708" w:type="dxa"/>
            <w:shd w:val="clear" w:color="auto" w:fill="auto"/>
          </w:tcPr>
          <w:p w14:paraId="6CD2F997" w14:textId="77777777" w:rsidR="003D225B" w:rsidRPr="00EE26E5" w:rsidRDefault="003D225B" w:rsidP="005E48D5">
            <w:pPr>
              <w:ind w:firstLine="360"/>
              <w:jc w:val="right"/>
              <w:rPr>
                <w:color w:val="000000" w:themeColor="text1"/>
                <w:sz w:val="18"/>
                <w:szCs w:val="18"/>
              </w:rPr>
            </w:pPr>
          </w:p>
        </w:tc>
        <w:tc>
          <w:tcPr>
            <w:tcW w:w="851" w:type="dxa"/>
          </w:tcPr>
          <w:p w14:paraId="74BDFCBB" w14:textId="77777777" w:rsidR="003D225B" w:rsidRPr="00EE26E5" w:rsidRDefault="003D225B" w:rsidP="005E48D5">
            <w:pPr>
              <w:ind w:firstLine="360"/>
              <w:jc w:val="right"/>
              <w:rPr>
                <w:color w:val="000000" w:themeColor="text1"/>
                <w:sz w:val="18"/>
                <w:szCs w:val="18"/>
              </w:rPr>
            </w:pPr>
          </w:p>
        </w:tc>
        <w:tc>
          <w:tcPr>
            <w:tcW w:w="850" w:type="dxa"/>
            <w:shd w:val="clear" w:color="auto" w:fill="auto"/>
          </w:tcPr>
          <w:p w14:paraId="37957AE9" w14:textId="77777777" w:rsidR="003D225B" w:rsidRPr="00EE26E5" w:rsidRDefault="003D225B" w:rsidP="005E48D5">
            <w:pPr>
              <w:ind w:firstLine="360"/>
              <w:jc w:val="right"/>
              <w:rPr>
                <w:color w:val="000000" w:themeColor="text1"/>
                <w:sz w:val="18"/>
                <w:szCs w:val="18"/>
              </w:rPr>
            </w:pPr>
          </w:p>
        </w:tc>
        <w:tc>
          <w:tcPr>
            <w:tcW w:w="993" w:type="dxa"/>
          </w:tcPr>
          <w:p w14:paraId="7C99028D" w14:textId="77777777" w:rsidR="003D225B" w:rsidRPr="00EE26E5" w:rsidRDefault="003D225B" w:rsidP="005E48D5">
            <w:pPr>
              <w:ind w:firstLine="360"/>
              <w:jc w:val="right"/>
              <w:rPr>
                <w:color w:val="000000" w:themeColor="text1"/>
                <w:sz w:val="18"/>
                <w:szCs w:val="18"/>
              </w:rPr>
            </w:pPr>
          </w:p>
        </w:tc>
        <w:tc>
          <w:tcPr>
            <w:tcW w:w="850" w:type="dxa"/>
          </w:tcPr>
          <w:p w14:paraId="1503C71F" w14:textId="77777777" w:rsidR="003D225B" w:rsidRPr="00EE26E5" w:rsidRDefault="003D225B" w:rsidP="005E48D5">
            <w:pPr>
              <w:ind w:firstLine="360"/>
              <w:jc w:val="right"/>
              <w:rPr>
                <w:color w:val="000000" w:themeColor="text1"/>
                <w:sz w:val="18"/>
                <w:szCs w:val="18"/>
              </w:rPr>
            </w:pPr>
          </w:p>
        </w:tc>
      </w:tr>
    </w:tbl>
    <w:p w14:paraId="49A43616" w14:textId="77777777" w:rsidR="003D225B" w:rsidRPr="00EE26E5" w:rsidRDefault="003D225B" w:rsidP="003D225B">
      <w:pPr>
        <w:pStyle w:val="a5"/>
        <w:widowControl/>
        <w:ind w:left="720" w:right="270" w:firstLineChars="0" w:firstLine="0"/>
        <w:jc w:val="left"/>
        <w:rPr>
          <w:rFonts w:asciiTheme="minorEastAsia" w:eastAsiaTheme="minorEastAsia" w:hAnsiTheme="minorEastAsia" w:cs="宋体"/>
          <w:color w:val="000000" w:themeColor="text1"/>
          <w:kern w:val="0"/>
          <w:sz w:val="18"/>
          <w:szCs w:val="18"/>
        </w:rPr>
      </w:pPr>
    </w:p>
    <w:p w14:paraId="3BBBC5C8" w14:textId="34CF4C70" w:rsidR="003D225B" w:rsidRPr="00EE26E5" w:rsidRDefault="003D225B" w:rsidP="003D225B">
      <w:pPr>
        <w:rPr>
          <w:rFonts w:ascii="宋体" w:hAnsi="宋体"/>
          <w:b/>
          <w:bCs/>
          <w:color w:val="000000" w:themeColor="text1"/>
          <w:szCs w:val="21"/>
        </w:rPr>
      </w:pPr>
      <w:r w:rsidRPr="00EE26E5">
        <w:rPr>
          <w:rFonts w:hint="eastAsia"/>
          <w:color w:val="000000" w:themeColor="text1"/>
          <w:sz w:val="18"/>
          <w:szCs w:val="18"/>
        </w:rPr>
        <w:t>法</w:t>
      </w:r>
      <w:r w:rsidRPr="00EE26E5">
        <w:rPr>
          <w:color w:val="000000" w:themeColor="text1"/>
          <w:sz w:val="18"/>
          <w:szCs w:val="18"/>
        </w:rPr>
        <w:t>定代表人：</w:t>
      </w:r>
      <w:r w:rsidRPr="00EE26E5">
        <w:rPr>
          <w:color w:val="000000" w:themeColor="text1"/>
          <w:sz w:val="18"/>
          <w:szCs w:val="18"/>
        </w:rPr>
        <w:t xml:space="preserve">_____________ </w:t>
      </w:r>
      <w:r w:rsidR="00C626BF" w:rsidRPr="00EE26E5">
        <w:rPr>
          <w:color w:val="000000" w:themeColor="text1"/>
          <w:sz w:val="18"/>
          <w:szCs w:val="18"/>
        </w:rPr>
        <w:t xml:space="preserve">                </w:t>
      </w:r>
      <w:r w:rsidRPr="00EE26E5">
        <w:rPr>
          <w:color w:val="000000" w:themeColor="text1"/>
          <w:sz w:val="18"/>
          <w:szCs w:val="18"/>
        </w:rPr>
        <w:t>主管会计工作负责人：</w:t>
      </w:r>
      <w:r w:rsidRPr="00EE26E5">
        <w:rPr>
          <w:color w:val="000000" w:themeColor="text1"/>
          <w:sz w:val="18"/>
          <w:szCs w:val="18"/>
        </w:rPr>
        <w:t>_____________</w:t>
      </w:r>
      <w:r w:rsidR="00C626BF" w:rsidRPr="00EE26E5">
        <w:rPr>
          <w:color w:val="000000" w:themeColor="text1"/>
          <w:sz w:val="18"/>
          <w:szCs w:val="18"/>
        </w:rPr>
        <w:t xml:space="preserve">                  </w:t>
      </w:r>
      <w:r w:rsidRPr="00EE26E5">
        <w:rPr>
          <w:color w:val="000000" w:themeColor="text1"/>
          <w:sz w:val="18"/>
          <w:szCs w:val="18"/>
        </w:rPr>
        <w:t>会计机构负责人：</w:t>
      </w:r>
      <w:r w:rsidRPr="00EE26E5">
        <w:rPr>
          <w:color w:val="000000" w:themeColor="text1"/>
          <w:sz w:val="18"/>
          <w:szCs w:val="18"/>
        </w:rPr>
        <w:t>_____________</w:t>
      </w:r>
    </w:p>
    <w:p w14:paraId="2D9F50B1" w14:textId="77777777" w:rsidR="003D225B" w:rsidRPr="00EE26E5" w:rsidRDefault="003D225B" w:rsidP="003D225B">
      <w:pPr>
        <w:pStyle w:val="a5"/>
        <w:ind w:left="720" w:firstLineChars="0" w:firstLine="0"/>
        <w:rPr>
          <w:rFonts w:ascii="宋体" w:hAnsi="宋体"/>
          <w:b/>
          <w:bCs/>
          <w:color w:val="000000" w:themeColor="text1"/>
          <w:szCs w:val="21"/>
        </w:rPr>
      </w:pPr>
    </w:p>
    <w:p w14:paraId="44175A9A" w14:textId="715A10CC" w:rsidR="003D225B" w:rsidRPr="00EE26E5" w:rsidRDefault="003D225B" w:rsidP="00F55FFF">
      <w:pPr>
        <w:pStyle w:val="4"/>
        <w:keepNext w:val="0"/>
        <w:keepLines w:val="0"/>
        <w:numPr>
          <w:ilvl w:val="0"/>
          <w:numId w:val="26"/>
        </w:numPr>
        <w:spacing w:line="377" w:lineRule="auto"/>
        <w:ind w:left="0" w:firstLine="0"/>
        <w:jc w:val="left"/>
        <w:rPr>
          <w:bCs w:val="0"/>
          <w:sz w:val="22"/>
          <w:szCs w:val="22"/>
        </w:rPr>
      </w:pPr>
      <w:r w:rsidRPr="00EE26E5">
        <w:rPr>
          <w:rFonts w:hint="eastAsia"/>
          <w:sz w:val="22"/>
          <w:szCs w:val="22"/>
          <w:lang w:eastAsia="zh-CN"/>
        </w:rPr>
        <w:lastRenderedPageBreak/>
        <w:t>母公司股东权益变动表</w:t>
      </w:r>
      <w:r w:rsidRPr="00EE26E5">
        <w:rPr>
          <w:sz w:val="22"/>
          <w:szCs w:val="22"/>
          <w:lang w:eastAsia="zh-CN"/>
        </w:rPr>
        <w:t xml:space="preserve"> </w:t>
      </w:r>
    </w:p>
    <w:p w14:paraId="53E75145" w14:textId="4EFB9D16" w:rsidR="003D225B" w:rsidRPr="00EE26E5" w:rsidRDefault="003D225B" w:rsidP="003D225B">
      <w:pPr>
        <w:widowControl/>
        <w:ind w:right="1219"/>
        <w:jc w:val="right"/>
        <w:rPr>
          <w:rFonts w:ascii="宋体" w:hAnsi="宋体" w:cs="宋体"/>
          <w:color w:val="000000" w:themeColor="text1"/>
          <w:kern w:val="0"/>
          <w:sz w:val="18"/>
          <w:szCs w:val="18"/>
        </w:rPr>
      </w:pPr>
      <w:r w:rsidRPr="00EE26E5">
        <w:rPr>
          <w:rFonts w:asciiTheme="minorEastAsia" w:eastAsiaTheme="minorEastAsia" w:hAnsiTheme="minorEastAsia"/>
          <w:bCs/>
          <w:color w:val="000000" w:themeColor="text1"/>
          <w:szCs w:val="18"/>
        </w:rPr>
        <w:t xml:space="preserve"> </w:t>
      </w:r>
      <w:r w:rsidRPr="00EE26E5">
        <w:rPr>
          <w:rFonts w:asciiTheme="minorEastAsia" w:eastAsiaTheme="minorEastAsia" w:hAnsiTheme="minorEastAsia" w:hint="eastAsia"/>
          <w:bCs/>
          <w:color w:val="000000" w:themeColor="text1"/>
          <w:szCs w:val="18"/>
        </w:rPr>
        <w:t>单位</w:t>
      </w:r>
      <w:r w:rsidRPr="00EE26E5">
        <w:rPr>
          <w:rFonts w:asciiTheme="minorEastAsia" w:eastAsiaTheme="minorEastAsia" w:hAnsiTheme="minorEastAsia"/>
          <w:bCs/>
          <w:color w:val="000000" w:themeColor="text1"/>
          <w:szCs w:val="18"/>
        </w:rPr>
        <w:t>：元</w:t>
      </w:r>
    </w:p>
    <w:tbl>
      <w:tblPr>
        <w:tblW w:w="1658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134"/>
        <w:gridCol w:w="1275"/>
        <w:gridCol w:w="1418"/>
        <w:gridCol w:w="992"/>
        <w:gridCol w:w="992"/>
        <w:gridCol w:w="1134"/>
        <w:gridCol w:w="1134"/>
        <w:gridCol w:w="993"/>
      </w:tblGrid>
      <w:tr w:rsidR="00265E43" w:rsidRPr="00EE26E5" w14:paraId="182978D7" w14:textId="77777777" w:rsidTr="006B0C10">
        <w:trPr>
          <w:jc w:val="center"/>
        </w:trPr>
        <w:tc>
          <w:tcPr>
            <w:tcW w:w="4106" w:type="dxa"/>
            <w:vMerge w:val="restart"/>
            <w:shd w:val="clear" w:color="auto" w:fill="CCCCCC"/>
            <w:vAlign w:val="center"/>
          </w:tcPr>
          <w:p w14:paraId="6C259C08"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项目</w:t>
            </w:r>
          </w:p>
        </w:tc>
        <w:tc>
          <w:tcPr>
            <w:tcW w:w="12479" w:type="dxa"/>
            <w:gridSpan w:val="14"/>
            <w:shd w:val="clear" w:color="auto" w:fill="CCCCCC"/>
          </w:tcPr>
          <w:p w14:paraId="79DFC22F" w14:textId="240232BA" w:rsidR="00265E43" w:rsidRPr="00EE26E5" w:rsidRDefault="00265E43" w:rsidP="005E48D5">
            <w:pPr>
              <w:ind w:firstLine="440"/>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本期</w:t>
            </w:r>
          </w:p>
        </w:tc>
      </w:tr>
      <w:tr w:rsidR="00265E43" w:rsidRPr="00EE26E5" w14:paraId="3B7CDDE2" w14:textId="77777777" w:rsidTr="001577F1">
        <w:trPr>
          <w:trHeight w:val="315"/>
          <w:jc w:val="center"/>
        </w:trPr>
        <w:tc>
          <w:tcPr>
            <w:tcW w:w="4106" w:type="dxa"/>
            <w:vMerge/>
            <w:shd w:val="clear" w:color="auto" w:fill="CCCCCC"/>
            <w:vAlign w:val="center"/>
          </w:tcPr>
          <w:p w14:paraId="0A0D9C03" w14:textId="77777777" w:rsidR="00265E43" w:rsidRPr="00EE26E5" w:rsidRDefault="00265E43" w:rsidP="005E48D5">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4726D2A4"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376BB638"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hint="eastAsia"/>
                <w:b/>
                <w:color w:val="000000" w:themeColor="text1"/>
                <w:sz w:val="18"/>
                <w:szCs w:val="18"/>
              </w:rPr>
              <w:t>其他权益工具</w:t>
            </w:r>
          </w:p>
        </w:tc>
        <w:tc>
          <w:tcPr>
            <w:tcW w:w="1134" w:type="dxa"/>
            <w:vMerge w:val="restart"/>
            <w:shd w:val="clear" w:color="auto" w:fill="CCCCCC"/>
            <w:vAlign w:val="center"/>
          </w:tcPr>
          <w:p w14:paraId="3A3A579D"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资本公积</w:t>
            </w:r>
          </w:p>
        </w:tc>
        <w:tc>
          <w:tcPr>
            <w:tcW w:w="1275" w:type="dxa"/>
            <w:vMerge w:val="restart"/>
            <w:shd w:val="clear" w:color="auto" w:fill="CCCCCC"/>
            <w:vAlign w:val="center"/>
          </w:tcPr>
          <w:p w14:paraId="6B3FF0A2"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0EFF6573"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hint="eastAsia"/>
                <w:b/>
                <w:color w:val="000000" w:themeColor="text1"/>
                <w:sz w:val="18"/>
                <w:szCs w:val="18"/>
              </w:rPr>
              <w:t>其他综合收益</w:t>
            </w:r>
          </w:p>
        </w:tc>
        <w:tc>
          <w:tcPr>
            <w:tcW w:w="992" w:type="dxa"/>
            <w:vMerge w:val="restart"/>
            <w:shd w:val="clear" w:color="auto" w:fill="CCCCCC"/>
            <w:vAlign w:val="center"/>
          </w:tcPr>
          <w:p w14:paraId="76E3A425"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161D2890"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tcPr>
          <w:p w14:paraId="7A86836E" w14:textId="066C37A8" w:rsidR="00265E43" w:rsidRPr="00EE26E5" w:rsidRDefault="00265E43" w:rsidP="005E48D5">
            <w:pP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一般风险准备</w:t>
            </w:r>
          </w:p>
        </w:tc>
        <w:tc>
          <w:tcPr>
            <w:tcW w:w="1134" w:type="dxa"/>
            <w:vMerge w:val="restart"/>
            <w:shd w:val="clear" w:color="auto" w:fill="CCCCCC"/>
            <w:vAlign w:val="center"/>
          </w:tcPr>
          <w:p w14:paraId="77A9DF5F" w14:textId="34F01C9D" w:rsidR="00265E43" w:rsidRPr="00EE26E5" w:rsidRDefault="00265E43" w:rsidP="005E48D5">
            <w:pP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4AEB2F28"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所有者权益合计</w:t>
            </w:r>
          </w:p>
        </w:tc>
      </w:tr>
      <w:tr w:rsidR="00265E43" w:rsidRPr="00EE26E5" w14:paraId="62B99D58" w14:textId="77777777" w:rsidTr="001577F1">
        <w:trPr>
          <w:trHeight w:val="315"/>
          <w:jc w:val="center"/>
        </w:trPr>
        <w:tc>
          <w:tcPr>
            <w:tcW w:w="4106" w:type="dxa"/>
            <w:vMerge/>
            <w:shd w:val="clear" w:color="auto" w:fill="CCCCCC"/>
            <w:vAlign w:val="center"/>
          </w:tcPr>
          <w:p w14:paraId="40590476" w14:textId="77777777" w:rsidR="00265E43" w:rsidRPr="00EE26E5" w:rsidRDefault="00265E43" w:rsidP="005E48D5">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320D0925"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3924A7F5"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4E4C41D6"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5E8694CB"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其他</w:t>
            </w:r>
          </w:p>
        </w:tc>
        <w:tc>
          <w:tcPr>
            <w:tcW w:w="1134" w:type="dxa"/>
            <w:vMerge/>
            <w:shd w:val="clear" w:color="auto" w:fill="CCCCCC"/>
            <w:vAlign w:val="center"/>
          </w:tcPr>
          <w:p w14:paraId="6C0718B8"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275" w:type="dxa"/>
            <w:vMerge/>
            <w:shd w:val="clear" w:color="auto" w:fill="CCCCCC"/>
            <w:vAlign w:val="center"/>
          </w:tcPr>
          <w:p w14:paraId="674C370A"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1E85F8F" w14:textId="77777777" w:rsidR="00265E43" w:rsidRPr="00EE26E5" w:rsidRDefault="00265E43" w:rsidP="005E48D5">
            <w:pPr>
              <w:jc w:val="center"/>
              <w:rPr>
                <w:b/>
                <w:color w:val="000000" w:themeColor="text1"/>
                <w:sz w:val="18"/>
                <w:szCs w:val="18"/>
              </w:rPr>
            </w:pPr>
          </w:p>
        </w:tc>
        <w:tc>
          <w:tcPr>
            <w:tcW w:w="992" w:type="dxa"/>
            <w:vMerge/>
            <w:shd w:val="clear" w:color="auto" w:fill="CCCCCC"/>
            <w:vAlign w:val="center"/>
          </w:tcPr>
          <w:p w14:paraId="7AA6E47C"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6F986CD8"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134" w:type="dxa"/>
            <w:vMerge/>
            <w:shd w:val="clear" w:color="auto" w:fill="CCCCCC"/>
          </w:tcPr>
          <w:p w14:paraId="13F26A87" w14:textId="77777777" w:rsidR="00265E43" w:rsidRPr="00EE26E5" w:rsidRDefault="00265E43" w:rsidP="005E48D5">
            <w:pP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459487CA" w14:textId="156D0F58" w:rsidR="00265E43" w:rsidRPr="00EE26E5" w:rsidRDefault="00265E43" w:rsidP="005E48D5">
            <w:pPr>
              <w:rPr>
                <w:rFonts w:asciiTheme="minorEastAsia" w:eastAsiaTheme="minorEastAsia" w:hAnsiTheme="minorEastAsia"/>
                <w:b/>
                <w:color w:val="000000" w:themeColor="text1"/>
                <w:sz w:val="18"/>
                <w:szCs w:val="18"/>
              </w:rPr>
            </w:pPr>
          </w:p>
        </w:tc>
        <w:tc>
          <w:tcPr>
            <w:tcW w:w="993" w:type="dxa"/>
            <w:vMerge/>
            <w:shd w:val="clear" w:color="auto" w:fill="CCCCCC"/>
          </w:tcPr>
          <w:p w14:paraId="6E2A2AD2"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r>
      <w:tr w:rsidR="00265E43" w:rsidRPr="00EE26E5" w14:paraId="6DFCFAF0" w14:textId="77777777" w:rsidTr="00EE26E5">
        <w:trPr>
          <w:jc w:val="center"/>
        </w:trPr>
        <w:tc>
          <w:tcPr>
            <w:tcW w:w="4106" w:type="dxa"/>
            <w:shd w:val="clear" w:color="auto" w:fill="CCCCCC"/>
            <w:vAlign w:val="center"/>
          </w:tcPr>
          <w:p w14:paraId="05D617E8" w14:textId="77777777" w:rsidR="00265E43" w:rsidRPr="00EE26E5" w:rsidRDefault="00265E43" w:rsidP="005E48D5">
            <w:pPr>
              <w:jc w:val="left"/>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015FD81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4F144F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6EF9F6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1C4333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EEF47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026625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B96570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966C3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C2175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3B1711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B06B954" w14:textId="55ED826D"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C00991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6B1C40C3" w14:textId="77777777" w:rsidTr="00EE26E5">
        <w:trPr>
          <w:jc w:val="center"/>
        </w:trPr>
        <w:tc>
          <w:tcPr>
            <w:tcW w:w="4106" w:type="dxa"/>
            <w:shd w:val="clear" w:color="auto" w:fill="CCCCCC"/>
            <w:vAlign w:val="center"/>
          </w:tcPr>
          <w:p w14:paraId="1D33BA68"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482ECF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DC8A62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59A0BE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1C703B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E768A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AA7170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2B362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C8F1A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EC313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19636A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229141A" w14:textId="194BF22C"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CF4EC5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A12D03E" w14:textId="77777777" w:rsidTr="00EE26E5">
        <w:trPr>
          <w:jc w:val="center"/>
        </w:trPr>
        <w:tc>
          <w:tcPr>
            <w:tcW w:w="4106" w:type="dxa"/>
            <w:shd w:val="clear" w:color="auto" w:fill="CCCCCC"/>
            <w:vAlign w:val="center"/>
          </w:tcPr>
          <w:p w14:paraId="35ED73A6" w14:textId="77777777" w:rsidR="00265E43" w:rsidRPr="00EE26E5" w:rsidRDefault="00265E43" w:rsidP="005E48D5">
            <w:pPr>
              <w:ind w:firstLineChars="200" w:firstLine="360"/>
              <w:jc w:val="left"/>
              <w:rPr>
                <w:rFonts w:asciiTheme="minorEastAsia" w:eastAsiaTheme="minorEastAsia" w:hAnsiTheme="minorEastAsia" w:cs="宋体"/>
                <w:color w:val="000000" w:themeColor="text1"/>
                <w:sz w:val="18"/>
                <w:szCs w:val="18"/>
              </w:rPr>
            </w:pPr>
            <w:r w:rsidRPr="00EE26E5">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17A760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20FCD4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3420C4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07DD0B1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5FE091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DAF1AC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1A4492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97EBE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D41213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FAD42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A3C702" w14:textId="4ABBBF78"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416644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69E054A0" w14:textId="77777777" w:rsidTr="00EE26E5">
        <w:trPr>
          <w:jc w:val="center"/>
        </w:trPr>
        <w:tc>
          <w:tcPr>
            <w:tcW w:w="4106" w:type="dxa"/>
            <w:shd w:val="clear" w:color="auto" w:fill="CCCCCC"/>
            <w:vAlign w:val="center"/>
          </w:tcPr>
          <w:p w14:paraId="5ECB8E26" w14:textId="77777777" w:rsidR="00265E43" w:rsidRPr="00EE26E5" w:rsidRDefault="00265E43" w:rsidP="005E48D5">
            <w:pPr>
              <w:ind w:firstLineChars="200" w:firstLine="360"/>
              <w:jc w:val="left"/>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其他</w:t>
            </w:r>
          </w:p>
        </w:tc>
        <w:tc>
          <w:tcPr>
            <w:tcW w:w="921" w:type="dxa"/>
            <w:shd w:val="clear" w:color="auto" w:fill="auto"/>
          </w:tcPr>
          <w:p w14:paraId="4219276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A09DEA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7AFA20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37E6EB7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E2F0D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D3D668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7942D4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98DE0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8A43A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F45E3F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4513ADA" w14:textId="54E77A26"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B4B7BF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1E90DB1" w14:textId="77777777" w:rsidTr="00EE26E5">
        <w:trPr>
          <w:jc w:val="center"/>
        </w:trPr>
        <w:tc>
          <w:tcPr>
            <w:tcW w:w="4106" w:type="dxa"/>
            <w:shd w:val="clear" w:color="auto" w:fill="CCCCCC"/>
            <w:vAlign w:val="center"/>
          </w:tcPr>
          <w:p w14:paraId="5E1B7569" w14:textId="77777777" w:rsidR="00265E43" w:rsidRPr="00EE26E5" w:rsidRDefault="00265E43" w:rsidP="005E48D5">
            <w:pPr>
              <w:jc w:val="left"/>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E741D9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79F87D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E2B0B1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4456205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7247E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E254C1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E4147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3F1455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9FCD71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E88233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3D5778F" w14:textId="474649C0"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5884B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3AD4104" w14:textId="77777777" w:rsidTr="00EE26E5">
        <w:trPr>
          <w:jc w:val="center"/>
        </w:trPr>
        <w:tc>
          <w:tcPr>
            <w:tcW w:w="4106" w:type="dxa"/>
            <w:shd w:val="clear" w:color="auto" w:fill="D9D9D9" w:themeFill="background1" w:themeFillShade="D9"/>
            <w:vAlign w:val="center"/>
          </w:tcPr>
          <w:p w14:paraId="74BF20A1" w14:textId="77777777" w:rsidR="00265E43" w:rsidRPr="00EE26E5" w:rsidRDefault="00265E43" w:rsidP="005E48D5">
            <w:pPr>
              <w:jc w:val="left"/>
              <w:rPr>
                <w:rFonts w:asciiTheme="minorEastAsia" w:eastAsiaTheme="minorEastAsia" w:hAnsiTheme="minorEastAsia" w:cs="宋体"/>
                <w:b/>
                <w:color w:val="000000" w:themeColor="text1"/>
                <w:sz w:val="18"/>
                <w:szCs w:val="18"/>
              </w:rPr>
            </w:pPr>
            <w:r w:rsidRPr="00EE26E5">
              <w:rPr>
                <w:rFonts w:ascii="宋体" w:hAnsi="宋体" w:hint="eastAsia"/>
                <w:b/>
                <w:color w:val="000000" w:themeColor="text1"/>
                <w:sz w:val="18"/>
                <w:szCs w:val="18"/>
              </w:rPr>
              <w:t>三、本期增减变动金额（减少以“－”号填列）</w:t>
            </w:r>
          </w:p>
        </w:tc>
        <w:tc>
          <w:tcPr>
            <w:tcW w:w="921" w:type="dxa"/>
            <w:shd w:val="clear" w:color="auto" w:fill="auto"/>
          </w:tcPr>
          <w:p w14:paraId="6353BED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1ECC3B5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1C0DED5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5D5645C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1BF6E6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7FA7AF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F4B6B7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B67382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E234A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072506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0A56D0" w14:textId="77BCC8DA"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DB13E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FADA6B1" w14:textId="77777777" w:rsidTr="00EE26E5">
        <w:trPr>
          <w:jc w:val="center"/>
        </w:trPr>
        <w:tc>
          <w:tcPr>
            <w:tcW w:w="4106" w:type="dxa"/>
            <w:shd w:val="clear" w:color="auto" w:fill="D9D9D9" w:themeFill="background1" w:themeFillShade="D9"/>
            <w:vAlign w:val="center"/>
          </w:tcPr>
          <w:p w14:paraId="78A3F95C"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（一）综合收益总额</w:t>
            </w:r>
          </w:p>
        </w:tc>
        <w:tc>
          <w:tcPr>
            <w:tcW w:w="921" w:type="dxa"/>
            <w:shd w:val="clear" w:color="auto" w:fill="auto"/>
          </w:tcPr>
          <w:p w14:paraId="45A2467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7D77243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5EB5470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B725A2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F9E4D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9CBB43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6CE563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4CF1FF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90A8E0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3346AA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4F7F5C5" w14:textId="5C8346F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79C3BC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6E3DD688" w14:textId="77777777" w:rsidTr="00EE26E5">
        <w:trPr>
          <w:jc w:val="center"/>
        </w:trPr>
        <w:tc>
          <w:tcPr>
            <w:tcW w:w="4106" w:type="dxa"/>
            <w:shd w:val="clear" w:color="auto" w:fill="D9D9D9" w:themeFill="background1" w:themeFillShade="D9"/>
            <w:vAlign w:val="center"/>
          </w:tcPr>
          <w:p w14:paraId="43E0C1F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（二）所有者投入和减少资本</w:t>
            </w:r>
          </w:p>
        </w:tc>
        <w:tc>
          <w:tcPr>
            <w:tcW w:w="921" w:type="dxa"/>
            <w:shd w:val="clear" w:color="auto" w:fill="auto"/>
          </w:tcPr>
          <w:p w14:paraId="207F2A7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498D782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5347C80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03D1E6E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692DE8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B7032B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A5592F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F4899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34E461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723186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E4701F" w14:textId="38FC6E60"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2AE27E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911358D" w14:textId="77777777" w:rsidTr="00EE26E5">
        <w:trPr>
          <w:jc w:val="center"/>
        </w:trPr>
        <w:tc>
          <w:tcPr>
            <w:tcW w:w="4106" w:type="dxa"/>
            <w:shd w:val="clear" w:color="auto" w:fill="D9D9D9" w:themeFill="background1" w:themeFillShade="D9"/>
            <w:vAlign w:val="center"/>
          </w:tcPr>
          <w:p w14:paraId="555C04C9"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1．股东投入的普通股</w:t>
            </w:r>
          </w:p>
        </w:tc>
        <w:tc>
          <w:tcPr>
            <w:tcW w:w="921" w:type="dxa"/>
            <w:shd w:val="clear" w:color="auto" w:fill="auto"/>
          </w:tcPr>
          <w:p w14:paraId="46307AA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4CDDED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78F88D7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258E1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C47E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4B2A638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439660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90BB33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E655C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3E649E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75EAF1" w14:textId="286C758C"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9C3012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0D5A5C8" w14:textId="77777777" w:rsidTr="00EE26E5">
        <w:trPr>
          <w:jc w:val="center"/>
        </w:trPr>
        <w:tc>
          <w:tcPr>
            <w:tcW w:w="4106" w:type="dxa"/>
            <w:shd w:val="clear" w:color="auto" w:fill="D9D9D9" w:themeFill="background1" w:themeFillShade="D9"/>
            <w:vAlign w:val="center"/>
          </w:tcPr>
          <w:p w14:paraId="3440352B" w14:textId="77777777" w:rsidR="00265E43" w:rsidRPr="00EE26E5" w:rsidRDefault="00265E43" w:rsidP="005E48D5">
            <w:pPr>
              <w:jc w:val="left"/>
              <w:rPr>
                <w:rFonts w:ascii="宋体" w:hAnsi="宋体"/>
                <w:color w:val="000000" w:themeColor="text1"/>
                <w:sz w:val="18"/>
                <w:szCs w:val="18"/>
              </w:rPr>
            </w:pPr>
            <w:r w:rsidRPr="00EE26E5">
              <w:rPr>
                <w:color w:val="000000" w:themeColor="text1"/>
                <w:sz w:val="18"/>
                <w:szCs w:val="18"/>
              </w:rPr>
              <w:t>2</w:t>
            </w:r>
            <w:r w:rsidRPr="00EE26E5">
              <w:rPr>
                <w:color w:val="000000" w:themeColor="text1"/>
                <w:sz w:val="18"/>
                <w:szCs w:val="18"/>
              </w:rPr>
              <w:t>．其他权益工具持有者投入资本</w:t>
            </w:r>
          </w:p>
        </w:tc>
        <w:tc>
          <w:tcPr>
            <w:tcW w:w="921" w:type="dxa"/>
            <w:shd w:val="clear" w:color="auto" w:fill="auto"/>
          </w:tcPr>
          <w:p w14:paraId="1E448F6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473D777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1C1E154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492261D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70F446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C0D79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41BE5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4B751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D7ACC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1510C9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70B20D5" w14:textId="14AF3A02"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0F7787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22D7876C" w14:textId="77777777" w:rsidTr="00EE26E5">
        <w:trPr>
          <w:jc w:val="center"/>
        </w:trPr>
        <w:tc>
          <w:tcPr>
            <w:tcW w:w="4106" w:type="dxa"/>
            <w:shd w:val="clear" w:color="auto" w:fill="D9D9D9" w:themeFill="background1" w:themeFillShade="D9"/>
            <w:vAlign w:val="center"/>
          </w:tcPr>
          <w:p w14:paraId="1F45ABB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3．股份支付计入所有者权益的金额</w:t>
            </w:r>
          </w:p>
        </w:tc>
        <w:tc>
          <w:tcPr>
            <w:tcW w:w="921" w:type="dxa"/>
            <w:shd w:val="clear" w:color="auto" w:fill="auto"/>
          </w:tcPr>
          <w:p w14:paraId="4EDA79C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E7FBA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752C30E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3B5D60B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8533E7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C91399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A5B638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06B7E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CA85D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31735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77D7049" w14:textId="3D5C9043"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249589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24736723" w14:textId="77777777" w:rsidTr="00EE26E5">
        <w:trPr>
          <w:jc w:val="center"/>
        </w:trPr>
        <w:tc>
          <w:tcPr>
            <w:tcW w:w="4106" w:type="dxa"/>
            <w:shd w:val="clear" w:color="auto" w:fill="D9D9D9" w:themeFill="background1" w:themeFillShade="D9"/>
            <w:vAlign w:val="center"/>
          </w:tcPr>
          <w:p w14:paraId="4172FE6B"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4．其他</w:t>
            </w:r>
          </w:p>
        </w:tc>
        <w:tc>
          <w:tcPr>
            <w:tcW w:w="921" w:type="dxa"/>
            <w:shd w:val="clear" w:color="auto" w:fill="auto"/>
          </w:tcPr>
          <w:p w14:paraId="739733F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AB0CC6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B9DED5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34A8359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1BF6A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FD1817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360793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1600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29949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137FE7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03514EE" w14:textId="4C7BB768"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F70C64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01705DB" w14:textId="77777777" w:rsidTr="00EE26E5">
        <w:trPr>
          <w:jc w:val="center"/>
        </w:trPr>
        <w:tc>
          <w:tcPr>
            <w:tcW w:w="4106" w:type="dxa"/>
            <w:shd w:val="clear" w:color="auto" w:fill="D9D9D9" w:themeFill="background1" w:themeFillShade="D9"/>
            <w:vAlign w:val="center"/>
          </w:tcPr>
          <w:p w14:paraId="7A487F5B"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（三）利润分配</w:t>
            </w:r>
          </w:p>
        </w:tc>
        <w:tc>
          <w:tcPr>
            <w:tcW w:w="921" w:type="dxa"/>
            <w:shd w:val="clear" w:color="auto" w:fill="auto"/>
          </w:tcPr>
          <w:p w14:paraId="4A4AB78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F6E83A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DBCF1C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4938E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BD8051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948E7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CDA7C3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DD6C3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8DEA4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177C3B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8616D47" w14:textId="1C2A652A"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CA9FB3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742E553" w14:textId="77777777" w:rsidTr="00EE26E5">
        <w:trPr>
          <w:jc w:val="center"/>
        </w:trPr>
        <w:tc>
          <w:tcPr>
            <w:tcW w:w="4106" w:type="dxa"/>
            <w:shd w:val="clear" w:color="auto" w:fill="D9D9D9" w:themeFill="background1" w:themeFillShade="D9"/>
            <w:vAlign w:val="center"/>
          </w:tcPr>
          <w:p w14:paraId="1E488817"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1．提取盈余公积</w:t>
            </w:r>
          </w:p>
        </w:tc>
        <w:tc>
          <w:tcPr>
            <w:tcW w:w="921" w:type="dxa"/>
            <w:shd w:val="clear" w:color="auto" w:fill="auto"/>
          </w:tcPr>
          <w:p w14:paraId="5F99928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1980D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15A393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5D52258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376CCD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6F9D264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AD33B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A9190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323CB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63FC44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503F80" w14:textId="0A9D0E71"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1A0F77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6ECFCC4F" w14:textId="77777777" w:rsidTr="00265E43">
        <w:trPr>
          <w:trHeight w:val="322"/>
          <w:jc w:val="center"/>
        </w:trPr>
        <w:tc>
          <w:tcPr>
            <w:tcW w:w="4106" w:type="dxa"/>
            <w:shd w:val="clear" w:color="auto" w:fill="D9D9D9" w:themeFill="background1" w:themeFillShade="D9"/>
            <w:vAlign w:val="center"/>
          </w:tcPr>
          <w:p w14:paraId="55D34B20" w14:textId="0D8ECD7F" w:rsidR="00265E43" w:rsidRPr="00EE26E5" w:rsidRDefault="00265E43" w:rsidP="005E48D5">
            <w:pPr>
              <w:jc w:val="left"/>
              <w:rPr>
                <w:rFonts w:ascii="宋体" w:hAnsi="宋体"/>
                <w:color w:val="000000" w:themeColor="text1"/>
                <w:sz w:val="18"/>
                <w:szCs w:val="18"/>
              </w:rPr>
            </w:pPr>
            <w:r w:rsidRPr="00EE26E5">
              <w:rPr>
                <w:rFonts w:ascii="宋体" w:hAnsi="宋体"/>
                <w:color w:val="000000" w:themeColor="text1"/>
                <w:sz w:val="18"/>
                <w:szCs w:val="18"/>
              </w:rPr>
              <w:t>2．提取一般风险准备</w:t>
            </w:r>
          </w:p>
        </w:tc>
        <w:tc>
          <w:tcPr>
            <w:tcW w:w="921" w:type="dxa"/>
            <w:shd w:val="clear" w:color="auto" w:fill="auto"/>
          </w:tcPr>
          <w:p w14:paraId="25F5EFE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6702471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5D6F129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092898F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5806C4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AC7D7D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FB0DF9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7DDD4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A9E9C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51DC0F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256DDD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988C3E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E7A783C" w14:textId="77777777" w:rsidTr="00EE26E5">
        <w:trPr>
          <w:trHeight w:val="322"/>
          <w:jc w:val="center"/>
        </w:trPr>
        <w:tc>
          <w:tcPr>
            <w:tcW w:w="4106" w:type="dxa"/>
            <w:shd w:val="clear" w:color="auto" w:fill="D9D9D9" w:themeFill="background1" w:themeFillShade="D9"/>
            <w:vAlign w:val="center"/>
          </w:tcPr>
          <w:p w14:paraId="5C649178" w14:textId="059B393A"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3．对所有者（或股东）的分配</w:t>
            </w:r>
          </w:p>
        </w:tc>
        <w:tc>
          <w:tcPr>
            <w:tcW w:w="921" w:type="dxa"/>
            <w:shd w:val="clear" w:color="auto" w:fill="auto"/>
          </w:tcPr>
          <w:p w14:paraId="192D8D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38F9B6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74879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2619CF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5CF997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83EDC5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E98EB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83D05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DC075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7A000AB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611C8B4" w14:textId="175A306A"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34D7B2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35248A1D" w14:textId="77777777" w:rsidTr="00EE26E5">
        <w:trPr>
          <w:trHeight w:val="322"/>
          <w:jc w:val="center"/>
        </w:trPr>
        <w:tc>
          <w:tcPr>
            <w:tcW w:w="4106" w:type="dxa"/>
            <w:shd w:val="clear" w:color="auto" w:fill="D9D9D9" w:themeFill="background1" w:themeFillShade="D9"/>
            <w:vAlign w:val="center"/>
          </w:tcPr>
          <w:p w14:paraId="4B63734F" w14:textId="2EEF186C" w:rsidR="00265E43" w:rsidRPr="00EE26E5" w:rsidRDefault="00265E43" w:rsidP="005E48D5">
            <w:pPr>
              <w:jc w:val="left"/>
              <w:rPr>
                <w:rFonts w:ascii="宋体" w:hAnsi="宋体"/>
                <w:color w:val="000000" w:themeColor="text1"/>
                <w:sz w:val="18"/>
                <w:szCs w:val="18"/>
              </w:rPr>
            </w:pPr>
            <w:r w:rsidRPr="00EE26E5">
              <w:rPr>
                <w:rFonts w:ascii="宋体" w:hAnsi="宋体" w:hint="eastAsia"/>
                <w:color w:val="000000" w:themeColor="text1"/>
                <w:sz w:val="18"/>
                <w:szCs w:val="18"/>
              </w:rPr>
              <w:t>4．其他</w:t>
            </w:r>
          </w:p>
        </w:tc>
        <w:tc>
          <w:tcPr>
            <w:tcW w:w="921" w:type="dxa"/>
            <w:shd w:val="clear" w:color="auto" w:fill="auto"/>
          </w:tcPr>
          <w:p w14:paraId="414B828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8DC47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05BB182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59A6F1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0A517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887632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CF3EB2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91B13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447F6E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A9C5AE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D7BBB0" w14:textId="6EA77E12"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A47F2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69B8597B" w14:textId="77777777" w:rsidTr="00EE26E5">
        <w:trPr>
          <w:jc w:val="center"/>
        </w:trPr>
        <w:tc>
          <w:tcPr>
            <w:tcW w:w="4106" w:type="dxa"/>
            <w:shd w:val="clear" w:color="auto" w:fill="D9D9D9" w:themeFill="background1" w:themeFillShade="D9"/>
            <w:vAlign w:val="center"/>
          </w:tcPr>
          <w:p w14:paraId="55D35BDE"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（四）所有者权益内部结转</w:t>
            </w:r>
          </w:p>
        </w:tc>
        <w:tc>
          <w:tcPr>
            <w:tcW w:w="921" w:type="dxa"/>
            <w:shd w:val="clear" w:color="auto" w:fill="auto"/>
          </w:tcPr>
          <w:p w14:paraId="28782B9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52E095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722835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0BA2F1F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29B49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C0234F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BB5AF7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19E8C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043E7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A1FDF7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DD0DBB" w14:textId="4B58D63E"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D64A91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F187BBC" w14:textId="77777777" w:rsidTr="00EE26E5">
        <w:trPr>
          <w:jc w:val="center"/>
        </w:trPr>
        <w:tc>
          <w:tcPr>
            <w:tcW w:w="4106" w:type="dxa"/>
            <w:shd w:val="clear" w:color="auto" w:fill="D9D9D9" w:themeFill="background1" w:themeFillShade="D9"/>
            <w:vAlign w:val="center"/>
          </w:tcPr>
          <w:p w14:paraId="604DBA5E"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1．资本公积转增资本（或股本）</w:t>
            </w:r>
          </w:p>
        </w:tc>
        <w:tc>
          <w:tcPr>
            <w:tcW w:w="921" w:type="dxa"/>
            <w:shd w:val="clear" w:color="auto" w:fill="auto"/>
          </w:tcPr>
          <w:p w14:paraId="20F39D9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3CF068F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DF89D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5B6B82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DC3D10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5C3745D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8062B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B58C7A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EF0C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5AA4CF2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8B51BBC" w14:textId="23CBC081"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F5CF2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DA70329" w14:textId="77777777" w:rsidTr="00EE26E5">
        <w:trPr>
          <w:jc w:val="center"/>
        </w:trPr>
        <w:tc>
          <w:tcPr>
            <w:tcW w:w="4106" w:type="dxa"/>
            <w:shd w:val="clear" w:color="auto" w:fill="D9D9D9" w:themeFill="background1" w:themeFillShade="D9"/>
            <w:vAlign w:val="center"/>
          </w:tcPr>
          <w:p w14:paraId="394FA51A"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lastRenderedPageBreak/>
              <w:t>2．盈余公积转增资本（或股本）</w:t>
            </w:r>
          </w:p>
        </w:tc>
        <w:tc>
          <w:tcPr>
            <w:tcW w:w="921" w:type="dxa"/>
            <w:shd w:val="clear" w:color="auto" w:fill="auto"/>
          </w:tcPr>
          <w:p w14:paraId="3F7DAD1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36517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84D11E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FB43C4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07A6C6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239E879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3C548D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286FE9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E10AE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80EB83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76CB814" w14:textId="7FAC1781"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DEC7E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1556936" w14:textId="77777777" w:rsidTr="00EE26E5">
        <w:trPr>
          <w:jc w:val="center"/>
        </w:trPr>
        <w:tc>
          <w:tcPr>
            <w:tcW w:w="4106" w:type="dxa"/>
            <w:shd w:val="clear" w:color="auto" w:fill="D9D9D9" w:themeFill="background1" w:themeFillShade="D9"/>
            <w:vAlign w:val="center"/>
          </w:tcPr>
          <w:p w14:paraId="0B3148D7"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3．盈余公积弥补亏损</w:t>
            </w:r>
          </w:p>
        </w:tc>
        <w:tc>
          <w:tcPr>
            <w:tcW w:w="921" w:type="dxa"/>
            <w:shd w:val="clear" w:color="auto" w:fill="auto"/>
          </w:tcPr>
          <w:p w14:paraId="7CC4126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9020EE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F014FC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05DC20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7E89C3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01BDF3D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F40AE0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F627AA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00907C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7036D4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57B46D7" w14:textId="37BE9FC0"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55963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36AAF468" w14:textId="77777777" w:rsidTr="00EE26E5">
        <w:trPr>
          <w:jc w:val="center"/>
        </w:trPr>
        <w:tc>
          <w:tcPr>
            <w:tcW w:w="4106" w:type="dxa"/>
            <w:shd w:val="clear" w:color="auto" w:fill="D9D9D9" w:themeFill="background1" w:themeFillShade="D9"/>
            <w:vAlign w:val="center"/>
          </w:tcPr>
          <w:p w14:paraId="04B224FF" w14:textId="77777777" w:rsidR="00265E43" w:rsidRPr="00EE26E5" w:rsidRDefault="00265E43" w:rsidP="005E48D5">
            <w:pPr>
              <w:jc w:val="left"/>
              <w:rPr>
                <w:rFonts w:ascii="宋体" w:hAnsi="宋体"/>
                <w:color w:val="000000" w:themeColor="text1"/>
                <w:sz w:val="18"/>
                <w:szCs w:val="18"/>
              </w:rPr>
            </w:pPr>
            <w:r w:rsidRPr="00EE26E5">
              <w:rPr>
                <w:rFonts w:ascii="宋体" w:hAnsi="宋体"/>
                <w:color w:val="000000" w:themeColor="text1"/>
                <w:sz w:val="18"/>
                <w:szCs w:val="18"/>
              </w:rPr>
              <w:t>4</w:t>
            </w:r>
            <w:r w:rsidRPr="00EE26E5">
              <w:rPr>
                <w:rFonts w:ascii="宋体" w:hAnsi="宋体" w:hint="eastAsia"/>
                <w:color w:val="000000" w:themeColor="text1"/>
                <w:sz w:val="18"/>
                <w:szCs w:val="18"/>
              </w:rPr>
              <w:t>．其他</w:t>
            </w:r>
          </w:p>
        </w:tc>
        <w:tc>
          <w:tcPr>
            <w:tcW w:w="921" w:type="dxa"/>
            <w:shd w:val="clear" w:color="auto" w:fill="auto"/>
          </w:tcPr>
          <w:p w14:paraId="4141FF1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1BE3CE8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0D76DB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23C4ECC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4BD5F2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FF8E7A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ADB2B1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10C0F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C677C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24496C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EEDD6CC" w14:textId="49851A0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556313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AECFEBF" w14:textId="77777777" w:rsidTr="00EE26E5">
        <w:trPr>
          <w:jc w:val="center"/>
        </w:trPr>
        <w:tc>
          <w:tcPr>
            <w:tcW w:w="4106" w:type="dxa"/>
            <w:shd w:val="clear" w:color="auto" w:fill="D9D9D9" w:themeFill="background1" w:themeFillShade="D9"/>
            <w:vAlign w:val="center"/>
          </w:tcPr>
          <w:p w14:paraId="576F030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 xml:space="preserve"> （五）专项储备</w:t>
            </w:r>
          </w:p>
        </w:tc>
        <w:tc>
          <w:tcPr>
            <w:tcW w:w="921" w:type="dxa"/>
            <w:shd w:val="clear" w:color="auto" w:fill="auto"/>
          </w:tcPr>
          <w:p w14:paraId="58D5490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095EEDE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19D898E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256E5FF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66420E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1A4E40A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712927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88E21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56CC3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50FADAB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0E66DB2" w14:textId="6C59ED8B"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30B133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29FB9BDD" w14:textId="77777777" w:rsidTr="00EE26E5">
        <w:trPr>
          <w:jc w:val="center"/>
        </w:trPr>
        <w:tc>
          <w:tcPr>
            <w:tcW w:w="4106" w:type="dxa"/>
            <w:shd w:val="clear" w:color="auto" w:fill="D9D9D9" w:themeFill="background1" w:themeFillShade="D9"/>
            <w:vAlign w:val="center"/>
          </w:tcPr>
          <w:p w14:paraId="10F5B018"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1．本期提取</w:t>
            </w:r>
          </w:p>
        </w:tc>
        <w:tc>
          <w:tcPr>
            <w:tcW w:w="921" w:type="dxa"/>
            <w:shd w:val="clear" w:color="auto" w:fill="auto"/>
          </w:tcPr>
          <w:p w14:paraId="3C713FD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5FABF57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62F5FE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123BD28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C07CA9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1F435B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0BD50B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CDA4E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3B8BB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8526ED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46B602C" w14:textId="42A67E92"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6551B0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C91E4CD" w14:textId="77777777" w:rsidTr="00EE26E5">
        <w:trPr>
          <w:jc w:val="center"/>
        </w:trPr>
        <w:tc>
          <w:tcPr>
            <w:tcW w:w="4106" w:type="dxa"/>
            <w:shd w:val="clear" w:color="auto" w:fill="D9D9D9" w:themeFill="background1" w:themeFillShade="D9"/>
            <w:vAlign w:val="center"/>
          </w:tcPr>
          <w:p w14:paraId="34973478" w14:textId="77777777" w:rsidR="00265E43" w:rsidRPr="00EE26E5" w:rsidRDefault="00265E43" w:rsidP="005E48D5">
            <w:pPr>
              <w:jc w:val="left"/>
              <w:rPr>
                <w:rFonts w:asciiTheme="minorEastAsia" w:eastAsiaTheme="minorEastAsia" w:hAnsiTheme="minorEastAsia"/>
                <w:color w:val="000000" w:themeColor="text1"/>
                <w:sz w:val="18"/>
                <w:szCs w:val="18"/>
              </w:rPr>
            </w:pPr>
            <w:r w:rsidRPr="00EE26E5">
              <w:rPr>
                <w:rFonts w:ascii="宋体" w:hAnsi="宋体" w:hint="eastAsia"/>
                <w:color w:val="000000" w:themeColor="text1"/>
                <w:sz w:val="18"/>
                <w:szCs w:val="18"/>
              </w:rPr>
              <w:t>2．本期使用</w:t>
            </w:r>
          </w:p>
        </w:tc>
        <w:tc>
          <w:tcPr>
            <w:tcW w:w="921" w:type="dxa"/>
            <w:shd w:val="clear" w:color="auto" w:fill="auto"/>
          </w:tcPr>
          <w:p w14:paraId="27C4A88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3E81063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76D89CB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6F01C4F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1ED3A1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4D9D3B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39C64D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D5065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460EB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4572AE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53B7565" w14:textId="5D724894"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5139D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F0A9E87" w14:textId="77777777" w:rsidTr="00EE26E5">
        <w:trPr>
          <w:jc w:val="center"/>
        </w:trPr>
        <w:tc>
          <w:tcPr>
            <w:tcW w:w="4106" w:type="dxa"/>
            <w:shd w:val="clear" w:color="auto" w:fill="D9D9D9" w:themeFill="background1" w:themeFillShade="D9"/>
            <w:vAlign w:val="center"/>
          </w:tcPr>
          <w:p w14:paraId="64036DBA" w14:textId="77777777" w:rsidR="00265E43" w:rsidRPr="00EE26E5" w:rsidRDefault="00265E43" w:rsidP="005E48D5">
            <w:pPr>
              <w:jc w:val="left"/>
              <w:rPr>
                <w:rFonts w:ascii="宋体" w:hAnsi="宋体"/>
                <w:color w:val="000000" w:themeColor="text1"/>
                <w:sz w:val="18"/>
                <w:szCs w:val="18"/>
              </w:rPr>
            </w:pPr>
            <w:r w:rsidRPr="00EE26E5">
              <w:rPr>
                <w:rFonts w:hint="eastAsia"/>
                <w:color w:val="000000" w:themeColor="text1"/>
                <w:sz w:val="18"/>
                <w:szCs w:val="18"/>
              </w:rPr>
              <w:t>（六）其他</w:t>
            </w:r>
          </w:p>
        </w:tc>
        <w:tc>
          <w:tcPr>
            <w:tcW w:w="921" w:type="dxa"/>
            <w:shd w:val="clear" w:color="auto" w:fill="auto"/>
          </w:tcPr>
          <w:p w14:paraId="72956FE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69F3E4D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4C9FBF3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27784F8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D904CC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33DF555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9DA215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03E7AB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F6DCC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4BF4D7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4819D42" w14:textId="1F150721"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B7ABF5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3B6F4A8A" w14:textId="77777777" w:rsidTr="00EE26E5">
        <w:trPr>
          <w:jc w:val="center"/>
        </w:trPr>
        <w:tc>
          <w:tcPr>
            <w:tcW w:w="4106" w:type="dxa"/>
            <w:shd w:val="clear" w:color="auto" w:fill="D9D9D9" w:themeFill="background1" w:themeFillShade="D9"/>
            <w:vAlign w:val="center"/>
          </w:tcPr>
          <w:p w14:paraId="3570970E" w14:textId="77777777" w:rsidR="00265E43" w:rsidRPr="00EE26E5" w:rsidRDefault="00265E43" w:rsidP="005E48D5">
            <w:pPr>
              <w:jc w:val="left"/>
              <w:rPr>
                <w:rFonts w:asciiTheme="minorEastAsia" w:eastAsiaTheme="minorEastAsia" w:hAnsiTheme="minorEastAsia"/>
                <w:color w:val="000000" w:themeColor="text1"/>
                <w:sz w:val="18"/>
                <w:szCs w:val="18"/>
              </w:rPr>
            </w:pPr>
            <w:r w:rsidRPr="00EE26E5">
              <w:rPr>
                <w:rFonts w:ascii="宋体" w:hAnsi="宋体" w:hint="eastAsia"/>
                <w:b/>
                <w:color w:val="000000" w:themeColor="text1"/>
                <w:sz w:val="18"/>
                <w:szCs w:val="18"/>
              </w:rPr>
              <w:t>四、本年期末余额</w:t>
            </w:r>
          </w:p>
        </w:tc>
        <w:tc>
          <w:tcPr>
            <w:tcW w:w="921" w:type="dxa"/>
            <w:shd w:val="clear" w:color="auto" w:fill="auto"/>
          </w:tcPr>
          <w:p w14:paraId="3B5FD12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65E7693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79BBFE4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3C15E1F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E89F52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5" w:type="dxa"/>
            <w:shd w:val="clear" w:color="auto" w:fill="auto"/>
          </w:tcPr>
          <w:p w14:paraId="7D8DC24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26264E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3C690D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AE8F0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6F488F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AB19EA3" w14:textId="3A0B84DB"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B1FBBA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bl>
    <w:p w14:paraId="378B6B9F" w14:textId="77777777" w:rsidR="003D225B" w:rsidRPr="00EE26E5" w:rsidRDefault="003D225B" w:rsidP="003D225B">
      <w:pPr>
        <w:pStyle w:val="a5"/>
        <w:ind w:left="720" w:firstLineChars="0" w:firstLine="0"/>
        <w:rPr>
          <w:rFonts w:ascii="宋体" w:hAnsi="宋体"/>
          <w:b/>
          <w:bCs/>
          <w:color w:val="000000" w:themeColor="text1"/>
          <w:szCs w:val="21"/>
        </w:rPr>
      </w:pPr>
    </w:p>
    <w:tbl>
      <w:tblPr>
        <w:tblW w:w="1658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1271"/>
        <w:gridCol w:w="1138"/>
        <w:gridCol w:w="1418"/>
        <w:gridCol w:w="992"/>
        <w:gridCol w:w="992"/>
        <w:gridCol w:w="1134"/>
        <w:gridCol w:w="1134"/>
        <w:gridCol w:w="993"/>
      </w:tblGrid>
      <w:tr w:rsidR="00265E43" w:rsidRPr="00EE26E5" w14:paraId="237ABA00" w14:textId="77777777" w:rsidTr="006359D8">
        <w:trPr>
          <w:jc w:val="center"/>
        </w:trPr>
        <w:tc>
          <w:tcPr>
            <w:tcW w:w="4106" w:type="dxa"/>
            <w:vMerge w:val="restart"/>
            <w:shd w:val="clear" w:color="auto" w:fill="CCCCCC"/>
            <w:vAlign w:val="center"/>
          </w:tcPr>
          <w:p w14:paraId="7AAC8448"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项目</w:t>
            </w:r>
          </w:p>
        </w:tc>
        <w:tc>
          <w:tcPr>
            <w:tcW w:w="12479" w:type="dxa"/>
            <w:gridSpan w:val="14"/>
            <w:shd w:val="clear" w:color="auto" w:fill="CCCCCC"/>
          </w:tcPr>
          <w:p w14:paraId="475BAFF9" w14:textId="06165DBE" w:rsidR="00265E43" w:rsidRPr="00EE26E5" w:rsidRDefault="00265E43" w:rsidP="005E48D5">
            <w:pPr>
              <w:ind w:firstLine="440"/>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上期</w:t>
            </w:r>
          </w:p>
        </w:tc>
      </w:tr>
      <w:tr w:rsidR="00265E43" w:rsidRPr="00EE26E5" w14:paraId="7C47D987" w14:textId="77777777" w:rsidTr="00F01FFA">
        <w:trPr>
          <w:trHeight w:val="315"/>
          <w:jc w:val="center"/>
        </w:trPr>
        <w:tc>
          <w:tcPr>
            <w:tcW w:w="4106" w:type="dxa"/>
            <w:vMerge/>
            <w:shd w:val="clear" w:color="auto" w:fill="CCCCCC"/>
            <w:vAlign w:val="center"/>
          </w:tcPr>
          <w:p w14:paraId="363E63F9" w14:textId="77777777" w:rsidR="00265E43" w:rsidRPr="00EE26E5" w:rsidRDefault="00265E43" w:rsidP="005E48D5">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128E165C"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6FFC8529"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hint="eastAsia"/>
                <w:b/>
                <w:color w:val="000000" w:themeColor="text1"/>
                <w:sz w:val="18"/>
                <w:szCs w:val="18"/>
              </w:rPr>
              <w:t>其他权益工具</w:t>
            </w:r>
          </w:p>
        </w:tc>
        <w:tc>
          <w:tcPr>
            <w:tcW w:w="1271" w:type="dxa"/>
            <w:vMerge w:val="restart"/>
            <w:shd w:val="clear" w:color="auto" w:fill="CCCCCC"/>
            <w:vAlign w:val="center"/>
          </w:tcPr>
          <w:p w14:paraId="458D6982"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资本公积</w:t>
            </w:r>
          </w:p>
        </w:tc>
        <w:tc>
          <w:tcPr>
            <w:tcW w:w="1138" w:type="dxa"/>
            <w:vMerge w:val="restart"/>
            <w:shd w:val="clear" w:color="auto" w:fill="CCCCCC"/>
            <w:vAlign w:val="center"/>
          </w:tcPr>
          <w:p w14:paraId="5D15848E"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减：库存股</w:t>
            </w:r>
          </w:p>
        </w:tc>
        <w:tc>
          <w:tcPr>
            <w:tcW w:w="1418" w:type="dxa"/>
            <w:vMerge w:val="restart"/>
            <w:shd w:val="clear" w:color="auto" w:fill="CCCCCC"/>
            <w:vAlign w:val="center"/>
          </w:tcPr>
          <w:p w14:paraId="1D8B1DBF"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hint="eastAsia"/>
                <w:b/>
                <w:color w:val="000000" w:themeColor="text1"/>
                <w:sz w:val="18"/>
                <w:szCs w:val="18"/>
              </w:rPr>
              <w:t>其他综合收益</w:t>
            </w:r>
          </w:p>
        </w:tc>
        <w:tc>
          <w:tcPr>
            <w:tcW w:w="992" w:type="dxa"/>
            <w:vMerge w:val="restart"/>
            <w:shd w:val="clear" w:color="auto" w:fill="CCCCCC"/>
            <w:vAlign w:val="center"/>
          </w:tcPr>
          <w:p w14:paraId="7D00D9E9"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cs="宋体" w:hint="eastAsia"/>
                <w:b/>
                <w:color w:val="000000" w:themeColor="text1"/>
                <w:sz w:val="18"/>
                <w:szCs w:val="18"/>
              </w:rPr>
              <w:t>专项储备</w:t>
            </w:r>
          </w:p>
        </w:tc>
        <w:tc>
          <w:tcPr>
            <w:tcW w:w="992" w:type="dxa"/>
            <w:vMerge w:val="restart"/>
            <w:shd w:val="clear" w:color="auto" w:fill="CCCCCC"/>
            <w:vAlign w:val="center"/>
          </w:tcPr>
          <w:p w14:paraId="24B4C252"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盈余公积</w:t>
            </w:r>
          </w:p>
        </w:tc>
        <w:tc>
          <w:tcPr>
            <w:tcW w:w="1134" w:type="dxa"/>
            <w:vMerge w:val="restart"/>
            <w:shd w:val="clear" w:color="auto" w:fill="CCCCCC"/>
          </w:tcPr>
          <w:p w14:paraId="1BF5F5E9" w14:textId="038A8387" w:rsidR="00265E43" w:rsidRPr="00EE26E5" w:rsidRDefault="00265E43" w:rsidP="005E48D5">
            <w:pP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一般风险准备</w:t>
            </w:r>
          </w:p>
        </w:tc>
        <w:tc>
          <w:tcPr>
            <w:tcW w:w="1134" w:type="dxa"/>
            <w:vMerge w:val="restart"/>
            <w:shd w:val="clear" w:color="auto" w:fill="CCCCCC"/>
            <w:vAlign w:val="center"/>
          </w:tcPr>
          <w:p w14:paraId="458F953C" w14:textId="441CB26E" w:rsidR="00265E43" w:rsidRPr="00EE26E5" w:rsidRDefault="00265E43" w:rsidP="005E48D5">
            <w:pPr>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未分配利润</w:t>
            </w:r>
          </w:p>
        </w:tc>
        <w:tc>
          <w:tcPr>
            <w:tcW w:w="993" w:type="dxa"/>
            <w:vMerge w:val="restart"/>
            <w:shd w:val="clear" w:color="auto" w:fill="CCCCCC"/>
          </w:tcPr>
          <w:p w14:paraId="305D09A5"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所有者权益合计</w:t>
            </w:r>
          </w:p>
        </w:tc>
      </w:tr>
      <w:tr w:rsidR="00265E43" w:rsidRPr="00EE26E5" w14:paraId="0D62529D" w14:textId="77777777" w:rsidTr="00F01FFA">
        <w:trPr>
          <w:trHeight w:val="315"/>
          <w:jc w:val="center"/>
        </w:trPr>
        <w:tc>
          <w:tcPr>
            <w:tcW w:w="4106" w:type="dxa"/>
            <w:vMerge/>
            <w:shd w:val="clear" w:color="auto" w:fill="CCCCCC"/>
            <w:vAlign w:val="center"/>
          </w:tcPr>
          <w:p w14:paraId="6B710108" w14:textId="77777777" w:rsidR="00265E43" w:rsidRPr="00EE26E5" w:rsidRDefault="00265E43" w:rsidP="005E48D5">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69418CCF"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12C3D99D"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E800B89"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11478D1E" w14:textId="77777777" w:rsidR="00265E43" w:rsidRPr="00EE26E5" w:rsidRDefault="00265E43" w:rsidP="005E48D5">
            <w:pPr>
              <w:jc w:val="center"/>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其他</w:t>
            </w:r>
          </w:p>
        </w:tc>
        <w:tc>
          <w:tcPr>
            <w:tcW w:w="1271" w:type="dxa"/>
            <w:vMerge/>
            <w:shd w:val="clear" w:color="auto" w:fill="CCCCCC"/>
            <w:vAlign w:val="center"/>
          </w:tcPr>
          <w:p w14:paraId="00FD859A"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138" w:type="dxa"/>
            <w:vMerge/>
            <w:shd w:val="clear" w:color="auto" w:fill="CCCCCC"/>
            <w:vAlign w:val="center"/>
          </w:tcPr>
          <w:p w14:paraId="18FB2649"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418" w:type="dxa"/>
            <w:vMerge/>
            <w:shd w:val="clear" w:color="auto" w:fill="CCCCCC"/>
            <w:vAlign w:val="center"/>
          </w:tcPr>
          <w:p w14:paraId="75F880FB" w14:textId="77777777" w:rsidR="00265E43" w:rsidRPr="00EE26E5" w:rsidRDefault="00265E43" w:rsidP="005E48D5">
            <w:pPr>
              <w:jc w:val="center"/>
              <w:rPr>
                <w:b/>
                <w:color w:val="000000" w:themeColor="text1"/>
                <w:sz w:val="18"/>
                <w:szCs w:val="18"/>
              </w:rPr>
            </w:pPr>
          </w:p>
        </w:tc>
        <w:tc>
          <w:tcPr>
            <w:tcW w:w="992" w:type="dxa"/>
            <w:vMerge/>
            <w:shd w:val="clear" w:color="auto" w:fill="CCCCCC"/>
            <w:vAlign w:val="center"/>
          </w:tcPr>
          <w:p w14:paraId="597906F2" w14:textId="77777777" w:rsidR="00265E43" w:rsidRPr="00EE26E5" w:rsidRDefault="00265E43" w:rsidP="005E48D5">
            <w:pPr>
              <w:jc w:val="center"/>
              <w:rPr>
                <w:rFonts w:asciiTheme="minorEastAsia" w:eastAsiaTheme="minorEastAsia" w:hAnsiTheme="minorEastAsia" w:cs="宋体"/>
                <w:b/>
                <w:color w:val="000000" w:themeColor="text1"/>
                <w:sz w:val="18"/>
                <w:szCs w:val="18"/>
              </w:rPr>
            </w:pPr>
          </w:p>
        </w:tc>
        <w:tc>
          <w:tcPr>
            <w:tcW w:w="992" w:type="dxa"/>
            <w:vMerge/>
            <w:shd w:val="clear" w:color="auto" w:fill="CCCCCC"/>
            <w:vAlign w:val="center"/>
          </w:tcPr>
          <w:p w14:paraId="130C4769"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c>
          <w:tcPr>
            <w:tcW w:w="1134" w:type="dxa"/>
            <w:vMerge/>
            <w:shd w:val="clear" w:color="auto" w:fill="CCCCCC"/>
          </w:tcPr>
          <w:p w14:paraId="66792443" w14:textId="77777777" w:rsidR="00265E43" w:rsidRPr="00EE26E5" w:rsidRDefault="00265E43" w:rsidP="005E48D5">
            <w:pPr>
              <w:rPr>
                <w:rFonts w:asciiTheme="minorEastAsia" w:eastAsiaTheme="minorEastAsia" w:hAnsiTheme="minorEastAsia"/>
                <w:b/>
                <w:color w:val="000000" w:themeColor="text1"/>
                <w:sz w:val="18"/>
                <w:szCs w:val="18"/>
              </w:rPr>
            </w:pPr>
          </w:p>
        </w:tc>
        <w:tc>
          <w:tcPr>
            <w:tcW w:w="1134" w:type="dxa"/>
            <w:vMerge/>
            <w:shd w:val="clear" w:color="auto" w:fill="CCCCCC"/>
            <w:vAlign w:val="center"/>
          </w:tcPr>
          <w:p w14:paraId="591C4449" w14:textId="45E7BE37" w:rsidR="00265E43" w:rsidRPr="00EE26E5" w:rsidRDefault="00265E43" w:rsidP="005E48D5">
            <w:pPr>
              <w:rPr>
                <w:rFonts w:asciiTheme="minorEastAsia" w:eastAsiaTheme="minorEastAsia" w:hAnsiTheme="minorEastAsia"/>
                <w:b/>
                <w:color w:val="000000" w:themeColor="text1"/>
                <w:sz w:val="18"/>
                <w:szCs w:val="18"/>
              </w:rPr>
            </w:pPr>
          </w:p>
        </w:tc>
        <w:tc>
          <w:tcPr>
            <w:tcW w:w="993" w:type="dxa"/>
            <w:vMerge/>
            <w:shd w:val="clear" w:color="auto" w:fill="CCCCCC"/>
          </w:tcPr>
          <w:p w14:paraId="2C7486C1" w14:textId="77777777" w:rsidR="00265E43" w:rsidRPr="00EE26E5" w:rsidRDefault="00265E43" w:rsidP="005E48D5">
            <w:pPr>
              <w:jc w:val="center"/>
              <w:rPr>
                <w:rFonts w:asciiTheme="minorEastAsia" w:eastAsiaTheme="minorEastAsia" w:hAnsiTheme="minorEastAsia"/>
                <w:b/>
                <w:color w:val="000000" w:themeColor="text1"/>
                <w:sz w:val="18"/>
                <w:szCs w:val="18"/>
              </w:rPr>
            </w:pPr>
          </w:p>
        </w:tc>
      </w:tr>
      <w:tr w:rsidR="00265E43" w:rsidRPr="00EE26E5" w14:paraId="1BA081FB" w14:textId="77777777" w:rsidTr="00EE26E5">
        <w:trPr>
          <w:jc w:val="center"/>
        </w:trPr>
        <w:tc>
          <w:tcPr>
            <w:tcW w:w="4106" w:type="dxa"/>
            <w:shd w:val="clear" w:color="auto" w:fill="CCCCCC"/>
            <w:vAlign w:val="center"/>
          </w:tcPr>
          <w:p w14:paraId="100802DE" w14:textId="77777777" w:rsidR="00265E43" w:rsidRPr="00EE26E5" w:rsidRDefault="00265E43" w:rsidP="005E48D5">
            <w:pPr>
              <w:jc w:val="left"/>
              <w:rPr>
                <w:rFonts w:asciiTheme="minorEastAsia" w:eastAsiaTheme="minorEastAsia" w:hAnsiTheme="minorEastAsia" w:cs="宋体"/>
                <w:b/>
                <w:color w:val="000000" w:themeColor="text1"/>
                <w:sz w:val="18"/>
                <w:szCs w:val="18"/>
              </w:rPr>
            </w:pPr>
            <w:r w:rsidRPr="00EE26E5">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1E62AA1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4A24B52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7D45C5B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8BE308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358966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88F459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B6D66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061D5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A0E5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B46935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F9AF1B5" w14:textId="507107D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637897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09B159B" w14:textId="77777777" w:rsidTr="00EE26E5">
        <w:trPr>
          <w:jc w:val="center"/>
        </w:trPr>
        <w:tc>
          <w:tcPr>
            <w:tcW w:w="4106" w:type="dxa"/>
            <w:shd w:val="clear" w:color="auto" w:fill="CCCCCC"/>
            <w:vAlign w:val="center"/>
          </w:tcPr>
          <w:p w14:paraId="77A72A0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305844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65B050F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81EDDE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33406B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DF36B5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E6A751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51A2C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347DB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C7FB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17D7EE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62FD8B74" w14:textId="7D8FD223"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3DBC18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8135527" w14:textId="77777777" w:rsidTr="00EE26E5">
        <w:trPr>
          <w:jc w:val="center"/>
        </w:trPr>
        <w:tc>
          <w:tcPr>
            <w:tcW w:w="4106" w:type="dxa"/>
            <w:shd w:val="clear" w:color="auto" w:fill="CCCCCC"/>
            <w:vAlign w:val="center"/>
          </w:tcPr>
          <w:p w14:paraId="2898A770" w14:textId="77777777" w:rsidR="00265E43" w:rsidRPr="00EE26E5" w:rsidRDefault="00265E43" w:rsidP="005E48D5">
            <w:pPr>
              <w:ind w:firstLineChars="200" w:firstLine="360"/>
              <w:jc w:val="left"/>
              <w:rPr>
                <w:rFonts w:asciiTheme="minorEastAsia" w:eastAsiaTheme="minorEastAsia" w:hAnsiTheme="minorEastAsia" w:cs="宋体"/>
                <w:color w:val="000000" w:themeColor="text1"/>
                <w:sz w:val="18"/>
                <w:szCs w:val="18"/>
              </w:rPr>
            </w:pPr>
            <w:r w:rsidRPr="00EE26E5">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035C3C2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47C23B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973203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40A8883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C7DBD4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ED43CB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F29269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BA7C5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402D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4F6FE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A140960" w14:textId="16794273"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DB872A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53295A4" w14:textId="77777777" w:rsidTr="00EE26E5">
        <w:trPr>
          <w:jc w:val="center"/>
        </w:trPr>
        <w:tc>
          <w:tcPr>
            <w:tcW w:w="4106" w:type="dxa"/>
            <w:shd w:val="clear" w:color="auto" w:fill="CCCCCC"/>
            <w:vAlign w:val="center"/>
          </w:tcPr>
          <w:p w14:paraId="68B65C88" w14:textId="77777777" w:rsidR="00265E43" w:rsidRPr="00EE26E5" w:rsidRDefault="00265E43" w:rsidP="005E48D5">
            <w:pPr>
              <w:ind w:firstLineChars="200" w:firstLine="360"/>
              <w:jc w:val="left"/>
              <w:rPr>
                <w:rFonts w:asciiTheme="minorEastAsia" w:eastAsiaTheme="minorEastAsia" w:hAnsiTheme="minorEastAsia"/>
                <w:color w:val="000000" w:themeColor="text1"/>
                <w:sz w:val="18"/>
                <w:szCs w:val="18"/>
              </w:rPr>
            </w:pPr>
            <w:r w:rsidRPr="00EE26E5">
              <w:rPr>
                <w:rFonts w:asciiTheme="minorEastAsia" w:eastAsiaTheme="minorEastAsia" w:hAnsiTheme="minorEastAsia" w:hint="eastAsia"/>
                <w:color w:val="000000" w:themeColor="text1"/>
                <w:sz w:val="18"/>
                <w:szCs w:val="18"/>
              </w:rPr>
              <w:t>其他</w:t>
            </w:r>
          </w:p>
        </w:tc>
        <w:tc>
          <w:tcPr>
            <w:tcW w:w="921" w:type="dxa"/>
            <w:shd w:val="clear" w:color="auto" w:fill="auto"/>
          </w:tcPr>
          <w:p w14:paraId="3708C36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663DBCE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985E73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5104841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54B84E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D35532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1C3C77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C851A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F19F0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FE3385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16EB945" w14:textId="529DEEE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FC64AD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1D34DFF" w14:textId="77777777" w:rsidTr="00EE26E5">
        <w:trPr>
          <w:jc w:val="center"/>
        </w:trPr>
        <w:tc>
          <w:tcPr>
            <w:tcW w:w="4106" w:type="dxa"/>
            <w:shd w:val="clear" w:color="auto" w:fill="CCCCCC"/>
            <w:vAlign w:val="center"/>
          </w:tcPr>
          <w:p w14:paraId="40A39101" w14:textId="77777777" w:rsidR="00265E43" w:rsidRPr="00EE26E5" w:rsidRDefault="00265E43" w:rsidP="005E48D5">
            <w:pPr>
              <w:jc w:val="left"/>
              <w:rPr>
                <w:rFonts w:asciiTheme="minorEastAsia" w:eastAsiaTheme="minorEastAsia" w:hAnsiTheme="minorEastAsia"/>
                <w:b/>
                <w:color w:val="000000" w:themeColor="text1"/>
                <w:sz w:val="18"/>
                <w:szCs w:val="18"/>
              </w:rPr>
            </w:pPr>
            <w:r w:rsidRPr="00EE26E5">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5DFE9C0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0BB5332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17935B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20F7F2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78EFAA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332A49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8E04EF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041BF4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54026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1F5056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2EDDE59" w14:textId="1AF41C7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A77D28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F66CD0D" w14:textId="77777777" w:rsidTr="00EE26E5">
        <w:trPr>
          <w:jc w:val="center"/>
        </w:trPr>
        <w:tc>
          <w:tcPr>
            <w:tcW w:w="4106" w:type="dxa"/>
            <w:shd w:val="clear" w:color="auto" w:fill="D9D9D9" w:themeFill="background1" w:themeFillShade="D9"/>
            <w:vAlign w:val="center"/>
          </w:tcPr>
          <w:p w14:paraId="2263ECC8" w14:textId="77777777" w:rsidR="00265E43" w:rsidRPr="00EE26E5" w:rsidRDefault="00265E43" w:rsidP="005E48D5">
            <w:pPr>
              <w:jc w:val="left"/>
              <w:rPr>
                <w:rFonts w:asciiTheme="minorEastAsia" w:eastAsiaTheme="minorEastAsia" w:hAnsiTheme="minorEastAsia" w:cs="宋体"/>
                <w:b/>
                <w:color w:val="000000" w:themeColor="text1"/>
                <w:sz w:val="18"/>
                <w:szCs w:val="18"/>
              </w:rPr>
            </w:pPr>
            <w:r w:rsidRPr="00EE26E5">
              <w:rPr>
                <w:rFonts w:ascii="宋体" w:hAnsi="宋体" w:hint="eastAsia"/>
                <w:b/>
                <w:color w:val="000000" w:themeColor="text1"/>
                <w:sz w:val="18"/>
                <w:szCs w:val="18"/>
              </w:rPr>
              <w:t>三、本期增减变动金额（减少以“－”号填列）</w:t>
            </w:r>
          </w:p>
        </w:tc>
        <w:tc>
          <w:tcPr>
            <w:tcW w:w="921" w:type="dxa"/>
            <w:shd w:val="clear" w:color="auto" w:fill="auto"/>
          </w:tcPr>
          <w:p w14:paraId="6E7F708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A0CBA8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55D35B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23E1C7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7A6D1E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5D0307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EE0F88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AA8FE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5F9AB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72A68C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FBF1375" w14:textId="4FDD2A24"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5A331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D7A3D95" w14:textId="77777777" w:rsidTr="00EE26E5">
        <w:trPr>
          <w:jc w:val="center"/>
        </w:trPr>
        <w:tc>
          <w:tcPr>
            <w:tcW w:w="4106" w:type="dxa"/>
            <w:shd w:val="clear" w:color="auto" w:fill="D9D9D9" w:themeFill="background1" w:themeFillShade="D9"/>
            <w:vAlign w:val="center"/>
          </w:tcPr>
          <w:p w14:paraId="45D54171"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（一）综合收益总额</w:t>
            </w:r>
          </w:p>
        </w:tc>
        <w:tc>
          <w:tcPr>
            <w:tcW w:w="921" w:type="dxa"/>
            <w:shd w:val="clear" w:color="auto" w:fill="auto"/>
          </w:tcPr>
          <w:p w14:paraId="213C6C7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61AA21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6CA474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91CEAE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56C424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538B8E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C1B28F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FFC0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7E874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99AB9F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F197615" w14:textId="7A5E9583"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ED3C6B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B0526A3" w14:textId="77777777" w:rsidTr="00EE26E5">
        <w:trPr>
          <w:jc w:val="center"/>
        </w:trPr>
        <w:tc>
          <w:tcPr>
            <w:tcW w:w="4106" w:type="dxa"/>
            <w:shd w:val="clear" w:color="auto" w:fill="D9D9D9" w:themeFill="background1" w:themeFillShade="D9"/>
            <w:vAlign w:val="center"/>
          </w:tcPr>
          <w:p w14:paraId="7599497A"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（二）所有者投入和减少资本</w:t>
            </w:r>
          </w:p>
        </w:tc>
        <w:tc>
          <w:tcPr>
            <w:tcW w:w="921" w:type="dxa"/>
            <w:shd w:val="clear" w:color="auto" w:fill="auto"/>
          </w:tcPr>
          <w:p w14:paraId="14A4D10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11F4796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AE309A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22F77C8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B712DE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FFB794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D68314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137F34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7D776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A2A6E0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A5AD7F3" w14:textId="5FDC86C0"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A1B793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290E4C6" w14:textId="77777777" w:rsidTr="00EE26E5">
        <w:trPr>
          <w:jc w:val="center"/>
        </w:trPr>
        <w:tc>
          <w:tcPr>
            <w:tcW w:w="4106" w:type="dxa"/>
            <w:shd w:val="clear" w:color="auto" w:fill="D9D9D9" w:themeFill="background1" w:themeFillShade="D9"/>
            <w:vAlign w:val="center"/>
          </w:tcPr>
          <w:p w14:paraId="6FA8333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1．股东投入的普通股</w:t>
            </w:r>
          </w:p>
        </w:tc>
        <w:tc>
          <w:tcPr>
            <w:tcW w:w="921" w:type="dxa"/>
            <w:shd w:val="clear" w:color="auto" w:fill="auto"/>
          </w:tcPr>
          <w:p w14:paraId="22C2F7A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CA31CE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0897B67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3F3F94B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5395E7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4E9CC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84CB47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B452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DD7D0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8160E1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5123ADB" w14:textId="38CC1388"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76897B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2931D1D8" w14:textId="77777777" w:rsidTr="00EE26E5">
        <w:trPr>
          <w:jc w:val="center"/>
        </w:trPr>
        <w:tc>
          <w:tcPr>
            <w:tcW w:w="4106" w:type="dxa"/>
            <w:shd w:val="clear" w:color="auto" w:fill="D9D9D9" w:themeFill="background1" w:themeFillShade="D9"/>
            <w:vAlign w:val="center"/>
          </w:tcPr>
          <w:p w14:paraId="3BA580F5" w14:textId="77777777" w:rsidR="00265E43" w:rsidRPr="00EE26E5" w:rsidRDefault="00265E43" w:rsidP="005E48D5">
            <w:pPr>
              <w:jc w:val="left"/>
              <w:rPr>
                <w:rFonts w:ascii="宋体" w:hAnsi="宋体"/>
                <w:color w:val="000000" w:themeColor="text1"/>
                <w:sz w:val="18"/>
                <w:szCs w:val="18"/>
              </w:rPr>
            </w:pPr>
            <w:r w:rsidRPr="00EE26E5">
              <w:rPr>
                <w:color w:val="000000" w:themeColor="text1"/>
                <w:sz w:val="18"/>
                <w:szCs w:val="18"/>
              </w:rPr>
              <w:t>2</w:t>
            </w:r>
            <w:r w:rsidRPr="00EE26E5">
              <w:rPr>
                <w:color w:val="000000" w:themeColor="text1"/>
                <w:sz w:val="18"/>
                <w:szCs w:val="18"/>
              </w:rPr>
              <w:t>．其他权益工具持有者投入资本</w:t>
            </w:r>
          </w:p>
        </w:tc>
        <w:tc>
          <w:tcPr>
            <w:tcW w:w="921" w:type="dxa"/>
            <w:shd w:val="clear" w:color="auto" w:fill="auto"/>
          </w:tcPr>
          <w:p w14:paraId="575108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AC98E1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015D92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7DC179E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026F1B3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B72FEB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5A1A89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5CE779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CCD91B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E81AEB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55B5751" w14:textId="51275F5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C31AFC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CF18164" w14:textId="77777777" w:rsidTr="00EE26E5">
        <w:trPr>
          <w:jc w:val="center"/>
        </w:trPr>
        <w:tc>
          <w:tcPr>
            <w:tcW w:w="4106" w:type="dxa"/>
            <w:shd w:val="clear" w:color="auto" w:fill="D9D9D9" w:themeFill="background1" w:themeFillShade="D9"/>
            <w:vAlign w:val="center"/>
          </w:tcPr>
          <w:p w14:paraId="774C0FCD"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3．股份支付计入所有者权益的金额</w:t>
            </w:r>
          </w:p>
        </w:tc>
        <w:tc>
          <w:tcPr>
            <w:tcW w:w="921" w:type="dxa"/>
            <w:shd w:val="clear" w:color="auto" w:fill="auto"/>
          </w:tcPr>
          <w:p w14:paraId="3C071E7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7829745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961A3D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61D6845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D9F90E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D881BC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199EA45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61391F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D3B44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7A8B4EF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FB8ECAD" w14:textId="0019D84A"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45C88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D06FE3E" w14:textId="77777777" w:rsidTr="00EE26E5">
        <w:trPr>
          <w:jc w:val="center"/>
        </w:trPr>
        <w:tc>
          <w:tcPr>
            <w:tcW w:w="4106" w:type="dxa"/>
            <w:shd w:val="clear" w:color="auto" w:fill="D9D9D9" w:themeFill="background1" w:themeFillShade="D9"/>
            <w:vAlign w:val="center"/>
          </w:tcPr>
          <w:p w14:paraId="37FDC66D"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4．其他</w:t>
            </w:r>
          </w:p>
        </w:tc>
        <w:tc>
          <w:tcPr>
            <w:tcW w:w="921" w:type="dxa"/>
            <w:shd w:val="clear" w:color="auto" w:fill="auto"/>
          </w:tcPr>
          <w:p w14:paraId="1DB2090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212468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228D78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3E217A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3B192C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E585F2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F46BE2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7FA6C8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219ED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A031E8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DD7F30E" w14:textId="4D607F5E"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0941C1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E36C59A" w14:textId="77777777" w:rsidTr="00EE26E5">
        <w:trPr>
          <w:jc w:val="center"/>
        </w:trPr>
        <w:tc>
          <w:tcPr>
            <w:tcW w:w="4106" w:type="dxa"/>
            <w:shd w:val="clear" w:color="auto" w:fill="D9D9D9" w:themeFill="background1" w:themeFillShade="D9"/>
            <w:vAlign w:val="center"/>
          </w:tcPr>
          <w:p w14:paraId="2054607A"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（三）利润分配</w:t>
            </w:r>
          </w:p>
        </w:tc>
        <w:tc>
          <w:tcPr>
            <w:tcW w:w="921" w:type="dxa"/>
            <w:shd w:val="clear" w:color="auto" w:fill="auto"/>
          </w:tcPr>
          <w:p w14:paraId="6005DFF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5C6EEB8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64EE5E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3BD771F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33AF0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738E3A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C8147D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ACFCD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6C646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961F1A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A5481E9" w14:textId="34B6F1AB"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7088DD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6236C48" w14:textId="77777777" w:rsidTr="00EE26E5">
        <w:trPr>
          <w:jc w:val="center"/>
        </w:trPr>
        <w:tc>
          <w:tcPr>
            <w:tcW w:w="4106" w:type="dxa"/>
            <w:shd w:val="clear" w:color="auto" w:fill="D9D9D9" w:themeFill="background1" w:themeFillShade="D9"/>
            <w:vAlign w:val="center"/>
          </w:tcPr>
          <w:p w14:paraId="764783E0"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lastRenderedPageBreak/>
              <w:t>1．提取盈余公积</w:t>
            </w:r>
          </w:p>
        </w:tc>
        <w:tc>
          <w:tcPr>
            <w:tcW w:w="921" w:type="dxa"/>
            <w:shd w:val="clear" w:color="auto" w:fill="auto"/>
          </w:tcPr>
          <w:p w14:paraId="309B2DE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4C3C9E6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C95CB0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299BB8A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608572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1903731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4640F7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B2A36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333EF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1C5C291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E04864A" w14:textId="6D8181C4"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EA0B3E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132B1D8D" w14:textId="77777777" w:rsidTr="00265E43">
        <w:trPr>
          <w:trHeight w:val="322"/>
          <w:jc w:val="center"/>
        </w:trPr>
        <w:tc>
          <w:tcPr>
            <w:tcW w:w="4106" w:type="dxa"/>
            <w:shd w:val="clear" w:color="auto" w:fill="D9D9D9" w:themeFill="background1" w:themeFillShade="D9"/>
            <w:vAlign w:val="center"/>
          </w:tcPr>
          <w:p w14:paraId="30E99E51" w14:textId="7E4BF1BA" w:rsidR="00265E43" w:rsidRPr="00EE26E5" w:rsidRDefault="00265E43" w:rsidP="005E48D5">
            <w:pPr>
              <w:jc w:val="left"/>
              <w:rPr>
                <w:rFonts w:ascii="宋体" w:hAnsi="宋体"/>
                <w:color w:val="000000" w:themeColor="text1"/>
                <w:sz w:val="18"/>
                <w:szCs w:val="18"/>
              </w:rPr>
            </w:pPr>
            <w:r w:rsidRPr="00EE26E5">
              <w:rPr>
                <w:rFonts w:ascii="宋体" w:hAnsi="宋体"/>
                <w:color w:val="000000" w:themeColor="text1"/>
                <w:sz w:val="18"/>
                <w:szCs w:val="18"/>
              </w:rPr>
              <w:t>2．提取一般风险准备</w:t>
            </w:r>
          </w:p>
        </w:tc>
        <w:tc>
          <w:tcPr>
            <w:tcW w:w="921" w:type="dxa"/>
            <w:shd w:val="clear" w:color="auto" w:fill="auto"/>
          </w:tcPr>
          <w:p w14:paraId="0D6B46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6787AA8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5AA582D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A983EE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5DB104F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B197A8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B7DBF3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21C9F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1756E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D6D121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2C5CBF9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7D2F1AF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CA86E1F" w14:textId="77777777" w:rsidTr="00EE26E5">
        <w:trPr>
          <w:trHeight w:val="322"/>
          <w:jc w:val="center"/>
        </w:trPr>
        <w:tc>
          <w:tcPr>
            <w:tcW w:w="4106" w:type="dxa"/>
            <w:shd w:val="clear" w:color="auto" w:fill="D9D9D9" w:themeFill="background1" w:themeFillShade="D9"/>
            <w:vAlign w:val="center"/>
          </w:tcPr>
          <w:p w14:paraId="67FDD02F" w14:textId="2588C379"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3．对所有者（或股东）的分配</w:t>
            </w:r>
          </w:p>
        </w:tc>
        <w:tc>
          <w:tcPr>
            <w:tcW w:w="921" w:type="dxa"/>
            <w:shd w:val="clear" w:color="auto" w:fill="auto"/>
          </w:tcPr>
          <w:p w14:paraId="0F28869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0C0682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1068B8C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C86440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5EC72D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3AFDB78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277B78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5C9647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1F93E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297CEA9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878DB21" w14:textId="16A094E6"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F7B6A4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4123D3A" w14:textId="77777777" w:rsidTr="00EE26E5">
        <w:trPr>
          <w:trHeight w:val="322"/>
          <w:jc w:val="center"/>
        </w:trPr>
        <w:tc>
          <w:tcPr>
            <w:tcW w:w="4106" w:type="dxa"/>
            <w:shd w:val="clear" w:color="auto" w:fill="D9D9D9" w:themeFill="background1" w:themeFillShade="D9"/>
            <w:vAlign w:val="center"/>
          </w:tcPr>
          <w:p w14:paraId="749576AC" w14:textId="0ABFC370" w:rsidR="00265E43" w:rsidRPr="00EE26E5" w:rsidRDefault="00265E43" w:rsidP="005E48D5">
            <w:pPr>
              <w:jc w:val="left"/>
              <w:rPr>
                <w:rFonts w:ascii="宋体" w:hAnsi="宋体"/>
                <w:color w:val="000000" w:themeColor="text1"/>
                <w:sz w:val="18"/>
                <w:szCs w:val="18"/>
              </w:rPr>
            </w:pPr>
            <w:r w:rsidRPr="00EE26E5">
              <w:rPr>
                <w:rFonts w:ascii="宋体" w:hAnsi="宋体" w:hint="eastAsia"/>
                <w:color w:val="000000" w:themeColor="text1"/>
                <w:sz w:val="18"/>
                <w:szCs w:val="18"/>
              </w:rPr>
              <w:t>4．其他</w:t>
            </w:r>
          </w:p>
        </w:tc>
        <w:tc>
          <w:tcPr>
            <w:tcW w:w="921" w:type="dxa"/>
            <w:shd w:val="clear" w:color="auto" w:fill="auto"/>
          </w:tcPr>
          <w:p w14:paraId="24F6956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22CE601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248493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0A2E739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314435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B67326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10540D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94F3B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55654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3A22BA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91B336D" w14:textId="38413F36"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2390C64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C8F9FEB" w14:textId="77777777" w:rsidTr="00EE26E5">
        <w:trPr>
          <w:jc w:val="center"/>
        </w:trPr>
        <w:tc>
          <w:tcPr>
            <w:tcW w:w="4106" w:type="dxa"/>
            <w:shd w:val="clear" w:color="auto" w:fill="D9D9D9" w:themeFill="background1" w:themeFillShade="D9"/>
            <w:vAlign w:val="center"/>
          </w:tcPr>
          <w:p w14:paraId="4AC3817B"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（四）所有者权益内部结转</w:t>
            </w:r>
          </w:p>
        </w:tc>
        <w:tc>
          <w:tcPr>
            <w:tcW w:w="921" w:type="dxa"/>
            <w:shd w:val="clear" w:color="auto" w:fill="auto"/>
          </w:tcPr>
          <w:p w14:paraId="494B3A5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660A736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39F9EEB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4446BF9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6930BBA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D9CC20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51CD3D4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9B4640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6DF97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16E097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E094346" w14:textId="615DAACB"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466888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268AB799" w14:textId="77777777" w:rsidTr="00EE26E5">
        <w:trPr>
          <w:jc w:val="center"/>
        </w:trPr>
        <w:tc>
          <w:tcPr>
            <w:tcW w:w="4106" w:type="dxa"/>
            <w:shd w:val="clear" w:color="auto" w:fill="D9D9D9" w:themeFill="background1" w:themeFillShade="D9"/>
            <w:vAlign w:val="center"/>
          </w:tcPr>
          <w:p w14:paraId="3CF6D928"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1．资本公积转增资本（或股本）</w:t>
            </w:r>
          </w:p>
        </w:tc>
        <w:tc>
          <w:tcPr>
            <w:tcW w:w="921" w:type="dxa"/>
            <w:shd w:val="clear" w:color="auto" w:fill="auto"/>
          </w:tcPr>
          <w:p w14:paraId="64F5A4C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3EBE560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26F83E0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C70CF2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EC752D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FC12BB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20B6D4C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0D090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20BA6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C9C96E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E9C8964" w14:textId="556DB3EE"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4F981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7EE9FA3" w14:textId="77777777" w:rsidTr="00EE26E5">
        <w:trPr>
          <w:jc w:val="center"/>
        </w:trPr>
        <w:tc>
          <w:tcPr>
            <w:tcW w:w="4106" w:type="dxa"/>
            <w:shd w:val="clear" w:color="auto" w:fill="D9D9D9" w:themeFill="background1" w:themeFillShade="D9"/>
            <w:vAlign w:val="center"/>
          </w:tcPr>
          <w:p w14:paraId="32B22B1F"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2．盈余公积转增资本（或股本）</w:t>
            </w:r>
          </w:p>
        </w:tc>
        <w:tc>
          <w:tcPr>
            <w:tcW w:w="921" w:type="dxa"/>
            <w:shd w:val="clear" w:color="auto" w:fill="auto"/>
          </w:tcPr>
          <w:p w14:paraId="782D032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71DDCBA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64DB78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52B618E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2EE72EB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5F8DF0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791E01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24FDC6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CC73EC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63AAE27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72C00639" w14:textId="4E56669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4BBB9FC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39DC20E" w14:textId="77777777" w:rsidTr="00EE26E5">
        <w:trPr>
          <w:jc w:val="center"/>
        </w:trPr>
        <w:tc>
          <w:tcPr>
            <w:tcW w:w="4106" w:type="dxa"/>
            <w:shd w:val="clear" w:color="auto" w:fill="D9D9D9" w:themeFill="background1" w:themeFillShade="D9"/>
            <w:vAlign w:val="center"/>
          </w:tcPr>
          <w:p w14:paraId="186F2F72"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3．盈余公积弥补亏损</w:t>
            </w:r>
          </w:p>
        </w:tc>
        <w:tc>
          <w:tcPr>
            <w:tcW w:w="921" w:type="dxa"/>
            <w:shd w:val="clear" w:color="auto" w:fill="auto"/>
          </w:tcPr>
          <w:p w14:paraId="7C7BEC5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3927EF0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4C0A86F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4AE9536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743178C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28F416E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371F923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39B40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BB6AA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1F6D3A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9F72572" w14:textId="2DBE8B68"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6964304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055E8B8" w14:textId="77777777" w:rsidTr="00EE26E5">
        <w:trPr>
          <w:jc w:val="center"/>
        </w:trPr>
        <w:tc>
          <w:tcPr>
            <w:tcW w:w="4106" w:type="dxa"/>
            <w:shd w:val="clear" w:color="auto" w:fill="D9D9D9" w:themeFill="background1" w:themeFillShade="D9"/>
            <w:vAlign w:val="center"/>
          </w:tcPr>
          <w:p w14:paraId="162A62E3" w14:textId="77777777" w:rsidR="00265E43" w:rsidRPr="00EE26E5" w:rsidRDefault="00265E43" w:rsidP="005E48D5">
            <w:pPr>
              <w:jc w:val="left"/>
              <w:rPr>
                <w:rFonts w:ascii="宋体" w:hAnsi="宋体"/>
                <w:color w:val="000000" w:themeColor="text1"/>
                <w:sz w:val="18"/>
                <w:szCs w:val="18"/>
              </w:rPr>
            </w:pPr>
            <w:r w:rsidRPr="00EE26E5">
              <w:rPr>
                <w:rFonts w:ascii="宋体" w:hAnsi="宋体"/>
                <w:color w:val="000000" w:themeColor="text1"/>
                <w:sz w:val="18"/>
                <w:szCs w:val="18"/>
              </w:rPr>
              <w:t>4</w:t>
            </w:r>
            <w:r w:rsidRPr="00EE26E5">
              <w:rPr>
                <w:rFonts w:ascii="宋体" w:hAnsi="宋体" w:hint="eastAsia"/>
                <w:color w:val="000000" w:themeColor="text1"/>
                <w:sz w:val="18"/>
                <w:szCs w:val="18"/>
              </w:rPr>
              <w:t>．其他</w:t>
            </w:r>
          </w:p>
        </w:tc>
        <w:tc>
          <w:tcPr>
            <w:tcW w:w="921" w:type="dxa"/>
            <w:shd w:val="clear" w:color="auto" w:fill="auto"/>
          </w:tcPr>
          <w:p w14:paraId="7320631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33" w:type="dxa"/>
            <w:gridSpan w:val="2"/>
          </w:tcPr>
          <w:p w14:paraId="3C869E9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44" w:type="dxa"/>
            <w:gridSpan w:val="2"/>
          </w:tcPr>
          <w:p w14:paraId="137F892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09" w:type="dxa"/>
          </w:tcPr>
          <w:p w14:paraId="1EBCBB9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763CD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808F6E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AF4938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CC377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C78F50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3F7D621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175BC4E3" w14:textId="752249FD"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9D01A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3356FC41" w14:textId="77777777" w:rsidTr="00EE26E5">
        <w:trPr>
          <w:jc w:val="center"/>
        </w:trPr>
        <w:tc>
          <w:tcPr>
            <w:tcW w:w="4106" w:type="dxa"/>
            <w:shd w:val="clear" w:color="auto" w:fill="D9D9D9" w:themeFill="background1" w:themeFillShade="D9"/>
            <w:vAlign w:val="center"/>
          </w:tcPr>
          <w:p w14:paraId="3ACDAE64"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 xml:space="preserve"> （五）专项储备</w:t>
            </w:r>
          </w:p>
        </w:tc>
        <w:tc>
          <w:tcPr>
            <w:tcW w:w="921" w:type="dxa"/>
            <w:shd w:val="clear" w:color="auto" w:fill="auto"/>
          </w:tcPr>
          <w:p w14:paraId="7FA7FA1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6A32DE75"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3C8D2A1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0E936F7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92734C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0020209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6B8E1A9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9EEA6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C922CB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5192B2F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0ECAE332" w14:textId="48286AB6"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87A9FF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03AAB147" w14:textId="77777777" w:rsidTr="00EE26E5">
        <w:trPr>
          <w:jc w:val="center"/>
        </w:trPr>
        <w:tc>
          <w:tcPr>
            <w:tcW w:w="4106" w:type="dxa"/>
            <w:shd w:val="clear" w:color="auto" w:fill="D9D9D9" w:themeFill="background1" w:themeFillShade="D9"/>
            <w:vAlign w:val="center"/>
          </w:tcPr>
          <w:p w14:paraId="2B180E53" w14:textId="77777777" w:rsidR="00265E43" w:rsidRPr="00EE26E5" w:rsidRDefault="00265E43" w:rsidP="005E48D5">
            <w:pPr>
              <w:jc w:val="left"/>
              <w:rPr>
                <w:rFonts w:asciiTheme="minorEastAsia" w:eastAsiaTheme="minorEastAsia" w:hAnsiTheme="minorEastAsia" w:cs="宋体"/>
                <w:color w:val="000000" w:themeColor="text1"/>
                <w:sz w:val="18"/>
                <w:szCs w:val="18"/>
              </w:rPr>
            </w:pPr>
            <w:r w:rsidRPr="00EE26E5">
              <w:rPr>
                <w:rFonts w:ascii="宋体" w:hAnsi="宋体" w:hint="eastAsia"/>
                <w:color w:val="000000" w:themeColor="text1"/>
                <w:sz w:val="18"/>
                <w:szCs w:val="18"/>
              </w:rPr>
              <w:t>1．本期提取</w:t>
            </w:r>
          </w:p>
        </w:tc>
        <w:tc>
          <w:tcPr>
            <w:tcW w:w="921" w:type="dxa"/>
            <w:shd w:val="clear" w:color="auto" w:fill="auto"/>
          </w:tcPr>
          <w:p w14:paraId="54EA4F4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3BF061C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0FE433B0"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409FAE5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8F043C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4465130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497659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21CD63"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D1465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AC27C6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D83C5A1" w14:textId="03E88853"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0341857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5A0D7139" w14:textId="77777777" w:rsidTr="00EE26E5">
        <w:trPr>
          <w:jc w:val="center"/>
        </w:trPr>
        <w:tc>
          <w:tcPr>
            <w:tcW w:w="4106" w:type="dxa"/>
            <w:shd w:val="clear" w:color="auto" w:fill="D9D9D9" w:themeFill="background1" w:themeFillShade="D9"/>
            <w:vAlign w:val="center"/>
          </w:tcPr>
          <w:p w14:paraId="465FB25C" w14:textId="77777777" w:rsidR="00265E43" w:rsidRPr="00EE26E5" w:rsidRDefault="00265E43" w:rsidP="005E48D5">
            <w:pPr>
              <w:jc w:val="left"/>
              <w:rPr>
                <w:rFonts w:asciiTheme="minorEastAsia" w:eastAsiaTheme="minorEastAsia" w:hAnsiTheme="minorEastAsia"/>
                <w:color w:val="000000" w:themeColor="text1"/>
                <w:sz w:val="18"/>
                <w:szCs w:val="18"/>
              </w:rPr>
            </w:pPr>
            <w:r w:rsidRPr="00EE26E5">
              <w:rPr>
                <w:rFonts w:ascii="宋体" w:hAnsi="宋体" w:hint="eastAsia"/>
                <w:color w:val="000000" w:themeColor="text1"/>
                <w:sz w:val="18"/>
                <w:szCs w:val="18"/>
              </w:rPr>
              <w:t>2．本期使用</w:t>
            </w:r>
          </w:p>
        </w:tc>
        <w:tc>
          <w:tcPr>
            <w:tcW w:w="921" w:type="dxa"/>
            <w:shd w:val="clear" w:color="auto" w:fill="auto"/>
          </w:tcPr>
          <w:p w14:paraId="604A3B6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1AD657C8"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2BF25A51"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0B7F93E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385A649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7ED1632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41D66DE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43AF9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1B4A1F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9F3137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39B6D767" w14:textId="622BEB69"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36724D5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75D12BAC" w14:textId="77777777" w:rsidTr="00EE26E5">
        <w:trPr>
          <w:jc w:val="center"/>
        </w:trPr>
        <w:tc>
          <w:tcPr>
            <w:tcW w:w="4106" w:type="dxa"/>
            <w:shd w:val="clear" w:color="auto" w:fill="D9D9D9" w:themeFill="background1" w:themeFillShade="D9"/>
            <w:vAlign w:val="center"/>
          </w:tcPr>
          <w:p w14:paraId="50BD6C27" w14:textId="77777777" w:rsidR="00265E43" w:rsidRPr="00EE26E5" w:rsidRDefault="00265E43" w:rsidP="005E48D5">
            <w:pPr>
              <w:jc w:val="left"/>
              <w:rPr>
                <w:rFonts w:ascii="宋体" w:hAnsi="宋体"/>
                <w:color w:val="000000" w:themeColor="text1"/>
                <w:sz w:val="18"/>
                <w:szCs w:val="18"/>
              </w:rPr>
            </w:pPr>
            <w:r w:rsidRPr="00EE26E5">
              <w:rPr>
                <w:rFonts w:hint="eastAsia"/>
                <w:color w:val="000000" w:themeColor="text1"/>
                <w:sz w:val="18"/>
                <w:szCs w:val="18"/>
              </w:rPr>
              <w:t>（六）其他</w:t>
            </w:r>
          </w:p>
        </w:tc>
        <w:tc>
          <w:tcPr>
            <w:tcW w:w="921" w:type="dxa"/>
            <w:shd w:val="clear" w:color="auto" w:fill="auto"/>
          </w:tcPr>
          <w:p w14:paraId="0DEAE2D9"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070D47A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238344B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7DF0C36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1886125A"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6A7AD3F2"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0521CF2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157FC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D5043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4A6B4C3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530F678E" w14:textId="0D3F2496"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1104878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r w:rsidR="00265E43" w:rsidRPr="00EE26E5" w14:paraId="487E953D" w14:textId="77777777" w:rsidTr="00EE26E5">
        <w:trPr>
          <w:jc w:val="center"/>
        </w:trPr>
        <w:tc>
          <w:tcPr>
            <w:tcW w:w="4106" w:type="dxa"/>
            <w:shd w:val="clear" w:color="auto" w:fill="D9D9D9" w:themeFill="background1" w:themeFillShade="D9"/>
            <w:vAlign w:val="center"/>
          </w:tcPr>
          <w:p w14:paraId="7485648F" w14:textId="77777777" w:rsidR="00265E43" w:rsidRPr="00EE26E5" w:rsidRDefault="00265E43" w:rsidP="005E48D5">
            <w:pPr>
              <w:jc w:val="left"/>
              <w:rPr>
                <w:rFonts w:asciiTheme="minorEastAsia" w:eastAsiaTheme="minorEastAsia" w:hAnsiTheme="minorEastAsia"/>
                <w:color w:val="000000" w:themeColor="text1"/>
                <w:sz w:val="18"/>
                <w:szCs w:val="18"/>
              </w:rPr>
            </w:pPr>
            <w:r w:rsidRPr="00EE26E5">
              <w:rPr>
                <w:rFonts w:ascii="宋体" w:hAnsi="宋体" w:hint="eastAsia"/>
                <w:b/>
                <w:color w:val="000000" w:themeColor="text1"/>
                <w:sz w:val="18"/>
                <w:szCs w:val="18"/>
              </w:rPr>
              <w:t>四、本年期末余额</w:t>
            </w:r>
          </w:p>
        </w:tc>
        <w:tc>
          <w:tcPr>
            <w:tcW w:w="921" w:type="dxa"/>
            <w:shd w:val="clear" w:color="auto" w:fill="auto"/>
          </w:tcPr>
          <w:p w14:paraId="3C6FC48D"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803" w:type="dxa"/>
          </w:tcPr>
          <w:p w14:paraId="26D41FC7"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53" w:type="dxa"/>
            <w:gridSpan w:val="2"/>
          </w:tcPr>
          <w:p w14:paraId="32D3E4D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730" w:type="dxa"/>
            <w:gridSpan w:val="2"/>
          </w:tcPr>
          <w:p w14:paraId="05FFEEBF"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271" w:type="dxa"/>
            <w:shd w:val="clear" w:color="auto" w:fill="auto"/>
          </w:tcPr>
          <w:p w14:paraId="4676BD8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8" w:type="dxa"/>
            <w:shd w:val="clear" w:color="auto" w:fill="auto"/>
          </w:tcPr>
          <w:p w14:paraId="54528B7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418" w:type="dxa"/>
            <w:shd w:val="clear" w:color="auto" w:fill="auto"/>
          </w:tcPr>
          <w:p w14:paraId="7DBDF5E6"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B8F814C"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B602D7B"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tcPr>
          <w:p w14:paraId="07761B9E"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1134" w:type="dxa"/>
            <w:shd w:val="clear" w:color="auto" w:fill="auto"/>
          </w:tcPr>
          <w:p w14:paraId="43BD9EAD" w14:textId="1158670D" w:rsidR="00265E43" w:rsidRPr="00EE26E5" w:rsidRDefault="00265E43" w:rsidP="005E48D5">
            <w:pPr>
              <w:ind w:firstLine="440"/>
              <w:jc w:val="right"/>
              <w:rPr>
                <w:rFonts w:asciiTheme="minorEastAsia" w:eastAsiaTheme="minorEastAsia" w:hAnsiTheme="minorEastAsia"/>
                <w:color w:val="000000" w:themeColor="text1"/>
                <w:sz w:val="18"/>
                <w:szCs w:val="18"/>
              </w:rPr>
            </w:pPr>
          </w:p>
        </w:tc>
        <w:tc>
          <w:tcPr>
            <w:tcW w:w="993" w:type="dxa"/>
            <w:shd w:val="clear" w:color="auto" w:fill="auto"/>
          </w:tcPr>
          <w:p w14:paraId="5C7D2844" w14:textId="77777777" w:rsidR="00265E43" w:rsidRPr="00EE26E5" w:rsidRDefault="00265E43" w:rsidP="005E48D5">
            <w:pPr>
              <w:ind w:firstLine="440"/>
              <w:jc w:val="right"/>
              <w:rPr>
                <w:rFonts w:asciiTheme="minorEastAsia" w:eastAsiaTheme="minorEastAsia" w:hAnsiTheme="minorEastAsia"/>
                <w:color w:val="000000" w:themeColor="text1"/>
                <w:sz w:val="18"/>
                <w:szCs w:val="18"/>
              </w:rPr>
            </w:pPr>
          </w:p>
        </w:tc>
      </w:tr>
    </w:tbl>
    <w:p w14:paraId="3B302B83" w14:textId="53C6DD95" w:rsidR="003D225B" w:rsidRPr="00EE26E5" w:rsidRDefault="003D225B" w:rsidP="003D225B">
      <w:pPr>
        <w:pStyle w:val="a5"/>
        <w:ind w:left="720" w:firstLineChars="0" w:firstLine="0"/>
        <w:rPr>
          <w:rFonts w:ascii="宋体" w:hAnsi="宋体"/>
          <w:b/>
          <w:bCs/>
          <w:color w:val="000000" w:themeColor="text1"/>
          <w:szCs w:val="21"/>
        </w:rPr>
      </w:pPr>
      <w:r w:rsidRPr="00EE26E5">
        <w:rPr>
          <w:rFonts w:ascii="宋体" w:hAnsi="宋体"/>
          <w:b/>
          <w:bCs/>
          <w:color w:val="000000" w:themeColor="text1"/>
          <w:szCs w:val="21"/>
        </w:rPr>
        <w:br w:type="page"/>
      </w:r>
      <w:r w:rsidRPr="00EE26E5">
        <w:rPr>
          <w:rFonts w:hint="eastAsia"/>
          <w:color w:val="000000" w:themeColor="text1"/>
          <w:sz w:val="18"/>
          <w:szCs w:val="18"/>
        </w:rPr>
        <w:lastRenderedPageBreak/>
        <w:t>法</w:t>
      </w:r>
      <w:r w:rsidRPr="00EE26E5">
        <w:rPr>
          <w:color w:val="000000" w:themeColor="text1"/>
          <w:sz w:val="18"/>
          <w:szCs w:val="18"/>
        </w:rPr>
        <w:t>定代表人：</w:t>
      </w:r>
      <w:r w:rsidRPr="00EE26E5">
        <w:rPr>
          <w:color w:val="000000" w:themeColor="text1"/>
          <w:sz w:val="18"/>
          <w:szCs w:val="18"/>
        </w:rPr>
        <w:t>_____________</w:t>
      </w:r>
      <w:r w:rsidR="00C626BF" w:rsidRPr="00EE26E5">
        <w:rPr>
          <w:color w:val="000000" w:themeColor="text1"/>
          <w:sz w:val="18"/>
          <w:szCs w:val="18"/>
        </w:rPr>
        <w:t xml:space="preserve">                    </w:t>
      </w:r>
      <w:r w:rsidRPr="00EE26E5">
        <w:rPr>
          <w:color w:val="000000" w:themeColor="text1"/>
          <w:sz w:val="18"/>
          <w:szCs w:val="18"/>
        </w:rPr>
        <w:t xml:space="preserve"> </w:t>
      </w:r>
      <w:r w:rsidRPr="00EE26E5">
        <w:rPr>
          <w:color w:val="000000" w:themeColor="text1"/>
          <w:sz w:val="18"/>
          <w:szCs w:val="18"/>
        </w:rPr>
        <w:t>主管会计工作负责人：</w:t>
      </w:r>
      <w:r w:rsidRPr="00EE26E5">
        <w:rPr>
          <w:color w:val="000000" w:themeColor="text1"/>
          <w:sz w:val="18"/>
          <w:szCs w:val="18"/>
        </w:rPr>
        <w:t>_____________</w:t>
      </w:r>
      <w:r w:rsidR="00C626BF" w:rsidRPr="00EE26E5">
        <w:rPr>
          <w:color w:val="000000" w:themeColor="text1"/>
          <w:sz w:val="18"/>
          <w:szCs w:val="18"/>
        </w:rPr>
        <w:t xml:space="preserve">               </w:t>
      </w:r>
      <w:r w:rsidRPr="00EE26E5">
        <w:rPr>
          <w:color w:val="000000" w:themeColor="text1"/>
          <w:sz w:val="18"/>
          <w:szCs w:val="18"/>
        </w:rPr>
        <w:t>会计机构负责人：</w:t>
      </w:r>
      <w:r w:rsidRPr="00EE26E5">
        <w:rPr>
          <w:color w:val="000000" w:themeColor="text1"/>
          <w:sz w:val="18"/>
          <w:szCs w:val="18"/>
        </w:rPr>
        <w:t>_____________</w:t>
      </w:r>
    </w:p>
    <w:p w14:paraId="26E4B346" w14:textId="77777777" w:rsidR="003D225B" w:rsidRPr="00EE26E5" w:rsidRDefault="003D225B" w:rsidP="003D225B">
      <w:pPr>
        <w:rPr>
          <w:lang w:eastAsia="x-none"/>
        </w:rPr>
      </w:pPr>
    </w:p>
    <w:p w14:paraId="08F005CA" w14:textId="77777777" w:rsidR="003D225B" w:rsidRPr="00EE26E5" w:rsidRDefault="003D225B" w:rsidP="003D225B">
      <w:pPr>
        <w:rPr>
          <w:lang w:val="x-none" w:eastAsia="x-none"/>
        </w:rPr>
      </w:pPr>
    </w:p>
    <w:p w14:paraId="7B1AC476" w14:textId="77777777" w:rsidR="003D225B" w:rsidRPr="00EE26E5" w:rsidRDefault="003D225B" w:rsidP="003D225B">
      <w:pPr>
        <w:rPr>
          <w:lang w:val="x-none" w:eastAsia="x-none"/>
        </w:rPr>
      </w:pPr>
    </w:p>
    <w:p w14:paraId="4CEFD7E8" w14:textId="77777777" w:rsidR="003D225B" w:rsidRPr="00EE26E5" w:rsidRDefault="003D225B" w:rsidP="003D225B">
      <w:pPr>
        <w:rPr>
          <w:lang w:val="x-none" w:eastAsia="x-none"/>
        </w:rPr>
      </w:pPr>
    </w:p>
    <w:p w14:paraId="283AAEA2" w14:textId="77777777" w:rsidR="003D225B" w:rsidRPr="00EE26E5" w:rsidRDefault="003D225B" w:rsidP="003D225B">
      <w:pPr>
        <w:rPr>
          <w:lang w:val="x-none" w:eastAsia="x-none"/>
        </w:rPr>
      </w:pPr>
    </w:p>
    <w:p w14:paraId="6E4A3E09" w14:textId="77777777" w:rsidR="003D225B" w:rsidRPr="00EE26E5" w:rsidRDefault="003D225B" w:rsidP="003D225B">
      <w:pPr>
        <w:rPr>
          <w:lang w:val="x-none" w:eastAsia="x-none"/>
        </w:rPr>
      </w:pPr>
    </w:p>
    <w:p w14:paraId="313AE086" w14:textId="77777777" w:rsidR="003D225B" w:rsidRPr="00EE26E5" w:rsidRDefault="003D225B" w:rsidP="003D225B">
      <w:pPr>
        <w:rPr>
          <w:lang w:val="x-none" w:eastAsia="x-none"/>
        </w:rPr>
      </w:pPr>
    </w:p>
    <w:p w14:paraId="01472E6A" w14:textId="5E60E724" w:rsidR="00012DF3" w:rsidRPr="00EE26E5" w:rsidRDefault="000D57FD" w:rsidP="00AC1CF8">
      <w:pPr>
        <w:tabs>
          <w:tab w:val="left" w:pos="5140"/>
        </w:tabs>
        <w:rPr>
          <w:rFonts w:asciiTheme="minorEastAsia" w:eastAsiaTheme="minorEastAsia" w:hAnsiTheme="minorEastAsia"/>
          <w:b/>
          <w:color w:val="FF0000"/>
          <w:sz w:val="24"/>
          <w:szCs w:val="21"/>
        </w:rPr>
      </w:pPr>
      <w:r w:rsidRPr="00EE26E5">
        <w:rPr>
          <w:rFonts w:asciiTheme="minorEastAsia" w:eastAsiaTheme="minorEastAsia" w:hAnsiTheme="minorEastAsia"/>
          <w:b/>
          <w:color w:val="FF0000"/>
          <w:sz w:val="24"/>
          <w:szCs w:val="21"/>
        </w:rPr>
        <w:t>注意</w:t>
      </w:r>
      <w:r w:rsidRPr="00EE26E5">
        <w:rPr>
          <w:rFonts w:asciiTheme="minorEastAsia" w:eastAsiaTheme="minorEastAsia" w:hAnsiTheme="minorEastAsia" w:hint="eastAsia"/>
          <w:b/>
          <w:color w:val="FF0000"/>
          <w:sz w:val="24"/>
          <w:szCs w:val="21"/>
        </w:rPr>
        <w:t>：</w:t>
      </w:r>
      <w:r w:rsidRPr="00EE26E5">
        <w:rPr>
          <w:rFonts w:asciiTheme="minorEastAsia" w:eastAsiaTheme="minorEastAsia" w:hAnsiTheme="minorEastAsia"/>
          <w:b/>
          <w:color w:val="FF0000"/>
          <w:sz w:val="24"/>
          <w:szCs w:val="21"/>
        </w:rPr>
        <w:t>请在财务报表后附</w:t>
      </w:r>
      <w:r w:rsidRPr="00EE26E5">
        <w:rPr>
          <w:rFonts w:asciiTheme="minorEastAsia" w:eastAsiaTheme="minorEastAsia" w:hAnsiTheme="minorEastAsia" w:hint="eastAsia"/>
          <w:b/>
          <w:color w:val="FF0000"/>
          <w:sz w:val="24"/>
          <w:szCs w:val="21"/>
        </w:rPr>
        <w:t>“财务报表附注”！！</w:t>
      </w:r>
    </w:p>
    <w:p w14:paraId="2113FA99" w14:textId="45FD4254" w:rsidR="00012DF3" w:rsidRPr="00EE26E5" w:rsidRDefault="003256BA" w:rsidP="003256BA">
      <w:pPr>
        <w:tabs>
          <w:tab w:val="left" w:pos="5140"/>
        </w:tabs>
        <w:rPr>
          <w:rFonts w:asciiTheme="minorEastAsia" w:eastAsiaTheme="minorEastAsia" w:hAnsiTheme="minorEastAsia"/>
          <w:b/>
          <w:color w:val="FF0000"/>
          <w:sz w:val="24"/>
          <w:szCs w:val="21"/>
        </w:rPr>
      </w:pPr>
      <w:r w:rsidRPr="00EE26E5">
        <w:rPr>
          <w:rFonts w:asciiTheme="minorEastAsia" w:eastAsiaTheme="minorEastAsia" w:hAnsiTheme="minorEastAsia" w:hint="eastAsia"/>
          <w:b/>
          <w:color w:val="FF0000"/>
          <w:sz w:val="24"/>
          <w:szCs w:val="21"/>
        </w:rPr>
        <w:t xml:space="preserve">      拥有人寿保险公司、健康保险公司或养老保险公司的人身保险公司应聘请外部精算机构或精算师，根据相关监管部门的相关规定，编制内含价值报告并披露。</w:t>
      </w:r>
    </w:p>
    <w:p w14:paraId="168193B1"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4314C28C"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0E784A35"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37C38276"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6270ACFA"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17A8D0EF"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426419B2"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153A9656"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EE26E5"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EE26E5" w:rsidRDefault="00290212" w:rsidP="00AC1CF8">
      <w:pPr>
        <w:tabs>
          <w:tab w:val="left" w:pos="5140"/>
        </w:tabs>
        <w:rPr>
          <w:rFonts w:asciiTheme="minorEastAsia" w:eastAsiaTheme="minorEastAsia" w:hAnsiTheme="minorEastAsia"/>
          <w:b/>
          <w:color w:val="000000" w:themeColor="text1"/>
          <w:sz w:val="24"/>
          <w:szCs w:val="21"/>
        </w:rPr>
        <w:sectPr w:rsidR="00290212" w:rsidRPr="00EE26E5" w:rsidSect="00F24646">
          <w:footerReference w:type="default" r:id="rId9"/>
          <w:pgSz w:w="16838" w:h="11906" w:orient="landscape"/>
          <w:pgMar w:top="1797" w:right="1440" w:bottom="1797" w:left="1440" w:header="851" w:footer="992" w:gutter="0"/>
          <w:cols w:space="425"/>
          <w:docGrid w:type="linesAndChars" w:linePitch="312"/>
        </w:sectPr>
      </w:pPr>
    </w:p>
    <w:p w14:paraId="29AD204E" w14:textId="09A15865" w:rsidR="00AC1CF8" w:rsidRPr="00EE26E5" w:rsidRDefault="00AC1CF8" w:rsidP="00AC1CF8">
      <w:pPr>
        <w:tabs>
          <w:tab w:val="left" w:pos="5140"/>
        </w:tabs>
        <w:rPr>
          <w:rFonts w:asciiTheme="minorEastAsia" w:eastAsiaTheme="minorEastAsia" w:hAnsiTheme="minorEastAsia"/>
          <w:b/>
          <w:color w:val="000000" w:themeColor="text1"/>
          <w:sz w:val="24"/>
          <w:szCs w:val="21"/>
        </w:rPr>
      </w:pPr>
      <w:r w:rsidRPr="00EE26E5">
        <w:rPr>
          <w:rFonts w:asciiTheme="minorEastAsia" w:eastAsiaTheme="minorEastAsia" w:hAnsiTheme="minorEastAsia" w:hint="eastAsia"/>
          <w:b/>
          <w:color w:val="000000" w:themeColor="text1"/>
          <w:sz w:val="24"/>
          <w:szCs w:val="21"/>
        </w:rPr>
        <w:lastRenderedPageBreak/>
        <w:t>附</w:t>
      </w:r>
      <w:r w:rsidRPr="00EE26E5">
        <w:rPr>
          <w:rFonts w:asciiTheme="minorEastAsia" w:eastAsiaTheme="minorEastAsia" w:hAnsiTheme="minorEastAsia"/>
          <w:b/>
          <w:color w:val="000000" w:themeColor="text1"/>
          <w:sz w:val="24"/>
          <w:szCs w:val="21"/>
        </w:rPr>
        <w:t>：</w:t>
      </w:r>
    </w:p>
    <w:p w14:paraId="71BD0BC0" w14:textId="77777777" w:rsidR="00AC1CF8" w:rsidRPr="00EE26E5"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EE26E5">
        <w:rPr>
          <w:rFonts w:asciiTheme="minorEastAsia" w:eastAsiaTheme="minorEastAsia" w:hAnsiTheme="minorEastAsia"/>
          <w:b/>
          <w:color w:val="000000" w:themeColor="text1"/>
          <w:sz w:val="24"/>
          <w:szCs w:val="21"/>
        </w:rPr>
        <w:t>备查文件</w:t>
      </w:r>
      <w:r w:rsidRPr="00EE26E5">
        <w:rPr>
          <w:rFonts w:asciiTheme="minorEastAsia" w:eastAsiaTheme="minorEastAsia" w:hAnsiTheme="minorEastAsia" w:hint="eastAsia"/>
          <w:b/>
          <w:color w:val="000000" w:themeColor="text1"/>
          <w:sz w:val="24"/>
          <w:szCs w:val="21"/>
        </w:rPr>
        <w:t>目录</w:t>
      </w:r>
    </w:p>
    <w:p w14:paraId="7C78C686" w14:textId="77777777" w:rsidR="00AC1CF8" w:rsidRPr="00EE26E5"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EE26E5" w:rsidRDefault="00AC1CF8" w:rsidP="006019AF">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EE26E5"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EE26E5" w:rsidRDefault="00AC1CF8" w:rsidP="006019AF">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EE26E5"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EE26E5" w:rsidRDefault="00AC1CF8" w:rsidP="006019AF">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EE26E5"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EE26E5">
        <w:rPr>
          <w:rFonts w:asciiTheme="minorEastAsia" w:eastAsiaTheme="minorEastAsia" w:hAnsiTheme="minorEastAsia" w:hint="eastAsia"/>
          <w:color w:val="000000" w:themeColor="text1"/>
          <w:szCs w:val="21"/>
        </w:rPr>
        <w:t>文件备置</w:t>
      </w:r>
      <w:r w:rsidRPr="00EE26E5">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3D7F7" w14:textId="77777777" w:rsidR="00863422" w:rsidRDefault="00863422" w:rsidP="00215E7C">
      <w:r>
        <w:separator/>
      </w:r>
    </w:p>
  </w:endnote>
  <w:endnote w:type="continuationSeparator" w:id="0">
    <w:p w14:paraId="3C6296C1" w14:textId="77777777" w:rsidR="00863422" w:rsidRDefault="00863422"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3451221"/>
      <w:docPartObj>
        <w:docPartGallery w:val="Page Numbers (Bottom of Page)"/>
        <w:docPartUnique/>
      </w:docPartObj>
    </w:sdtPr>
    <w:sdtEndPr/>
    <w:sdtContent>
      <w:p w14:paraId="2D45E101" w14:textId="77777777" w:rsidR="00480572" w:rsidRDefault="00480572">
        <w:pPr>
          <w:pStyle w:val="a4"/>
          <w:ind w:left="2100" w:hanging="420"/>
          <w:jc w:val="center"/>
        </w:pPr>
        <w:r>
          <w:fldChar w:fldCharType="begin"/>
        </w:r>
        <w:r>
          <w:instrText>PAGE   \* MERGEFORMAT</w:instrText>
        </w:r>
        <w:r>
          <w:fldChar w:fldCharType="separate"/>
        </w:r>
        <w:r w:rsidR="002F66A9" w:rsidRPr="002F66A9">
          <w:rPr>
            <w:noProof/>
            <w:lang w:val="zh-CN"/>
          </w:rPr>
          <w:t>1</w:t>
        </w:r>
        <w:r>
          <w:fldChar w:fldCharType="end"/>
        </w:r>
      </w:p>
    </w:sdtContent>
  </w:sdt>
  <w:p w14:paraId="6CD59D21" w14:textId="77777777" w:rsidR="00480572" w:rsidRDefault="0048057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480572" w:rsidRDefault="00480572">
        <w:pPr>
          <w:pStyle w:val="a4"/>
          <w:ind w:left="2100" w:hanging="420"/>
          <w:jc w:val="center"/>
        </w:pPr>
        <w:r>
          <w:fldChar w:fldCharType="begin"/>
        </w:r>
        <w:r>
          <w:instrText>PAGE   \* MERGEFORMAT</w:instrText>
        </w:r>
        <w:r>
          <w:fldChar w:fldCharType="separate"/>
        </w:r>
        <w:r w:rsidR="002F66A9" w:rsidRPr="002F66A9">
          <w:rPr>
            <w:noProof/>
            <w:lang w:val="zh-CN"/>
          </w:rPr>
          <w:t>48</w:t>
        </w:r>
        <w:r>
          <w:fldChar w:fldCharType="end"/>
        </w:r>
      </w:p>
    </w:sdtContent>
  </w:sdt>
  <w:p w14:paraId="11A3D272" w14:textId="77777777" w:rsidR="00480572" w:rsidRDefault="0048057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36AA4B" w14:textId="77777777" w:rsidR="00863422" w:rsidRDefault="00863422" w:rsidP="00215E7C">
      <w:r>
        <w:separator/>
      </w:r>
    </w:p>
  </w:footnote>
  <w:footnote w:type="continuationSeparator" w:id="0">
    <w:p w14:paraId="10F051F7" w14:textId="77777777" w:rsidR="00863422" w:rsidRDefault="00863422"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237DA2"/>
    <w:multiLevelType w:val="hybridMultilevel"/>
    <w:tmpl w:val="4322BE26"/>
    <w:lvl w:ilvl="0" w:tplc="33F495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2701D4"/>
    <w:multiLevelType w:val="hybridMultilevel"/>
    <w:tmpl w:val="0E5A0760"/>
    <w:lvl w:ilvl="0" w:tplc="6C0C74D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F4C61CC"/>
    <w:multiLevelType w:val="hybridMultilevel"/>
    <w:tmpl w:val="ADFAF996"/>
    <w:lvl w:ilvl="0" w:tplc="C31EE3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8">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9">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11">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6">
    <w:nsid w:val="542253CE"/>
    <w:multiLevelType w:val="hybridMultilevel"/>
    <w:tmpl w:val="73AE4112"/>
    <w:lvl w:ilvl="0" w:tplc="B2A85CC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8">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5CCE1939"/>
    <w:multiLevelType w:val="hybridMultilevel"/>
    <w:tmpl w:val="8C007534"/>
    <w:lvl w:ilvl="0" w:tplc="93B87D0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1624ABA"/>
    <w:multiLevelType w:val="hybridMultilevel"/>
    <w:tmpl w:val="6226A572"/>
    <w:lvl w:ilvl="0" w:tplc="CC08F696">
      <w:start w:val="1"/>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3">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9"/>
  </w:num>
  <w:num w:numId="2">
    <w:abstractNumId w:val="18"/>
  </w:num>
  <w:num w:numId="3">
    <w:abstractNumId w:val="13"/>
  </w:num>
  <w:num w:numId="4">
    <w:abstractNumId w:val="26"/>
  </w:num>
  <w:num w:numId="5">
    <w:abstractNumId w:val="7"/>
  </w:num>
  <w:num w:numId="6">
    <w:abstractNumId w:val="9"/>
  </w:num>
  <w:num w:numId="7">
    <w:abstractNumId w:val="20"/>
  </w:num>
  <w:num w:numId="8">
    <w:abstractNumId w:val="25"/>
  </w:num>
  <w:num w:numId="9">
    <w:abstractNumId w:val="23"/>
  </w:num>
  <w:num w:numId="10">
    <w:abstractNumId w:val="10"/>
  </w:num>
  <w:num w:numId="11">
    <w:abstractNumId w:val="11"/>
  </w:num>
  <w:num w:numId="12">
    <w:abstractNumId w:val="27"/>
  </w:num>
  <w:num w:numId="13">
    <w:abstractNumId w:val="14"/>
  </w:num>
  <w:num w:numId="14">
    <w:abstractNumId w:val="12"/>
  </w:num>
  <w:num w:numId="15">
    <w:abstractNumId w:val="8"/>
  </w:num>
  <w:num w:numId="16">
    <w:abstractNumId w:val="0"/>
  </w:num>
  <w:num w:numId="17">
    <w:abstractNumId w:val="3"/>
  </w:num>
  <w:num w:numId="18">
    <w:abstractNumId w:val="17"/>
  </w:num>
  <w:num w:numId="19">
    <w:abstractNumId w:val="24"/>
  </w:num>
  <w:num w:numId="20">
    <w:abstractNumId w:val="5"/>
  </w:num>
  <w:num w:numId="21">
    <w:abstractNumId w:val="15"/>
  </w:num>
  <w:num w:numId="22">
    <w:abstractNumId w:val="4"/>
  </w:num>
  <w:num w:numId="23">
    <w:abstractNumId w:val="6"/>
  </w:num>
  <w:num w:numId="24">
    <w:abstractNumId w:val="22"/>
  </w:num>
  <w:num w:numId="25">
    <w:abstractNumId w:val="1"/>
  </w:num>
  <w:num w:numId="26">
    <w:abstractNumId w:val="16"/>
  </w:num>
  <w:num w:numId="27">
    <w:abstractNumId w:val="21"/>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16A3"/>
    <w:rsid w:val="00012DF3"/>
    <w:rsid w:val="0001375A"/>
    <w:rsid w:val="00016D3B"/>
    <w:rsid w:val="00017E76"/>
    <w:rsid w:val="000203D0"/>
    <w:rsid w:val="0002238D"/>
    <w:rsid w:val="00022837"/>
    <w:rsid w:val="00023A0B"/>
    <w:rsid w:val="00027ACC"/>
    <w:rsid w:val="00027FF0"/>
    <w:rsid w:val="00030440"/>
    <w:rsid w:val="000322AD"/>
    <w:rsid w:val="0003424B"/>
    <w:rsid w:val="00036E82"/>
    <w:rsid w:val="00041DBD"/>
    <w:rsid w:val="00042148"/>
    <w:rsid w:val="00042487"/>
    <w:rsid w:val="00042CDA"/>
    <w:rsid w:val="0004316F"/>
    <w:rsid w:val="00044567"/>
    <w:rsid w:val="00044AC8"/>
    <w:rsid w:val="000545C8"/>
    <w:rsid w:val="00054F74"/>
    <w:rsid w:val="000556CE"/>
    <w:rsid w:val="00055986"/>
    <w:rsid w:val="00056DF6"/>
    <w:rsid w:val="0005745E"/>
    <w:rsid w:val="000602DE"/>
    <w:rsid w:val="00061CE7"/>
    <w:rsid w:val="000651C7"/>
    <w:rsid w:val="00065924"/>
    <w:rsid w:val="00067869"/>
    <w:rsid w:val="0007077D"/>
    <w:rsid w:val="00073337"/>
    <w:rsid w:val="00074C8D"/>
    <w:rsid w:val="00074CCD"/>
    <w:rsid w:val="00074D69"/>
    <w:rsid w:val="000754A0"/>
    <w:rsid w:val="00075F0A"/>
    <w:rsid w:val="00076A44"/>
    <w:rsid w:val="00077388"/>
    <w:rsid w:val="000846E0"/>
    <w:rsid w:val="0008496D"/>
    <w:rsid w:val="0008714C"/>
    <w:rsid w:val="000871FD"/>
    <w:rsid w:val="00087250"/>
    <w:rsid w:val="00087DDD"/>
    <w:rsid w:val="00091F46"/>
    <w:rsid w:val="00093959"/>
    <w:rsid w:val="00093E34"/>
    <w:rsid w:val="0009429C"/>
    <w:rsid w:val="000A0A3B"/>
    <w:rsid w:val="000A10DA"/>
    <w:rsid w:val="000A25CA"/>
    <w:rsid w:val="000A308C"/>
    <w:rsid w:val="000A3732"/>
    <w:rsid w:val="000A44E5"/>
    <w:rsid w:val="000A49D0"/>
    <w:rsid w:val="000B268A"/>
    <w:rsid w:val="000B4716"/>
    <w:rsid w:val="000B58B5"/>
    <w:rsid w:val="000B7870"/>
    <w:rsid w:val="000C248F"/>
    <w:rsid w:val="000C30DF"/>
    <w:rsid w:val="000C4861"/>
    <w:rsid w:val="000C4EE0"/>
    <w:rsid w:val="000C4FEF"/>
    <w:rsid w:val="000C543D"/>
    <w:rsid w:val="000C5B87"/>
    <w:rsid w:val="000D052A"/>
    <w:rsid w:val="000D0E37"/>
    <w:rsid w:val="000D1218"/>
    <w:rsid w:val="000D36BC"/>
    <w:rsid w:val="000D3CB9"/>
    <w:rsid w:val="000D403B"/>
    <w:rsid w:val="000D57FD"/>
    <w:rsid w:val="000D78E6"/>
    <w:rsid w:val="000E177A"/>
    <w:rsid w:val="000E4BDD"/>
    <w:rsid w:val="000E6A5D"/>
    <w:rsid w:val="000E6FAF"/>
    <w:rsid w:val="000F0652"/>
    <w:rsid w:val="000F4FC0"/>
    <w:rsid w:val="000F5432"/>
    <w:rsid w:val="000F68B6"/>
    <w:rsid w:val="000F74D0"/>
    <w:rsid w:val="000F765F"/>
    <w:rsid w:val="00101EFF"/>
    <w:rsid w:val="00101FB8"/>
    <w:rsid w:val="00105AAF"/>
    <w:rsid w:val="00106BBF"/>
    <w:rsid w:val="00111E79"/>
    <w:rsid w:val="0011277B"/>
    <w:rsid w:val="001141FD"/>
    <w:rsid w:val="001142BE"/>
    <w:rsid w:val="0011463C"/>
    <w:rsid w:val="001245CD"/>
    <w:rsid w:val="00124A1D"/>
    <w:rsid w:val="00125845"/>
    <w:rsid w:val="00127D24"/>
    <w:rsid w:val="001300EB"/>
    <w:rsid w:val="0013013D"/>
    <w:rsid w:val="00132925"/>
    <w:rsid w:val="001343E5"/>
    <w:rsid w:val="001348CB"/>
    <w:rsid w:val="00135D39"/>
    <w:rsid w:val="00137604"/>
    <w:rsid w:val="001461F6"/>
    <w:rsid w:val="0014713D"/>
    <w:rsid w:val="001512BA"/>
    <w:rsid w:val="00151F1C"/>
    <w:rsid w:val="00153BFF"/>
    <w:rsid w:val="00157CE8"/>
    <w:rsid w:val="0016400C"/>
    <w:rsid w:val="0016696D"/>
    <w:rsid w:val="00166D73"/>
    <w:rsid w:val="00170697"/>
    <w:rsid w:val="0017361F"/>
    <w:rsid w:val="0017469D"/>
    <w:rsid w:val="00175E4D"/>
    <w:rsid w:val="001776E4"/>
    <w:rsid w:val="00183509"/>
    <w:rsid w:val="00183C36"/>
    <w:rsid w:val="001866DF"/>
    <w:rsid w:val="0018734F"/>
    <w:rsid w:val="00187358"/>
    <w:rsid w:val="001879A2"/>
    <w:rsid w:val="00190513"/>
    <w:rsid w:val="00192B5E"/>
    <w:rsid w:val="00194A10"/>
    <w:rsid w:val="0019508C"/>
    <w:rsid w:val="00195A4F"/>
    <w:rsid w:val="00196E35"/>
    <w:rsid w:val="001A01E6"/>
    <w:rsid w:val="001A24A9"/>
    <w:rsid w:val="001A3816"/>
    <w:rsid w:val="001A5410"/>
    <w:rsid w:val="001A54D6"/>
    <w:rsid w:val="001B17A4"/>
    <w:rsid w:val="001B6047"/>
    <w:rsid w:val="001B6853"/>
    <w:rsid w:val="001B74A3"/>
    <w:rsid w:val="001B7F50"/>
    <w:rsid w:val="001C0308"/>
    <w:rsid w:val="001C0EEF"/>
    <w:rsid w:val="001C3239"/>
    <w:rsid w:val="001C4CD4"/>
    <w:rsid w:val="001C6F13"/>
    <w:rsid w:val="001C78F4"/>
    <w:rsid w:val="001D000E"/>
    <w:rsid w:val="001D10BA"/>
    <w:rsid w:val="001D152A"/>
    <w:rsid w:val="001D5394"/>
    <w:rsid w:val="001D5486"/>
    <w:rsid w:val="001D5950"/>
    <w:rsid w:val="001D6D92"/>
    <w:rsid w:val="001D6ED2"/>
    <w:rsid w:val="001E0CF7"/>
    <w:rsid w:val="001E12DE"/>
    <w:rsid w:val="001E2AAB"/>
    <w:rsid w:val="001E3E5C"/>
    <w:rsid w:val="001E4BD4"/>
    <w:rsid w:val="001E550E"/>
    <w:rsid w:val="001E5C9B"/>
    <w:rsid w:val="001E730A"/>
    <w:rsid w:val="001E7AF9"/>
    <w:rsid w:val="001F07AB"/>
    <w:rsid w:val="001F2690"/>
    <w:rsid w:val="001F46E6"/>
    <w:rsid w:val="001F70B4"/>
    <w:rsid w:val="0020448F"/>
    <w:rsid w:val="00204A05"/>
    <w:rsid w:val="00204F09"/>
    <w:rsid w:val="00210C71"/>
    <w:rsid w:val="0021125D"/>
    <w:rsid w:val="00211774"/>
    <w:rsid w:val="0021213B"/>
    <w:rsid w:val="002137D4"/>
    <w:rsid w:val="002153B6"/>
    <w:rsid w:val="00215E7C"/>
    <w:rsid w:val="00220916"/>
    <w:rsid w:val="00220DA2"/>
    <w:rsid w:val="00222D55"/>
    <w:rsid w:val="002231A5"/>
    <w:rsid w:val="0022348C"/>
    <w:rsid w:val="00223712"/>
    <w:rsid w:val="00226219"/>
    <w:rsid w:val="002267C4"/>
    <w:rsid w:val="002303CF"/>
    <w:rsid w:val="00230B46"/>
    <w:rsid w:val="002347CF"/>
    <w:rsid w:val="0023551A"/>
    <w:rsid w:val="00236132"/>
    <w:rsid w:val="00236CEA"/>
    <w:rsid w:val="00240E52"/>
    <w:rsid w:val="002418C2"/>
    <w:rsid w:val="00241B20"/>
    <w:rsid w:val="002422D3"/>
    <w:rsid w:val="00243232"/>
    <w:rsid w:val="002446B0"/>
    <w:rsid w:val="002467FE"/>
    <w:rsid w:val="0025060E"/>
    <w:rsid w:val="00250ABD"/>
    <w:rsid w:val="00251B10"/>
    <w:rsid w:val="00252610"/>
    <w:rsid w:val="00253FB3"/>
    <w:rsid w:val="00257281"/>
    <w:rsid w:val="0026548B"/>
    <w:rsid w:val="00265E43"/>
    <w:rsid w:val="00266143"/>
    <w:rsid w:val="002716C0"/>
    <w:rsid w:val="002726B3"/>
    <w:rsid w:val="00272923"/>
    <w:rsid w:val="00273477"/>
    <w:rsid w:val="00274209"/>
    <w:rsid w:val="00274B59"/>
    <w:rsid w:val="00274BC6"/>
    <w:rsid w:val="00275C83"/>
    <w:rsid w:val="00276BA4"/>
    <w:rsid w:val="00276E16"/>
    <w:rsid w:val="0027720D"/>
    <w:rsid w:val="002776DE"/>
    <w:rsid w:val="00282C52"/>
    <w:rsid w:val="00282CB1"/>
    <w:rsid w:val="002843C9"/>
    <w:rsid w:val="00285245"/>
    <w:rsid w:val="00285F89"/>
    <w:rsid w:val="00286D02"/>
    <w:rsid w:val="002872A2"/>
    <w:rsid w:val="00290212"/>
    <w:rsid w:val="00293AA0"/>
    <w:rsid w:val="0029547E"/>
    <w:rsid w:val="002957CC"/>
    <w:rsid w:val="002A08CF"/>
    <w:rsid w:val="002A1843"/>
    <w:rsid w:val="002A1AB6"/>
    <w:rsid w:val="002A3520"/>
    <w:rsid w:val="002A4B78"/>
    <w:rsid w:val="002A4DAE"/>
    <w:rsid w:val="002A5A5E"/>
    <w:rsid w:val="002A726D"/>
    <w:rsid w:val="002B577B"/>
    <w:rsid w:val="002B69F4"/>
    <w:rsid w:val="002B6EE3"/>
    <w:rsid w:val="002B713C"/>
    <w:rsid w:val="002B752D"/>
    <w:rsid w:val="002B78F4"/>
    <w:rsid w:val="002C3CE9"/>
    <w:rsid w:val="002C442F"/>
    <w:rsid w:val="002C7B2C"/>
    <w:rsid w:val="002D0235"/>
    <w:rsid w:val="002D1BB0"/>
    <w:rsid w:val="002D2844"/>
    <w:rsid w:val="002D4150"/>
    <w:rsid w:val="002D4C5E"/>
    <w:rsid w:val="002D627E"/>
    <w:rsid w:val="002E191C"/>
    <w:rsid w:val="002E3562"/>
    <w:rsid w:val="002E4658"/>
    <w:rsid w:val="002E6487"/>
    <w:rsid w:val="002E67B9"/>
    <w:rsid w:val="002E7B59"/>
    <w:rsid w:val="002F03D9"/>
    <w:rsid w:val="002F0816"/>
    <w:rsid w:val="002F2CB8"/>
    <w:rsid w:val="002F43C3"/>
    <w:rsid w:val="002F4732"/>
    <w:rsid w:val="002F5E06"/>
    <w:rsid w:val="002F66A9"/>
    <w:rsid w:val="002F690D"/>
    <w:rsid w:val="00300DD3"/>
    <w:rsid w:val="003016EF"/>
    <w:rsid w:val="0030177B"/>
    <w:rsid w:val="00302081"/>
    <w:rsid w:val="003042A6"/>
    <w:rsid w:val="0030749F"/>
    <w:rsid w:val="00311AB2"/>
    <w:rsid w:val="0031455F"/>
    <w:rsid w:val="00314872"/>
    <w:rsid w:val="0031501A"/>
    <w:rsid w:val="00315B63"/>
    <w:rsid w:val="00320938"/>
    <w:rsid w:val="00320A60"/>
    <w:rsid w:val="003212AE"/>
    <w:rsid w:val="003221D7"/>
    <w:rsid w:val="003256BA"/>
    <w:rsid w:val="00325F08"/>
    <w:rsid w:val="003302D9"/>
    <w:rsid w:val="00330AE5"/>
    <w:rsid w:val="00334160"/>
    <w:rsid w:val="003346A7"/>
    <w:rsid w:val="00335D63"/>
    <w:rsid w:val="003374B6"/>
    <w:rsid w:val="00340E3A"/>
    <w:rsid w:val="003443E5"/>
    <w:rsid w:val="003444E7"/>
    <w:rsid w:val="0034485E"/>
    <w:rsid w:val="003456BD"/>
    <w:rsid w:val="00346885"/>
    <w:rsid w:val="00346A2A"/>
    <w:rsid w:val="0034757F"/>
    <w:rsid w:val="00350C29"/>
    <w:rsid w:val="00352623"/>
    <w:rsid w:val="00352718"/>
    <w:rsid w:val="003530DB"/>
    <w:rsid w:val="00354483"/>
    <w:rsid w:val="003559AA"/>
    <w:rsid w:val="00355C86"/>
    <w:rsid w:val="00356DEE"/>
    <w:rsid w:val="00357436"/>
    <w:rsid w:val="00357D7E"/>
    <w:rsid w:val="00360C3C"/>
    <w:rsid w:val="003619C7"/>
    <w:rsid w:val="0036331E"/>
    <w:rsid w:val="00365635"/>
    <w:rsid w:val="003659C2"/>
    <w:rsid w:val="00371CF9"/>
    <w:rsid w:val="00374957"/>
    <w:rsid w:val="0037570A"/>
    <w:rsid w:val="00376C12"/>
    <w:rsid w:val="003771E9"/>
    <w:rsid w:val="00380971"/>
    <w:rsid w:val="00383B9F"/>
    <w:rsid w:val="00384647"/>
    <w:rsid w:val="003856C0"/>
    <w:rsid w:val="003870DE"/>
    <w:rsid w:val="00387A8F"/>
    <w:rsid w:val="00391A97"/>
    <w:rsid w:val="003925F7"/>
    <w:rsid w:val="00392718"/>
    <w:rsid w:val="00392DBF"/>
    <w:rsid w:val="003945C1"/>
    <w:rsid w:val="003952DF"/>
    <w:rsid w:val="00395A0E"/>
    <w:rsid w:val="00396409"/>
    <w:rsid w:val="0039760E"/>
    <w:rsid w:val="00397C09"/>
    <w:rsid w:val="00397D7C"/>
    <w:rsid w:val="00397DEC"/>
    <w:rsid w:val="003A1248"/>
    <w:rsid w:val="003A18B3"/>
    <w:rsid w:val="003A2048"/>
    <w:rsid w:val="003A2954"/>
    <w:rsid w:val="003A32C0"/>
    <w:rsid w:val="003A4002"/>
    <w:rsid w:val="003A4271"/>
    <w:rsid w:val="003A4B88"/>
    <w:rsid w:val="003A4F7E"/>
    <w:rsid w:val="003A7D59"/>
    <w:rsid w:val="003B0B36"/>
    <w:rsid w:val="003B1216"/>
    <w:rsid w:val="003B5978"/>
    <w:rsid w:val="003B7990"/>
    <w:rsid w:val="003C0AF2"/>
    <w:rsid w:val="003C1148"/>
    <w:rsid w:val="003C1271"/>
    <w:rsid w:val="003C1E22"/>
    <w:rsid w:val="003C1EDB"/>
    <w:rsid w:val="003C22C0"/>
    <w:rsid w:val="003C2B53"/>
    <w:rsid w:val="003C4B3C"/>
    <w:rsid w:val="003C6BE8"/>
    <w:rsid w:val="003D1EC2"/>
    <w:rsid w:val="003D225B"/>
    <w:rsid w:val="003D35AE"/>
    <w:rsid w:val="003D48F0"/>
    <w:rsid w:val="003D6FF1"/>
    <w:rsid w:val="003E193A"/>
    <w:rsid w:val="003E3317"/>
    <w:rsid w:val="003E3AAE"/>
    <w:rsid w:val="003E4FA6"/>
    <w:rsid w:val="003E7A2C"/>
    <w:rsid w:val="003E7AD7"/>
    <w:rsid w:val="003F15BD"/>
    <w:rsid w:val="003F3CAA"/>
    <w:rsid w:val="003F4164"/>
    <w:rsid w:val="00404350"/>
    <w:rsid w:val="00405D22"/>
    <w:rsid w:val="0040709F"/>
    <w:rsid w:val="00411BCF"/>
    <w:rsid w:val="00411C4B"/>
    <w:rsid w:val="0041253A"/>
    <w:rsid w:val="00412A5E"/>
    <w:rsid w:val="00412F2C"/>
    <w:rsid w:val="00415989"/>
    <w:rsid w:val="00415D57"/>
    <w:rsid w:val="004212BB"/>
    <w:rsid w:val="00422787"/>
    <w:rsid w:val="00423F9B"/>
    <w:rsid w:val="00425F96"/>
    <w:rsid w:val="0042644D"/>
    <w:rsid w:val="00432489"/>
    <w:rsid w:val="00434856"/>
    <w:rsid w:val="00434B7D"/>
    <w:rsid w:val="00434D1E"/>
    <w:rsid w:val="00434DEC"/>
    <w:rsid w:val="00444902"/>
    <w:rsid w:val="00444DBC"/>
    <w:rsid w:val="0044543C"/>
    <w:rsid w:val="00445B44"/>
    <w:rsid w:val="004464DC"/>
    <w:rsid w:val="00447088"/>
    <w:rsid w:val="0044727E"/>
    <w:rsid w:val="00451AA4"/>
    <w:rsid w:val="00453102"/>
    <w:rsid w:val="004541F6"/>
    <w:rsid w:val="0045489F"/>
    <w:rsid w:val="00455A9D"/>
    <w:rsid w:val="00456709"/>
    <w:rsid w:val="00457594"/>
    <w:rsid w:val="004608DE"/>
    <w:rsid w:val="004613D3"/>
    <w:rsid w:val="00463530"/>
    <w:rsid w:val="00465E23"/>
    <w:rsid w:val="0047033E"/>
    <w:rsid w:val="004711BC"/>
    <w:rsid w:val="00477CD1"/>
    <w:rsid w:val="004804A7"/>
    <w:rsid w:val="00480572"/>
    <w:rsid w:val="00481527"/>
    <w:rsid w:val="00481D94"/>
    <w:rsid w:val="00482474"/>
    <w:rsid w:val="0048532C"/>
    <w:rsid w:val="00491216"/>
    <w:rsid w:val="00491738"/>
    <w:rsid w:val="0049181E"/>
    <w:rsid w:val="004924D9"/>
    <w:rsid w:val="00492D80"/>
    <w:rsid w:val="00493FF9"/>
    <w:rsid w:val="00494B77"/>
    <w:rsid w:val="004962B8"/>
    <w:rsid w:val="004A3EC3"/>
    <w:rsid w:val="004A470A"/>
    <w:rsid w:val="004A4FAB"/>
    <w:rsid w:val="004A625E"/>
    <w:rsid w:val="004A6538"/>
    <w:rsid w:val="004A6AFE"/>
    <w:rsid w:val="004A6C01"/>
    <w:rsid w:val="004B10BC"/>
    <w:rsid w:val="004B14EA"/>
    <w:rsid w:val="004B28B2"/>
    <w:rsid w:val="004B2CB5"/>
    <w:rsid w:val="004B3844"/>
    <w:rsid w:val="004B3E0B"/>
    <w:rsid w:val="004B3E71"/>
    <w:rsid w:val="004B5DBA"/>
    <w:rsid w:val="004C08B3"/>
    <w:rsid w:val="004C0C75"/>
    <w:rsid w:val="004C1DA6"/>
    <w:rsid w:val="004C2B74"/>
    <w:rsid w:val="004C3C35"/>
    <w:rsid w:val="004C3EDE"/>
    <w:rsid w:val="004C45BC"/>
    <w:rsid w:val="004D074D"/>
    <w:rsid w:val="004D0B72"/>
    <w:rsid w:val="004D40A9"/>
    <w:rsid w:val="004D451C"/>
    <w:rsid w:val="004D4DB1"/>
    <w:rsid w:val="004D5C6D"/>
    <w:rsid w:val="004D69C4"/>
    <w:rsid w:val="004D7AE1"/>
    <w:rsid w:val="004E0B3E"/>
    <w:rsid w:val="004E1665"/>
    <w:rsid w:val="004E1AF1"/>
    <w:rsid w:val="004E2E3B"/>
    <w:rsid w:val="004E5334"/>
    <w:rsid w:val="004E5AF9"/>
    <w:rsid w:val="004E5D50"/>
    <w:rsid w:val="004E7522"/>
    <w:rsid w:val="004E78FB"/>
    <w:rsid w:val="004E7966"/>
    <w:rsid w:val="004E7F74"/>
    <w:rsid w:val="004F0857"/>
    <w:rsid w:val="004F12DF"/>
    <w:rsid w:val="004F25D4"/>
    <w:rsid w:val="004F28D4"/>
    <w:rsid w:val="004F4286"/>
    <w:rsid w:val="004F6CC0"/>
    <w:rsid w:val="005014BF"/>
    <w:rsid w:val="00503775"/>
    <w:rsid w:val="005039F4"/>
    <w:rsid w:val="00504656"/>
    <w:rsid w:val="005047CF"/>
    <w:rsid w:val="00506CB6"/>
    <w:rsid w:val="0050710E"/>
    <w:rsid w:val="00507CF7"/>
    <w:rsid w:val="00510D17"/>
    <w:rsid w:val="005117D3"/>
    <w:rsid w:val="00511B0A"/>
    <w:rsid w:val="00512579"/>
    <w:rsid w:val="00512895"/>
    <w:rsid w:val="00512BA8"/>
    <w:rsid w:val="0051343E"/>
    <w:rsid w:val="00515411"/>
    <w:rsid w:val="0052182E"/>
    <w:rsid w:val="00521F49"/>
    <w:rsid w:val="00523D78"/>
    <w:rsid w:val="0052607F"/>
    <w:rsid w:val="00526564"/>
    <w:rsid w:val="0052669C"/>
    <w:rsid w:val="0052680E"/>
    <w:rsid w:val="005275C8"/>
    <w:rsid w:val="00527DF0"/>
    <w:rsid w:val="005327EB"/>
    <w:rsid w:val="005348F7"/>
    <w:rsid w:val="00536059"/>
    <w:rsid w:val="00542EC3"/>
    <w:rsid w:val="005450E0"/>
    <w:rsid w:val="00545D8B"/>
    <w:rsid w:val="00545F9A"/>
    <w:rsid w:val="005466CB"/>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0DB7"/>
    <w:rsid w:val="00582349"/>
    <w:rsid w:val="005828B6"/>
    <w:rsid w:val="00582998"/>
    <w:rsid w:val="0058349C"/>
    <w:rsid w:val="0059032D"/>
    <w:rsid w:val="00590A3B"/>
    <w:rsid w:val="00591E74"/>
    <w:rsid w:val="005927C6"/>
    <w:rsid w:val="005927D9"/>
    <w:rsid w:val="00592DF6"/>
    <w:rsid w:val="005953BB"/>
    <w:rsid w:val="005960D8"/>
    <w:rsid w:val="00596AF2"/>
    <w:rsid w:val="00597484"/>
    <w:rsid w:val="00597D65"/>
    <w:rsid w:val="005A267B"/>
    <w:rsid w:val="005A67B7"/>
    <w:rsid w:val="005A6DB6"/>
    <w:rsid w:val="005B203C"/>
    <w:rsid w:val="005B280F"/>
    <w:rsid w:val="005B35C8"/>
    <w:rsid w:val="005B3E73"/>
    <w:rsid w:val="005B4EFD"/>
    <w:rsid w:val="005B55A6"/>
    <w:rsid w:val="005B756C"/>
    <w:rsid w:val="005C0A90"/>
    <w:rsid w:val="005C2A87"/>
    <w:rsid w:val="005C3E7C"/>
    <w:rsid w:val="005C4112"/>
    <w:rsid w:val="005C59B1"/>
    <w:rsid w:val="005C5ECB"/>
    <w:rsid w:val="005C776B"/>
    <w:rsid w:val="005D05F0"/>
    <w:rsid w:val="005D2559"/>
    <w:rsid w:val="005D285C"/>
    <w:rsid w:val="005D6FB6"/>
    <w:rsid w:val="005D7BD4"/>
    <w:rsid w:val="005E488D"/>
    <w:rsid w:val="005E48D5"/>
    <w:rsid w:val="005E5945"/>
    <w:rsid w:val="005E6868"/>
    <w:rsid w:val="005E71DB"/>
    <w:rsid w:val="005F1321"/>
    <w:rsid w:val="005F570A"/>
    <w:rsid w:val="00601960"/>
    <w:rsid w:val="006019AF"/>
    <w:rsid w:val="00601BA0"/>
    <w:rsid w:val="00604A24"/>
    <w:rsid w:val="0060566F"/>
    <w:rsid w:val="00605F1F"/>
    <w:rsid w:val="00606BCA"/>
    <w:rsid w:val="00607049"/>
    <w:rsid w:val="00607263"/>
    <w:rsid w:val="006115BE"/>
    <w:rsid w:val="0061279B"/>
    <w:rsid w:val="0061362C"/>
    <w:rsid w:val="006166D2"/>
    <w:rsid w:val="00620A22"/>
    <w:rsid w:val="00623C0F"/>
    <w:rsid w:val="0062578E"/>
    <w:rsid w:val="006277B8"/>
    <w:rsid w:val="00641B90"/>
    <w:rsid w:val="00643B9B"/>
    <w:rsid w:val="006457DE"/>
    <w:rsid w:val="00646D11"/>
    <w:rsid w:val="006516F1"/>
    <w:rsid w:val="006520FC"/>
    <w:rsid w:val="00653738"/>
    <w:rsid w:val="00653944"/>
    <w:rsid w:val="006540F7"/>
    <w:rsid w:val="00654FE7"/>
    <w:rsid w:val="006570F0"/>
    <w:rsid w:val="00660540"/>
    <w:rsid w:val="006613D7"/>
    <w:rsid w:val="0066165A"/>
    <w:rsid w:val="00661825"/>
    <w:rsid w:val="0066289C"/>
    <w:rsid w:val="00663FF3"/>
    <w:rsid w:val="0066499A"/>
    <w:rsid w:val="0066509D"/>
    <w:rsid w:val="006657BF"/>
    <w:rsid w:val="00665E85"/>
    <w:rsid w:val="00665FCB"/>
    <w:rsid w:val="00666763"/>
    <w:rsid w:val="00667574"/>
    <w:rsid w:val="006678A5"/>
    <w:rsid w:val="00670555"/>
    <w:rsid w:val="0067069C"/>
    <w:rsid w:val="006718CD"/>
    <w:rsid w:val="006726C5"/>
    <w:rsid w:val="00672DF3"/>
    <w:rsid w:val="00673D0E"/>
    <w:rsid w:val="006741BE"/>
    <w:rsid w:val="00675A24"/>
    <w:rsid w:val="006763B8"/>
    <w:rsid w:val="0068031E"/>
    <w:rsid w:val="00680861"/>
    <w:rsid w:val="00681147"/>
    <w:rsid w:val="0068353A"/>
    <w:rsid w:val="00684DAB"/>
    <w:rsid w:val="006869A0"/>
    <w:rsid w:val="006869B0"/>
    <w:rsid w:val="00687ECA"/>
    <w:rsid w:val="00687F9E"/>
    <w:rsid w:val="00692546"/>
    <w:rsid w:val="00693019"/>
    <w:rsid w:val="00694A15"/>
    <w:rsid w:val="00696471"/>
    <w:rsid w:val="006A0D4D"/>
    <w:rsid w:val="006A1F43"/>
    <w:rsid w:val="006A2533"/>
    <w:rsid w:val="006A44E4"/>
    <w:rsid w:val="006A5543"/>
    <w:rsid w:val="006A7517"/>
    <w:rsid w:val="006A7FB5"/>
    <w:rsid w:val="006B0ADB"/>
    <w:rsid w:val="006B1EF6"/>
    <w:rsid w:val="006B2458"/>
    <w:rsid w:val="006B2DF4"/>
    <w:rsid w:val="006B4546"/>
    <w:rsid w:val="006B77E7"/>
    <w:rsid w:val="006B7E3E"/>
    <w:rsid w:val="006C0ABD"/>
    <w:rsid w:val="006C3780"/>
    <w:rsid w:val="006C3C03"/>
    <w:rsid w:val="006C5013"/>
    <w:rsid w:val="006C50F8"/>
    <w:rsid w:val="006C6288"/>
    <w:rsid w:val="006C6F5C"/>
    <w:rsid w:val="006D17BA"/>
    <w:rsid w:val="006D2C8B"/>
    <w:rsid w:val="006D3374"/>
    <w:rsid w:val="006D45E3"/>
    <w:rsid w:val="006D5721"/>
    <w:rsid w:val="006D5B00"/>
    <w:rsid w:val="006D5FB1"/>
    <w:rsid w:val="006D7CF5"/>
    <w:rsid w:val="006E2784"/>
    <w:rsid w:val="006E2B34"/>
    <w:rsid w:val="006E2E43"/>
    <w:rsid w:val="006E5097"/>
    <w:rsid w:val="006E5742"/>
    <w:rsid w:val="006E6795"/>
    <w:rsid w:val="006E724A"/>
    <w:rsid w:val="006E7676"/>
    <w:rsid w:val="006E7B04"/>
    <w:rsid w:val="006F2AFA"/>
    <w:rsid w:val="006F6526"/>
    <w:rsid w:val="006F6C21"/>
    <w:rsid w:val="00702AD4"/>
    <w:rsid w:val="007104BB"/>
    <w:rsid w:val="00710E11"/>
    <w:rsid w:val="007115E8"/>
    <w:rsid w:val="00712B6F"/>
    <w:rsid w:val="00713E04"/>
    <w:rsid w:val="007166FB"/>
    <w:rsid w:val="007174A7"/>
    <w:rsid w:val="007200F2"/>
    <w:rsid w:val="00720B1A"/>
    <w:rsid w:val="0072115D"/>
    <w:rsid w:val="00724702"/>
    <w:rsid w:val="00725F47"/>
    <w:rsid w:val="00726883"/>
    <w:rsid w:val="00726E01"/>
    <w:rsid w:val="00732D7B"/>
    <w:rsid w:val="0073330B"/>
    <w:rsid w:val="00733CD4"/>
    <w:rsid w:val="00741B7A"/>
    <w:rsid w:val="00742817"/>
    <w:rsid w:val="00746C63"/>
    <w:rsid w:val="007470CF"/>
    <w:rsid w:val="00752532"/>
    <w:rsid w:val="00754683"/>
    <w:rsid w:val="007554E7"/>
    <w:rsid w:val="007555EF"/>
    <w:rsid w:val="007558B8"/>
    <w:rsid w:val="0075711D"/>
    <w:rsid w:val="007576CF"/>
    <w:rsid w:val="00757D26"/>
    <w:rsid w:val="007620F5"/>
    <w:rsid w:val="0076228A"/>
    <w:rsid w:val="00762479"/>
    <w:rsid w:val="00765233"/>
    <w:rsid w:val="00766262"/>
    <w:rsid w:val="007670E1"/>
    <w:rsid w:val="007717ED"/>
    <w:rsid w:val="00771924"/>
    <w:rsid w:val="00772346"/>
    <w:rsid w:val="0078756D"/>
    <w:rsid w:val="00787D09"/>
    <w:rsid w:val="00792AB8"/>
    <w:rsid w:val="007935AC"/>
    <w:rsid w:val="00793617"/>
    <w:rsid w:val="00793736"/>
    <w:rsid w:val="00795290"/>
    <w:rsid w:val="00796785"/>
    <w:rsid w:val="00797218"/>
    <w:rsid w:val="007972E5"/>
    <w:rsid w:val="00797946"/>
    <w:rsid w:val="007A03A3"/>
    <w:rsid w:val="007A089C"/>
    <w:rsid w:val="007A1750"/>
    <w:rsid w:val="007A42B2"/>
    <w:rsid w:val="007A4856"/>
    <w:rsid w:val="007A6023"/>
    <w:rsid w:val="007A66FD"/>
    <w:rsid w:val="007A6F05"/>
    <w:rsid w:val="007B05F7"/>
    <w:rsid w:val="007B200A"/>
    <w:rsid w:val="007B29AE"/>
    <w:rsid w:val="007B4009"/>
    <w:rsid w:val="007B6C9C"/>
    <w:rsid w:val="007C0FAC"/>
    <w:rsid w:val="007C13EF"/>
    <w:rsid w:val="007C2285"/>
    <w:rsid w:val="007C2E6A"/>
    <w:rsid w:val="007C3176"/>
    <w:rsid w:val="007C5C33"/>
    <w:rsid w:val="007C7204"/>
    <w:rsid w:val="007C7DBA"/>
    <w:rsid w:val="007C7E2D"/>
    <w:rsid w:val="007D0322"/>
    <w:rsid w:val="007D343D"/>
    <w:rsid w:val="007D3971"/>
    <w:rsid w:val="007D49EF"/>
    <w:rsid w:val="007D5FD9"/>
    <w:rsid w:val="007E04B3"/>
    <w:rsid w:val="007E12E9"/>
    <w:rsid w:val="007E1B13"/>
    <w:rsid w:val="007E2121"/>
    <w:rsid w:val="007E2D5E"/>
    <w:rsid w:val="007E4119"/>
    <w:rsid w:val="007E42C9"/>
    <w:rsid w:val="007F183A"/>
    <w:rsid w:val="007F1B0B"/>
    <w:rsid w:val="007F321F"/>
    <w:rsid w:val="007F33F2"/>
    <w:rsid w:val="00800485"/>
    <w:rsid w:val="00801349"/>
    <w:rsid w:val="00806C0C"/>
    <w:rsid w:val="00807DAE"/>
    <w:rsid w:val="00810D02"/>
    <w:rsid w:val="0081124B"/>
    <w:rsid w:val="00811318"/>
    <w:rsid w:val="008140AC"/>
    <w:rsid w:val="008144F5"/>
    <w:rsid w:val="00820363"/>
    <w:rsid w:val="0082207D"/>
    <w:rsid w:val="008224E3"/>
    <w:rsid w:val="008255C9"/>
    <w:rsid w:val="008259B9"/>
    <w:rsid w:val="00826E73"/>
    <w:rsid w:val="008303CA"/>
    <w:rsid w:val="00830715"/>
    <w:rsid w:val="00832585"/>
    <w:rsid w:val="00832DD6"/>
    <w:rsid w:val="00833127"/>
    <w:rsid w:val="00833B75"/>
    <w:rsid w:val="00834A2C"/>
    <w:rsid w:val="00836F17"/>
    <w:rsid w:val="008373B1"/>
    <w:rsid w:val="00837711"/>
    <w:rsid w:val="00842C0E"/>
    <w:rsid w:val="0084382D"/>
    <w:rsid w:val="0084415A"/>
    <w:rsid w:val="0084503C"/>
    <w:rsid w:val="0085041C"/>
    <w:rsid w:val="0085082A"/>
    <w:rsid w:val="008516E8"/>
    <w:rsid w:val="00852C78"/>
    <w:rsid w:val="00855EA7"/>
    <w:rsid w:val="008569F3"/>
    <w:rsid w:val="008603AD"/>
    <w:rsid w:val="00862128"/>
    <w:rsid w:val="00862DCD"/>
    <w:rsid w:val="00863422"/>
    <w:rsid w:val="00863477"/>
    <w:rsid w:val="0086419F"/>
    <w:rsid w:val="00866311"/>
    <w:rsid w:val="00866DC1"/>
    <w:rsid w:val="00867E6A"/>
    <w:rsid w:val="00872DAF"/>
    <w:rsid w:val="00872DF9"/>
    <w:rsid w:val="008731FE"/>
    <w:rsid w:val="008745B6"/>
    <w:rsid w:val="00876998"/>
    <w:rsid w:val="008804CB"/>
    <w:rsid w:val="008829E9"/>
    <w:rsid w:val="00883DDE"/>
    <w:rsid w:val="0088594E"/>
    <w:rsid w:val="00891E81"/>
    <w:rsid w:val="0089220E"/>
    <w:rsid w:val="00892CD4"/>
    <w:rsid w:val="00892E26"/>
    <w:rsid w:val="008935DD"/>
    <w:rsid w:val="0089435A"/>
    <w:rsid w:val="008946B9"/>
    <w:rsid w:val="008951D8"/>
    <w:rsid w:val="008A075D"/>
    <w:rsid w:val="008A0F09"/>
    <w:rsid w:val="008A2E79"/>
    <w:rsid w:val="008A3995"/>
    <w:rsid w:val="008A3B9F"/>
    <w:rsid w:val="008A6798"/>
    <w:rsid w:val="008B073B"/>
    <w:rsid w:val="008B3587"/>
    <w:rsid w:val="008B384C"/>
    <w:rsid w:val="008B4300"/>
    <w:rsid w:val="008B4A10"/>
    <w:rsid w:val="008B5C9F"/>
    <w:rsid w:val="008B7E07"/>
    <w:rsid w:val="008C010F"/>
    <w:rsid w:val="008C0C52"/>
    <w:rsid w:val="008C0F9C"/>
    <w:rsid w:val="008C1103"/>
    <w:rsid w:val="008C11BA"/>
    <w:rsid w:val="008C215C"/>
    <w:rsid w:val="008C2BB1"/>
    <w:rsid w:val="008C70F4"/>
    <w:rsid w:val="008C712D"/>
    <w:rsid w:val="008C735D"/>
    <w:rsid w:val="008C7C0C"/>
    <w:rsid w:val="008D026A"/>
    <w:rsid w:val="008D23A4"/>
    <w:rsid w:val="008D3FEF"/>
    <w:rsid w:val="008D400F"/>
    <w:rsid w:val="008D5C4E"/>
    <w:rsid w:val="008D61D6"/>
    <w:rsid w:val="008D716A"/>
    <w:rsid w:val="008D777C"/>
    <w:rsid w:val="008D7D52"/>
    <w:rsid w:val="008E1635"/>
    <w:rsid w:val="008E2B50"/>
    <w:rsid w:val="008E2D47"/>
    <w:rsid w:val="008E4EF4"/>
    <w:rsid w:val="008E5CD7"/>
    <w:rsid w:val="008E7A1A"/>
    <w:rsid w:val="008E7DDA"/>
    <w:rsid w:val="008F00DB"/>
    <w:rsid w:val="008F1440"/>
    <w:rsid w:val="008F160E"/>
    <w:rsid w:val="008F5B3A"/>
    <w:rsid w:val="008F6AA1"/>
    <w:rsid w:val="008F7279"/>
    <w:rsid w:val="009018C0"/>
    <w:rsid w:val="009038B7"/>
    <w:rsid w:val="00904E50"/>
    <w:rsid w:val="0091039D"/>
    <w:rsid w:val="009126C4"/>
    <w:rsid w:val="0091498E"/>
    <w:rsid w:val="0092010E"/>
    <w:rsid w:val="009209DD"/>
    <w:rsid w:val="009224FE"/>
    <w:rsid w:val="00922693"/>
    <w:rsid w:val="00924F8B"/>
    <w:rsid w:val="00925566"/>
    <w:rsid w:val="00925FFA"/>
    <w:rsid w:val="00927A6E"/>
    <w:rsid w:val="00931AFD"/>
    <w:rsid w:val="00934661"/>
    <w:rsid w:val="009362AC"/>
    <w:rsid w:val="009363AA"/>
    <w:rsid w:val="00936821"/>
    <w:rsid w:val="00936E42"/>
    <w:rsid w:val="009410AB"/>
    <w:rsid w:val="00945101"/>
    <w:rsid w:val="009459F3"/>
    <w:rsid w:val="00946E02"/>
    <w:rsid w:val="009470B1"/>
    <w:rsid w:val="00947416"/>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1F71"/>
    <w:rsid w:val="0098208D"/>
    <w:rsid w:val="00991368"/>
    <w:rsid w:val="00991D23"/>
    <w:rsid w:val="00992468"/>
    <w:rsid w:val="009938F2"/>
    <w:rsid w:val="0099503B"/>
    <w:rsid w:val="009A039E"/>
    <w:rsid w:val="009A0887"/>
    <w:rsid w:val="009A5A55"/>
    <w:rsid w:val="009A5B13"/>
    <w:rsid w:val="009A62D8"/>
    <w:rsid w:val="009B0253"/>
    <w:rsid w:val="009B06B8"/>
    <w:rsid w:val="009B5CCC"/>
    <w:rsid w:val="009B6F88"/>
    <w:rsid w:val="009C20CE"/>
    <w:rsid w:val="009C42A1"/>
    <w:rsid w:val="009C5054"/>
    <w:rsid w:val="009C564D"/>
    <w:rsid w:val="009D05C8"/>
    <w:rsid w:val="009D27E8"/>
    <w:rsid w:val="009D30F1"/>
    <w:rsid w:val="009D4724"/>
    <w:rsid w:val="009E102C"/>
    <w:rsid w:val="009E191C"/>
    <w:rsid w:val="009E2575"/>
    <w:rsid w:val="009E260E"/>
    <w:rsid w:val="009E5C83"/>
    <w:rsid w:val="009E66A3"/>
    <w:rsid w:val="009E69DE"/>
    <w:rsid w:val="009E6E69"/>
    <w:rsid w:val="009F10D6"/>
    <w:rsid w:val="009F5AA8"/>
    <w:rsid w:val="00A03626"/>
    <w:rsid w:val="00A06FEF"/>
    <w:rsid w:val="00A07D48"/>
    <w:rsid w:val="00A07EE6"/>
    <w:rsid w:val="00A10ACA"/>
    <w:rsid w:val="00A11608"/>
    <w:rsid w:val="00A135A7"/>
    <w:rsid w:val="00A145E2"/>
    <w:rsid w:val="00A150AC"/>
    <w:rsid w:val="00A159F5"/>
    <w:rsid w:val="00A170AC"/>
    <w:rsid w:val="00A260E5"/>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614B2"/>
    <w:rsid w:val="00A62B6A"/>
    <w:rsid w:val="00A63B6D"/>
    <w:rsid w:val="00A67B48"/>
    <w:rsid w:val="00A706BE"/>
    <w:rsid w:val="00A70A1B"/>
    <w:rsid w:val="00A73329"/>
    <w:rsid w:val="00A748CC"/>
    <w:rsid w:val="00A752B4"/>
    <w:rsid w:val="00A752B6"/>
    <w:rsid w:val="00A7636A"/>
    <w:rsid w:val="00A80778"/>
    <w:rsid w:val="00A856A1"/>
    <w:rsid w:val="00A87630"/>
    <w:rsid w:val="00A936AB"/>
    <w:rsid w:val="00A94828"/>
    <w:rsid w:val="00A94D20"/>
    <w:rsid w:val="00A969E2"/>
    <w:rsid w:val="00A97B1A"/>
    <w:rsid w:val="00A97C88"/>
    <w:rsid w:val="00A97F43"/>
    <w:rsid w:val="00AA0041"/>
    <w:rsid w:val="00AA0BF5"/>
    <w:rsid w:val="00AA0D11"/>
    <w:rsid w:val="00AA172E"/>
    <w:rsid w:val="00AA1D31"/>
    <w:rsid w:val="00AA2681"/>
    <w:rsid w:val="00AA3350"/>
    <w:rsid w:val="00AA4FBB"/>
    <w:rsid w:val="00AA672C"/>
    <w:rsid w:val="00AA78B5"/>
    <w:rsid w:val="00AB00CA"/>
    <w:rsid w:val="00AB0C6C"/>
    <w:rsid w:val="00AB3764"/>
    <w:rsid w:val="00AB3B30"/>
    <w:rsid w:val="00AB58AA"/>
    <w:rsid w:val="00AC1CF8"/>
    <w:rsid w:val="00AC363A"/>
    <w:rsid w:val="00AC6259"/>
    <w:rsid w:val="00AD06CC"/>
    <w:rsid w:val="00AD0B96"/>
    <w:rsid w:val="00AD185E"/>
    <w:rsid w:val="00AD1DAE"/>
    <w:rsid w:val="00AD5104"/>
    <w:rsid w:val="00AD6A2F"/>
    <w:rsid w:val="00AE0778"/>
    <w:rsid w:val="00AE0D73"/>
    <w:rsid w:val="00AE270C"/>
    <w:rsid w:val="00AE2A7A"/>
    <w:rsid w:val="00AE474B"/>
    <w:rsid w:val="00AE510A"/>
    <w:rsid w:val="00AE5347"/>
    <w:rsid w:val="00AF2257"/>
    <w:rsid w:val="00AF4228"/>
    <w:rsid w:val="00AF47BF"/>
    <w:rsid w:val="00AF7123"/>
    <w:rsid w:val="00B0009F"/>
    <w:rsid w:val="00B02FEE"/>
    <w:rsid w:val="00B03F33"/>
    <w:rsid w:val="00B045EC"/>
    <w:rsid w:val="00B04A01"/>
    <w:rsid w:val="00B04DAB"/>
    <w:rsid w:val="00B05A4B"/>
    <w:rsid w:val="00B05E12"/>
    <w:rsid w:val="00B06B0D"/>
    <w:rsid w:val="00B07F89"/>
    <w:rsid w:val="00B1329C"/>
    <w:rsid w:val="00B138DF"/>
    <w:rsid w:val="00B14749"/>
    <w:rsid w:val="00B1517D"/>
    <w:rsid w:val="00B15B52"/>
    <w:rsid w:val="00B21258"/>
    <w:rsid w:val="00B235EA"/>
    <w:rsid w:val="00B25695"/>
    <w:rsid w:val="00B25B85"/>
    <w:rsid w:val="00B27537"/>
    <w:rsid w:val="00B307B4"/>
    <w:rsid w:val="00B33AEC"/>
    <w:rsid w:val="00B34A4B"/>
    <w:rsid w:val="00B36449"/>
    <w:rsid w:val="00B36818"/>
    <w:rsid w:val="00B421DC"/>
    <w:rsid w:val="00B42582"/>
    <w:rsid w:val="00B4536C"/>
    <w:rsid w:val="00B5228C"/>
    <w:rsid w:val="00B55F45"/>
    <w:rsid w:val="00B56149"/>
    <w:rsid w:val="00B56EBC"/>
    <w:rsid w:val="00B616A4"/>
    <w:rsid w:val="00B62057"/>
    <w:rsid w:val="00B7110F"/>
    <w:rsid w:val="00B71D8C"/>
    <w:rsid w:val="00B73BC9"/>
    <w:rsid w:val="00B77021"/>
    <w:rsid w:val="00B77844"/>
    <w:rsid w:val="00B77A79"/>
    <w:rsid w:val="00B81A6A"/>
    <w:rsid w:val="00B81D32"/>
    <w:rsid w:val="00B85B38"/>
    <w:rsid w:val="00B87FE5"/>
    <w:rsid w:val="00B9046D"/>
    <w:rsid w:val="00B93EB8"/>
    <w:rsid w:val="00B9444A"/>
    <w:rsid w:val="00B94D7C"/>
    <w:rsid w:val="00B94F16"/>
    <w:rsid w:val="00B96C43"/>
    <w:rsid w:val="00BA178F"/>
    <w:rsid w:val="00BA4635"/>
    <w:rsid w:val="00BA5D43"/>
    <w:rsid w:val="00BB01CF"/>
    <w:rsid w:val="00BB12F4"/>
    <w:rsid w:val="00BB2EAB"/>
    <w:rsid w:val="00BB3EAE"/>
    <w:rsid w:val="00BB47FD"/>
    <w:rsid w:val="00BB5514"/>
    <w:rsid w:val="00BB5C51"/>
    <w:rsid w:val="00BB720F"/>
    <w:rsid w:val="00BB7CB9"/>
    <w:rsid w:val="00BC1257"/>
    <w:rsid w:val="00BC2637"/>
    <w:rsid w:val="00BC4AF9"/>
    <w:rsid w:val="00BC4CFC"/>
    <w:rsid w:val="00BC5187"/>
    <w:rsid w:val="00BC6E1F"/>
    <w:rsid w:val="00BD0368"/>
    <w:rsid w:val="00BD3AC2"/>
    <w:rsid w:val="00BD6D78"/>
    <w:rsid w:val="00BE5D11"/>
    <w:rsid w:val="00BE661D"/>
    <w:rsid w:val="00BE6F8A"/>
    <w:rsid w:val="00BE6FF6"/>
    <w:rsid w:val="00BE7A5B"/>
    <w:rsid w:val="00BE7B46"/>
    <w:rsid w:val="00BF0639"/>
    <w:rsid w:val="00BF11C6"/>
    <w:rsid w:val="00BF2164"/>
    <w:rsid w:val="00BF3443"/>
    <w:rsid w:val="00BF3628"/>
    <w:rsid w:val="00BF3ADB"/>
    <w:rsid w:val="00C02157"/>
    <w:rsid w:val="00C03202"/>
    <w:rsid w:val="00C047FF"/>
    <w:rsid w:val="00C055B2"/>
    <w:rsid w:val="00C06C1D"/>
    <w:rsid w:val="00C077A5"/>
    <w:rsid w:val="00C10E95"/>
    <w:rsid w:val="00C11DD5"/>
    <w:rsid w:val="00C135FF"/>
    <w:rsid w:val="00C13716"/>
    <w:rsid w:val="00C13F02"/>
    <w:rsid w:val="00C1442E"/>
    <w:rsid w:val="00C21E00"/>
    <w:rsid w:val="00C22414"/>
    <w:rsid w:val="00C234D8"/>
    <w:rsid w:val="00C247B5"/>
    <w:rsid w:val="00C27747"/>
    <w:rsid w:val="00C27EE7"/>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53DD4"/>
    <w:rsid w:val="00C604EB"/>
    <w:rsid w:val="00C61BA0"/>
    <w:rsid w:val="00C626BF"/>
    <w:rsid w:val="00C657E8"/>
    <w:rsid w:val="00C659F1"/>
    <w:rsid w:val="00C67051"/>
    <w:rsid w:val="00C671F8"/>
    <w:rsid w:val="00C67A10"/>
    <w:rsid w:val="00C7059C"/>
    <w:rsid w:val="00C70CB5"/>
    <w:rsid w:val="00C75DF8"/>
    <w:rsid w:val="00C766C4"/>
    <w:rsid w:val="00C822BD"/>
    <w:rsid w:val="00C82460"/>
    <w:rsid w:val="00C8421B"/>
    <w:rsid w:val="00C85D9C"/>
    <w:rsid w:val="00C8746F"/>
    <w:rsid w:val="00C87887"/>
    <w:rsid w:val="00C90548"/>
    <w:rsid w:val="00C92E67"/>
    <w:rsid w:val="00C962FE"/>
    <w:rsid w:val="00C973E2"/>
    <w:rsid w:val="00CA0642"/>
    <w:rsid w:val="00CA11C2"/>
    <w:rsid w:val="00CA38A2"/>
    <w:rsid w:val="00CA4D81"/>
    <w:rsid w:val="00CA514B"/>
    <w:rsid w:val="00CA66DF"/>
    <w:rsid w:val="00CA6AB5"/>
    <w:rsid w:val="00CA7419"/>
    <w:rsid w:val="00CB000F"/>
    <w:rsid w:val="00CB132D"/>
    <w:rsid w:val="00CB34A6"/>
    <w:rsid w:val="00CC0828"/>
    <w:rsid w:val="00CC0DD9"/>
    <w:rsid w:val="00CC2438"/>
    <w:rsid w:val="00CC2C0C"/>
    <w:rsid w:val="00CC3F54"/>
    <w:rsid w:val="00CC431A"/>
    <w:rsid w:val="00CC4D5B"/>
    <w:rsid w:val="00CC5280"/>
    <w:rsid w:val="00CC542C"/>
    <w:rsid w:val="00CC65D1"/>
    <w:rsid w:val="00CC6F62"/>
    <w:rsid w:val="00CD1B09"/>
    <w:rsid w:val="00CD22D8"/>
    <w:rsid w:val="00CD2A17"/>
    <w:rsid w:val="00CD2E66"/>
    <w:rsid w:val="00CD68D5"/>
    <w:rsid w:val="00CE1288"/>
    <w:rsid w:val="00CE47A3"/>
    <w:rsid w:val="00CE6A09"/>
    <w:rsid w:val="00D00FDA"/>
    <w:rsid w:val="00D0277F"/>
    <w:rsid w:val="00D037C1"/>
    <w:rsid w:val="00D037C4"/>
    <w:rsid w:val="00D03E69"/>
    <w:rsid w:val="00D03F57"/>
    <w:rsid w:val="00D04062"/>
    <w:rsid w:val="00D055BF"/>
    <w:rsid w:val="00D1006D"/>
    <w:rsid w:val="00D11B38"/>
    <w:rsid w:val="00D143DA"/>
    <w:rsid w:val="00D14859"/>
    <w:rsid w:val="00D154D8"/>
    <w:rsid w:val="00D1560E"/>
    <w:rsid w:val="00D173C6"/>
    <w:rsid w:val="00D20324"/>
    <w:rsid w:val="00D204B6"/>
    <w:rsid w:val="00D20714"/>
    <w:rsid w:val="00D20EB5"/>
    <w:rsid w:val="00D2236D"/>
    <w:rsid w:val="00D32665"/>
    <w:rsid w:val="00D337EC"/>
    <w:rsid w:val="00D370EA"/>
    <w:rsid w:val="00D37AC6"/>
    <w:rsid w:val="00D41AF9"/>
    <w:rsid w:val="00D43F69"/>
    <w:rsid w:val="00D465D1"/>
    <w:rsid w:val="00D46B75"/>
    <w:rsid w:val="00D50BB5"/>
    <w:rsid w:val="00D5116E"/>
    <w:rsid w:val="00D5684E"/>
    <w:rsid w:val="00D574BA"/>
    <w:rsid w:val="00D61D5A"/>
    <w:rsid w:val="00D62248"/>
    <w:rsid w:val="00D64051"/>
    <w:rsid w:val="00D670EB"/>
    <w:rsid w:val="00D670FC"/>
    <w:rsid w:val="00D701E8"/>
    <w:rsid w:val="00D7554D"/>
    <w:rsid w:val="00D75EF0"/>
    <w:rsid w:val="00D76399"/>
    <w:rsid w:val="00D80414"/>
    <w:rsid w:val="00D81AAA"/>
    <w:rsid w:val="00D83A09"/>
    <w:rsid w:val="00D84C40"/>
    <w:rsid w:val="00D8688B"/>
    <w:rsid w:val="00D91E6B"/>
    <w:rsid w:val="00D926E0"/>
    <w:rsid w:val="00D93EF3"/>
    <w:rsid w:val="00D94099"/>
    <w:rsid w:val="00D9489C"/>
    <w:rsid w:val="00D95888"/>
    <w:rsid w:val="00D95F45"/>
    <w:rsid w:val="00D964C9"/>
    <w:rsid w:val="00DA03BC"/>
    <w:rsid w:val="00DA065C"/>
    <w:rsid w:val="00DA0CE8"/>
    <w:rsid w:val="00DA1D63"/>
    <w:rsid w:val="00DA299C"/>
    <w:rsid w:val="00DA32B1"/>
    <w:rsid w:val="00DA3362"/>
    <w:rsid w:val="00DA4241"/>
    <w:rsid w:val="00DA4F86"/>
    <w:rsid w:val="00DB0482"/>
    <w:rsid w:val="00DB3260"/>
    <w:rsid w:val="00DB450F"/>
    <w:rsid w:val="00DB508E"/>
    <w:rsid w:val="00DB546F"/>
    <w:rsid w:val="00DB55D9"/>
    <w:rsid w:val="00DB5C3A"/>
    <w:rsid w:val="00DB6142"/>
    <w:rsid w:val="00DC17EF"/>
    <w:rsid w:val="00DC2953"/>
    <w:rsid w:val="00DC3E08"/>
    <w:rsid w:val="00DC3FF3"/>
    <w:rsid w:val="00DC6275"/>
    <w:rsid w:val="00DC7095"/>
    <w:rsid w:val="00DC749F"/>
    <w:rsid w:val="00DD0354"/>
    <w:rsid w:val="00DD0556"/>
    <w:rsid w:val="00DD0FDB"/>
    <w:rsid w:val="00DD15E7"/>
    <w:rsid w:val="00DD19D0"/>
    <w:rsid w:val="00DD2AE6"/>
    <w:rsid w:val="00DD2F41"/>
    <w:rsid w:val="00DD3E5B"/>
    <w:rsid w:val="00DD53D4"/>
    <w:rsid w:val="00DD7629"/>
    <w:rsid w:val="00DE19E8"/>
    <w:rsid w:val="00DE3CEF"/>
    <w:rsid w:val="00DF146D"/>
    <w:rsid w:val="00DF23C6"/>
    <w:rsid w:val="00DF5390"/>
    <w:rsid w:val="00DF6167"/>
    <w:rsid w:val="00DF6632"/>
    <w:rsid w:val="00DF7381"/>
    <w:rsid w:val="00E064EA"/>
    <w:rsid w:val="00E1024A"/>
    <w:rsid w:val="00E1205A"/>
    <w:rsid w:val="00E12F67"/>
    <w:rsid w:val="00E1300F"/>
    <w:rsid w:val="00E13CEB"/>
    <w:rsid w:val="00E14510"/>
    <w:rsid w:val="00E15974"/>
    <w:rsid w:val="00E15E67"/>
    <w:rsid w:val="00E20751"/>
    <w:rsid w:val="00E20B4C"/>
    <w:rsid w:val="00E2225C"/>
    <w:rsid w:val="00E22C40"/>
    <w:rsid w:val="00E2312D"/>
    <w:rsid w:val="00E234BA"/>
    <w:rsid w:val="00E23980"/>
    <w:rsid w:val="00E24FC5"/>
    <w:rsid w:val="00E27D9C"/>
    <w:rsid w:val="00E346AC"/>
    <w:rsid w:val="00E34B82"/>
    <w:rsid w:val="00E36EFB"/>
    <w:rsid w:val="00E41A3B"/>
    <w:rsid w:val="00E422DC"/>
    <w:rsid w:val="00E42678"/>
    <w:rsid w:val="00E43D3C"/>
    <w:rsid w:val="00E45A45"/>
    <w:rsid w:val="00E474CD"/>
    <w:rsid w:val="00E536B9"/>
    <w:rsid w:val="00E56FCD"/>
    <w:rsid w:val="00E60F8B"/>
    <w:rsid w:val="00E6238C"/>
    <w:rsid w:val="00E630F1"/>
    <w:rsid w:val="00E64CD0"/>
    <w:rsid w:val="00E64F56"/>
    <w:rsid w:val="00E66C9D"/>
    <w:rsid w:val="00E679F2"/>
    <w:rsid w:val="00E73157"/>
    <w:rsid w:val="00E76E7F"/>
    <w:rsid w:val="00E7788D"/>
    <w:rsid w:val="00E77A31"/>
    <w:rsid w:val="00E801DF"/>
    <w:rsid w:val="00E81041"/>
    <w:rsid w:val="00E81BEB"/>
    <w:rsid w:val="00E829C5"/>
    <w:rsid w:val="00E84403"/>
    <w:rsid w:val="00E845C3"/>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EBA"/>
    <w:rsid w:val="00EA71BA"/>
    <w:rsid w:val="00EA7512"/>
    <w:rsid w:val="00EB3334"/>
    <w:rsid w:val="00EB4292"/>
    <w:rsid w:val="00EB51B4"/>
    <w:rsid w:val="00EB748A"/>
    <w:rsid w:val="00EB7935"/>
    <w:rsid w:val="00EC03B3"/>
    <w:rsid w:val="00EC1DFF"/>
    <w:rsid w:val="00EC242E"/>
    <w:rsid w:val="00EC2B6A"/>
    <w:rsid w:val="00EC4398"/>
    <w:rsid w:val="00EC5DFC"/>
    <w:rsid w:val="00EC5E69"/>
    <w:rsid w:val="00EC65BC"/>
    <w:rsid w:val="00EC678F"/>
    <w:rsid w:val="00EC7F92"/>
    <w:rsid w:val="00ED0982"/>
    <w:rsid w:val="00ED150D"/>
    <w:rsid w:val="00ED23BB"/>
    <w:rsid w:val="00ED3AC4"/>
    <w:rsid w:val="00ED3C93"/>
    <w:rsid w:val="00ED3DAC"/>
    <w:rsid w:val="00ED5FB4"/>
    <w:rsid w:val="00ED7805"/>
    <w:rsid w:val="00ED7C22"/>
    <w:rsid w:val="00EE26E5"/>
    <w:rsid w:val="00EE43A0"/>
    <w:rsid w:val="00EE6528"/>
    <w:rsid w:val="00EE65D6"/>
    <w:rsid w:val="00EF166C"/>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3A65"/>
    <w:rsid w:val="00F13FF1"/>
    <w:rsid w:val="00F171A1"/>
    <w:rsid w:val="00F17B91"/>
    <w:rsid w:val="00F22910"/>
    <w:rsid w:val="00F23C36"/>
    <w:rsid w:val="00F24646"/>
    <w:rsid w:val="00F248C7"/>
    <w:rsid w:val="00F318A4"/>
    <w:rsid w:val="00F33EA4"/>
    <w:rsid w:val="00F35122"/>
    <w:rsid w:val="00F3550D"/>
    <w:rsid w:val="00F360B8"/>
    <w:rsid w:val="00F3720D"/>
    <w:rsid w:val="00F3752B"/>
    <w:rsid w:val="00F40D9D"/>
    <w:rsid w:val="00F42E44"/>
    <w:rsid w:val="00F45BDD"/>
    <w:rsid w:val="00F47578"/>
    <w:rsid w:val="00F5080F"/>
    <w:rsid w:val="00F5212D"/>
    <w:rsid w:val="00F53FD4"/>
    <w:rsid w:val="00F54A33"/>
    <w:rsid w:val="00F55FFF"/>
    <w:rsid w:val="00F56244"/>
    <w:rsid w:val="00F56614"/>
    <w:rsid w:val="00F5693F"/>
    <w:rsid w:val="00F602F0"/>
    <w:rsid w:val="00F62B04"/>
    <w:rsid w:val="00F634EE"/>
    <w:rsid w:val="00F63659"/>
    <w:rsid w:val="00F63D2D"/>
    <w:rsid w:val="00F67EAA"/>
    <w:rsid w:val="00F71253"/>
    <w:rsid w:val="00F713BD"/>
    <w:rsid w:val="00F72199"/>
    <w:rsid w:val="00F72BCF"/>
    <w:rsid w:val="00F7305D"/>
    <w:rsid w:val="00F7438A"/>
    <w:rsid w:val="00F76B66"/>
    <w:rsid w:val="00F76BF7"/>
    <w:rsid w:val="00F77B89"/>
    <w:rsid w:val="00F8163A"/>
    <w:rsid w:val="00F81E7E"/>
    <w:rsid w:val="00F8356B"/>
    <w:rsid w:val="00F9105A"/>
    <w:rsid w:val="00F92390"/>
    <w:rsid w:val="00F96D53"/>
    <w:rsid w:val="00F96DAE"/>
    <w:rsid w:val="00F96E9F"/>
    <w:rsid w:val="00FA0978"/>
    <w:rsid w:val="00FA35A6"/>
    <w:rsid w:val="00FA5767"/>
    <w:rsid w:val="00FA6671"/>
    <w:rsid w:val="00FA73ED"/>
    <w:rsid w:val="00FA7D9D"/>
    <w:rsid w:val="00FA7E62"/>
    <w:rsid w:val="00FB173C"/>
    <w:rsid w:val="00FB1CCB"/>
    <w:rsid w:val="00FB43F2"/>
    <w:rsid w:val="00FB5E8A"/>
    <w:rsid w:val="00FC09BA"/>
    <w:rsid w:val="00FC271E"/>
    <w:rsid w:val="00FC3AA7"/>
    <w:rsid w:val="00FC3D28"/>
    <w:rsid w:val="00FC4AFB"/>
    <w:rsid w:val="00FC5C43"/>
    <w:rsid w:val="00FC6251"/>
    <w:rsid w:val="00FD13E6"/>
    <w:rsid w:val="00FD28E5"/>
    <w:rsid w:val="00FD426A"/>
    <w:rsid w:val="00FD44A2"/>
    <w:rsid w:val="00FD5F8B"/>
    <w:rsid w:val="00FD6971"/>
    <w:rsid w:val="00FD7491"/>
    <w:rsid w:val="00FE13C3"/>
    <w:rsid w:val="00FE359B"/>
    <w:rsid w:val="00FE515D"/>
    <w:rsid w:val="00FE5928"/>
    <w:rsid w:val="00FE7D99"/>
    <w:rsid w:val="00FF17C9"/>
    <w:rsid w:val="00FF3347"/>
    <w:rsid w:val="00FF34D0"/>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E7C"/>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iPriority w:val="99"/>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AE844-DF71-4B2E-A82E-2E38C2EF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48</Pages>
  <Words>4085</Words>
  <Characters>23286</Characters>
  <Application>Microsoft Office Word</Application>
  <DocSecurity>0</DocSecurity>
  <Lines>194</Lines>
  <Paragraphs>54</Paragraphs>
  <ScaleCrop>false</ScaleCrop>
  <Company/>
  <LinksUpToDate>false</LinksUpToDate>
  <CharactersWithSpaces>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18</cp:revision>
  <cp:lastPrinted>2014-12-25T01:29:00Z</cp:lastPrinted>
  <dcterms:created xsi:type="dcterms:W3CDTF">2016-12-02T08:56:00Z</dcterms:created>
  <dcterms:modified xsi:type="dcterms:W3CDTF">2016-12-26T09:01:00Z</dcterms:modified>
</cp:coreProperties>
</file>